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69A8F9" w14:textId="77777777" w:rsidR="00BD162A" w:rsidRPr="00146BA3" w:rsidRDefault="00BD162A" w:rsidP="00BD162A">
      <w:pPr>
        <w:pStyle w:val="Default"/>
        <w:jc w:val="center"/>
        <w:rPr>
          <w:b/>
          <w:bCs/>
          <w:sz w:val="56"/>
          <w:szCs w:val="56"/>
        </w:rPr>
      </w:pPr>
      <w:r w:rsidRPr="00146BA3">
        <w:rPr>
          <w:b/>
          <w:bCs/>
          <w:sz w:val="56"/>
          <w:szCs w:val="56"/>
        </w:rPr>
        <w:t>Conisbrough Ivanhoe Primary Academy</w:t>
      </w:r>
    </w:p>
    <w:p w14:paraId="3B7351B3" w14:textId="77777777" w:rsidR="002A7979" w:rsidRPr="001118BF" w:rsidRDefault="002A7979" w:rsidP="002A7979">
      <w:pPr>
        <w:pStyle w:val="1bodycopy10pt"/>
      </w:pPr>
    </w:p>
    <w:p w14:paraId="52121598" w14:textId="7AF9346F" w:rsidR="002A7979" w:rsidRDefault="00FC28A0" w:rsidP="002A7979">
      <w:pPr>
        <w:pStyle w:val="1bodycopy10pt"/>
        <w:rPr>
          <w:noProof/>
          <w:color w:val="00CF80"/>
          <w:szCs w:val="20"/>
        </w:rPr>
      </w:pPr>
      <w:r>
        <w:rPr>
          <w:noProof/>
          <w:sz w:val="72"/>
          <w14:ligatures w14:val="standardContextual"/>
        </w:rPr>
        <w:drawing>
          <wp:anchor distT="0" distB="0" distL="114300" distR="114300" simplePos="0" relativeHeight="251662336" behindDoc="0" locked="0" layoutInCell="1" allowOverlap="1" wp14:anchorId="0F6D2145" wp14:editId="455D8C12">
            <wp:simplePos x="0" y="0"/>
            <wp:positionH relativeFrom="margin">
              <wp:align>center</wp:align>
            </wp:positionH>
            <wp:positionV relativeFrom="margin">
              <wp:posOffset>1563370</wp:posOffset>
            </wp:positionV>
            <wp:extent cx="2695575" cy="2715895"/>
            <wp:effectExtent l="0" t="0" r="9525" b="8255"/>
            <wp:wrapSquare wrapText="bothSides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7158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AD352B2" w14:textId="77777777" w:rsidR="002A7979" w:rsidRDefault="002A7979" w:rsidP="002A7979">
      <w:pPr>
        <w:pStyle w:val="1bodycopy10pt"/>
        <w:rPr>
          <w:noProof/>
        </w:rPr>
      </w:pPr>
    </w:p>
    <w:p w14:paraId="38182E69" w14:textId="35DD0442" w:rsidR="002A7979" w:rsidRDefault="002A7979" w:rsidP="002A7979">
      <w:pPr>
        <w:pStyle w:val="1bodycopy10pt"/>
        <w:rPr>
          <w:noProof/>
        </w:rPr>
      </w:pPr>
    </w:p>
    <w:p w14:paraId="12B95162" w14:textId="77777777" w:rsidR="002A7979" w:rsidRPr="0001772B" w:rsidRDefault="002A7979" w:rsidP="002A7979">
      <w:pPr>
        <w:pStyle w:val="1bodycopy10pt"/>
      </w:pPr>
    </w:p>
    <w:p w14:paraId="6A73CAE8" w14:textId="77777777" w:rsidR="002A7979" w:rsidRDefault="002A7979" w:rsidP="002A7979">
      <w:pPr>
        <w:pStyle w:val="1bodycopy10pt"/>
      </w:pPr>
    </w:p>
    <w:p w14:paraId="773C09DC" w14:textId="1DB34A03" w:rsidR="002A7979" w:rsidRDefault="002A7979" w:rsidP="002A7979">
      <w:pPr>
        <w:pStyle w:val="1bodycopy10pt"/>
      </w:pPr>
    </w:p>
    <w:p w14:paraId="5553261F" w14:textId="77777777" w:rsidR="002A7979" w:rsidRDefault="002A7979" w:rsidP="002A7979">
      <w:pPr>
        <w:pStyle w:val="1bodycopy10pt"/>
      </w:pPr>
    </w:p>
    <w:p w14:paraId="71EA4DFF" w14:textId="31A34504" w:rsidR="002A7979" w:rsidRDefault="002A7979" w:rsidP="002A7979">
      <w:pPr>
        <w:pStyle w:val="1bodycopy10pt"/>
      </w:pPr>
    </w:p>
    <w:p w14:paraId="44BF2E91" w14:textId="77777777" w:rsidR="002A7979" w:rsidRDefault="002A7979" w:rsidP="002A7979">
      <w:pPr>
        <w:pStyle w:val="1bodycopy10pt"/>
      </w:pPr>
    </w:p>
    <w:p w14:paraId="756A3F1F" w14:textId="77777777" w:rsidR="002A7979" w:rsidRDefault="002A7979" w:rsidP="002A7979">
      <w:pPr>
        <w:pStyle w:val="1bodycopy10pt"/>
      </w:pPr>
    </w:p>
    <w:p w14:paraId="08048F49" w14:textId="77777777" w:rsidR="002A7979" w:rsidRDefault="002A7979" w:rsidP="002A7979">
      <w:pPr>
        <w:pStyle w:val="1bodycopy10pt"/>
      </w:pPr>
    </w:p>
    <w:p w14:paraId="31F9A349" w14:textId="77777777" w:rsidR="002A7979" w:rsidRDefault="002A7979" w:rsidP="002A7979">
      <w:pPr>
        <w:pStyle w:val="1bodycopy10pt"/>
      </w:pPr>
    </w:p>
    <w:p w14:paraId="50F9F119" w14:textId="77777777" w:rsidR="002A7979" w:rsidRPr="00BD162A" w:rsidRDefault="002A7979" w:rsidP="002A7979">
      <w:pPr>
        <w:pStyle w:val="1bodycopy10pt"/>
        <w:rPr>
          <w:sz w:val="48"/>
          <w:szCs w:val="48"/>
        </w:rPr>
      </w:pPr>
    </w:p>
    <w:p w14:paraId="1FA33429" w14:textId="77777777" w:rsidR="002A7979" w:rsidRPr="00BD162A" w:rsidRDefault="002A7979" w:rsidP="002A7979">
      <w:pPr>
        <w:pStyle w:val="1bodycopy10pt"/>
        <w:rPr>
          <w:sz w:val="48"/>
          <w:szCs w:val="48"/>
        </w:rPr>
      </w:pPr>
    </w:p>
    <w:p w14:paraId="5314C7D5" w14:textId="77777777" w:rsidR="002A7979" w:rsidRPr="00BD162A" w:rsidRDefault="002A7979" w:rsidP="002A7979">
      <w:pPr>
        <w:pStyle w:val="1bodycopy10pt"/>
        <w:rPr>
          <w:sz w:val="48"/>
          <w:szCs w:val="48"/>
        </w:rPr>
      </w:pPr>
    </w:p>
    <w:p w14:paraId="30D37139" w14:textId="77777777" w:rsidR="00FC28A0" w:rsidRPr="00BD162A" w:rsidRDefault="00FC28A0" w:rsidP="00FC28A0">
      <w:pPr>
        <w:pStyle w:val="3Policytitle"/>
        <w:jc w:val="center"/>
        <w:rPr>
          <w:color w:val="000000"/>
          <w:sz w:val="48"/>
          <w:szCs w:val="48"/>
        </w:rPr>
      </w:pPr>
      <w:r w:rsidRPr="00BD162A">
        <w:rPr>
          <w:sz w:val="48"/>
          <w:szCs w:val="48"/>
        </w:rPr>
        <w:t xml:space="preserve">Equality information and objectives </w:t>
      </w:r>
      <w:r w:rsidRPr="00BD162A">
        <w:rPr>
          <w:color w:val="000000"/>
          <w:sz w:val="48"/>
          <w:szCs w:val="48"/>
        </w:rPr>
        <w:t>policy</w:t>
      </w:r>
    </w:p>
    <w:p w14:paraId="3AAB53A6" w14:textId="5A95F949" w:rsidR="00FC28A0" w:rsidRPr="00BD162A" w:rsidRDefault="00BD162A" w:rsidP="00FC28A0">
      <w:pPr>
        <w:pStyle w:val="3Policytitle"/>
        <w:jc w:val="center"/>
        <w:rPr>
          <w:color w:val="000000"/>
          <w:sz w:val="48"/>
          <w:szCs w:val="48"/>
        </w:rPr>
      </w:pPr>
      <w:r>
        <w:rPr>
          <w:color w:val="000000"/>
          <w:sz w:val="48"/>
          <w:szCs w:val="48"/>
        </w:rPr>
        <w:t>2026 - 2027</w:t>
      </w:r>
    </w:p>
    <w:p w14:paraId="5F432665" w14:textId="77777777" w:rsidR="002A7979" w:rsidRDefault="002A7979" w:rsidP="002A7979">
      <w:pPr>
        <w:pStyle w:val="1bodycopy10pt"/>
      </w:pPr>
    </w:p>
    <w:p w14:paraId="54A38D25" w14:textId="1E606332" w:rsidR="002A7979" w:rsidRDefault="002A7979" w:rsidP="002A7979">
      <w:pPr>
        <w:rPr>
          <w:b/>
        </w:rPr>
      </w:pPr>
    </w:p>
    <w:p w14:paraId="72CA3573" w14:textId="77777777" w:rsidR="00BD162A" w:rsidRPr="00ED4599" w:rsidRDefault="00BD162A" w:rsidP="002A7979">
      <w:pPr>
        <w:rPr>
          <w:b/>
        </w:rPr>
      </w:pPr>
    </w:p>
    <w:tbl>
      <w:tblPr>
        <w:tblpPr w:leftFromText="180" w:rightFromText="180" w:vertAnchor="text" w:horzAnchor="margin" w:tblpXSpec="center" w:tblpY="584"/>
        <w:tblW w:w="95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991"/>
        <w:gridCol w:w="3067"/>
        <w:gridCol w:w="1722"/>
        <w:gridCol w:w="2771"/>
      </w:tblGrid>
      <w:tr w:rsidR="00BD162A" w:rsidRPr="00146BA3" w14:paraId="5BC20FD5" w14:textId="77777777" w:rsidTr="00C27FA2">
        <w:trPr>
          <w:trHeight w:val="680"/>
        </w:trPr>
        <w:tc>
          <w:tcPr>
            <w:tcW w:w="1991" w:type="dxa"/>
            <w:shd w:val="clear" w:color="auto" w:fill="2F5496"/>
            <w:vAlign w:val="center"/>
          </w:tcPr>
          <w:p w14:paraId="6085E10E" w14:textId="77777777" w:rsidR="00BD162A" w:rsidRPr="00146BA3" w:rsidRDefault="00BD162A" w:rsidP="00C27FA2">
            <w:pPr>
              <w:jc w:val="center"/>
              <w:rPr>
                <w:rFonts w:cs="Arial"/>
                <w:b/>
                <w:color w:val="FFFFFF"/>
                <w:sz w:val="22"/>
                <w:szCs w:val="22"/>
              </w:rPr>
            </w:pPr>
          </w:p>
          <w:p w14:paraId="0B17CD3A" w14:textId="77777777" w:rsidR="00BD162A" w:rsidRPr="00146BA3" w:rsidRDefault="00BD162A" w:rsidP="00C27FA2">
            <w:pPr>
              <w:jc w:val="center"/>
              <w:rPr>
                <w:rFonts w:cs="Arial"/>
                <w:b/>
                <w:color w:val="FFFFFF"/>
                <w:sz w:val="22"/>
                <w:szCs w:val="22"/>
              </w:rPr>
            </w:pPr>
            <w:r w:rsidRPr="00146BA3">
              <w:rPr>
                <w:rFonts w:cs="Arial"/>
                <w:b/>
                <w:color w:val="FFFFFF"/>
                <w:sz w:val="22"/>
                <w:szCs w:val="22"/>
              </w:rPr>
              <w:t>Creator:</w:t>
            </w:r>
          </w:p>
          <w:p w14:paraId="2B28D634" w14:textId="77777777" w:rsidR="00BD162A" w:rsidRPr="00146BA3" w:rsidRDefault="00BD162A" w:rsidP="00C27FA2">
            <w:pPr>
              <w:jc w:val="center"/>
              <w:rPr>
                <w:rFonts w:cs="Arial"/>
                <w:b/>
                <w:color w:val="FFFFFF"/>
                <w:sz w:val="22"/>
                <w:szCs w:val="22"/>
              </w:rPr>
            </w:pPr>
          </w:p>
        </w:tc>
        <w:tc>
          <w:tcPr>
            <w:tcW w:w="3067" w:type="dxa"/>
            <w:shd w:val="clear" w:color="auto" w:fill="auto"/>
            <w:vAlign w:val="center"/>
          </w:tcPr>
          <w:p w14:paraId="58AE6234" w14:textId="77777777" w:rsidR="00BD162A" w:rsidRPr="00146BA3" w:rsidRDefault="00BD162A" w:rsidP="00C27FA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146BA3">
              <w:rPr>
                <w:rFonts w:cs="Arial"/>
                <w:b/>
                <w:sz w:val="22"/>
                <w:szCs w:val="22"/>
              </w:rPr>
              <w:t>A Webb</w:t>
            </w:r>
          </w:p>
        </w:tc>
        <w:tc>
          <w:tcPr>
            <w:tcW w:w="1722" w:type="dxa"/>
            <w:shd w:val="clear" w:color="auto" w:fill="2F5496"/>
            <w:vAlign w:val="center"/>
          </w:tcPr>
          <w:p w14:paraId="34FA5283" w14:textId="77777777" w:rsidR="00BD162A" w:rsidRPr="00146BA3" w:rsidRDefault="00BD162A" w:rsidP="00C27FA2">
            <w:pPr>
              <w:jc w:val="center"/>
              <w:rPr>
                <w:rFonts w:cs="Arial"/>
                <w:b/>
                <w:color w:val="FFFFFF"/>
                <w:sz w:val="22"/>
                <w:szCs w:val="22"/>
              </w:rPr>
            </w:pPr>
            <w:r w:rsidRPr="00146BA3">
              <w:rPr>
                <w:rFonts w:cs="Arial"/>
                <w:b/>
                <w:color w:val="FFFFFF"/>
                <w:sz w:val="22"/>
                <w:szCs w:val="22"/>
              </w:rPr>
              <w:t>Approved by:</w:t>
            </w:r>
          </w:p>
        </w:tc>
        <w:tc>
          <w:tcPr>
            <w:tcW w:w="2771" w:type="dxa"/>
            <w:shd w:val="clear" w:color="auto" w:fill="auto"/>
            <w:vAlign w:val="center"/>
          </w:tcPr>
          <w:p w14:paraId="023C3B78" w14:textId="1D83A843" w:rsidR="00BD162A" w:rsidRPr="00BD162A" w:rsidRDefault="00BD162A" w:rsidP="00C27FA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BD162A">
              <w:rPr>
                <w:rFonts w:cs="Arial"/>
                <w:b/>
                <w:sz w:val="22"/>
                <w:szCs w:val="22"/>
              </w:rPr>
              <w:t>J Brian</w:t>
            </w:r>
          </w:p>
        </w:tc>
      </w:tr>
      <w:tr w:rsidR="00BD162A" w:rsidRPr="00146BA3" w14:paraId="5026F7A4" w14:textId="77777777" w:rsidTr="00C27FA2">
        <w:trPr>
          <w:trHeight w:val="904"/>
        </w:trPr>
        <w:tc>
          <w:tcPr>
            <w:tcW w:w="1991" w:type="dxa"/>
            <w:shd w:val="clear" w:color="auto" w:fill="2F5496"/>
            <w:vAlign w:val="bottom"/>
          </w:tcPr>
          <w:p w14:paraId="3EE642C9" w14:textId="77777777" w:rsidR="00BD162A" w:rsidRPr="00146BA3" w:rsidRDefault="00BD162A" w:rsidP="00C27FA2">
            <w:pPr>
              <w:jc w:val="center"/>
              <w:rPr>
                <w:rFonts w:cs="Arial"/>
                <w:b/>
                <w:color w:val="FFFFFF"/>
                <w:sz w:val="22"/>
                <w:szCs w:val="22"/>
              </w:rPr>
            </w:pPr>
          </w:p>
          <w:p w14:paraId="229CF2C9" w14:textId="77777777" w:rsidR="00BD162A" w:rsidRPr="00146BA3" w:rsidRDefault="00BD162A" w:rsidP="00C27FA2">
            <w:pPr>
              <w:jc w:val="center"/>
              <w:rPr>
                <w:rFonts w:cs="Arial"/>
                <w:b/>
                <w:color w:val="FFFFFF"/>
                <w:sz w:val="22"/>
                <w:szCs w:val="22"/>
              </w:rPr>
            </w:pPr>
            <w:r w:rsidRPr="00146BA3">
              <w:rPr>
                <w:rFonts w:cs="Arial"/>
                <w:b/>
                <w:color w:val="FFFFFF"/>
                <w:sz w:val="22"/>
                <w:szCs w:val="22"/>
              </w:rPr>
              <w:t>Date approved:</w:t>
            </w:r>
          </w:p>
          <w:p w14:paraId="7A1AD3B8" w14:textId="77777777" w:rsidR="00BD162A" w:rsidRPr="00146BA3" w:rsidRDefault="00BD162A" w:rsidP="00C27FA2">
            <w:pPr>
              <w:jc w:val="center"/>
              <w:rPr>
                <w:rFonts w:cs="Arial"/>
                <w:b/>
                <w:color w:val="FFFFFF"/>
                <w:sz w:val="22"/>
                <w:szCs w:val="22"/>
              </w:rPr>
            </w:pPr>
          </w:p>
        </w:tc>
        <w:tc>
          <w:tcPr>
            <w:tcW w:w="3067" w:type="dxa"/>
            <w:shd w:val="clear" w:color="auto" w:fill="auto"/>
            <w:vAlign w:val="center"/>
          </w:tcPr>
          <w:p w14:paraId="72393DB7" w14:textId="77777777" w:rsidR="00BD162A" w:rsidRPr="00BD162A" w:rsidRDefault="00BD162A" w:rsidP="00C27FA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BD162A">
              <w:rPr>
                <w:rFonts w:cs="Arial"/>
                <w:b/>
                <w:sz w:val="22"/>
                <w:szCs w:val="22"/>
              </w:rPr>
              <w:t>July 2026</w:t>
            </w:r>
          </w:p>
        </w:tc>
        <w:tc>
          <w:tcPr>
            <w:tcW w:w="1722" w:type="dxa"/>
            <w:shd w:val="clear" w:color="auto" w:fill="2F5496"/>
            <w:vAlign w:val="center"/>
          </w:tcPr>
          <w:p w14:paraId="190189B2" w14:textId="77777777" w:rsidR="00BD162A" w:rsidRPr="00146BA3" w:rsidRDefault="00BD162A" w:rsidP="00C27FA2">
            <w:pPr>
              <w:jc w:val="center"/>
              <w:rPr>
                <w:rFonts w:cs="Arial"/>
                <w:b/>
                <w:color w:val="FFFFFF"/>
                <w:sz w:val="22"/>
                <w:szCs w:val="22"/>
              </w:rPr>
            </w:pPr>
            <w:r w:rsidRPr="00146BA3">
              <w:rPr>
                <w:rFonts w:cs="Arial"/>
                <w:b/>
                <w:color w:val="FFFFFF"/>
                <w:sz w:val="22"/>
                <w:szCs w:val="22"/>
              </w:rPr>
              <w:t>Review date:</w:t>
            </w:r>
          </w:p>
        </w:tc>
        <w:tc>
          <w:tcPr>
            <w:tcW w:w="2771" w:type="dxa"/>
            <w:shd w:val="clear" w:color="auto" w:fill="auto"/>
            <w:vAlign w:val="center"/>
          </w:tcPr>
          <w:p w14:paraId="6B0C4103" w14:textId="77777777" w:rsidR="00BD162A" w:rsidRPr="00BD162A" w:rsidRDefault="00BD162A" w:rsidP="00C27FA2">
            <w:pPr>
              <w:jc w:val="center"/>
              <w:rPr>
                <w:rFonts w:cs="Arial"/>
                <w:b/>
                <w:sz w:val="22"/>
                <w:szCs w:val="22"/>
              </w:rPr>
            </w:pPr>
            <w:r w:rsidRPr="00BD162A">
              <w:rPr>
                <w:rFonts w:cs="Arial"/>
                <w:b/>
                <w:sz w:val="22"/>
                <w:szCs w:val="22"/>
              </w:rPr>
              <w:t>July 2027</w:t>
            </w:r>
          </w:p>
        </w:tc>
      </w:tr>
    </w:tbl>
    <w:p w14:paraId="4F5F6AC0" w14:textId="77777777" w:rsidR="002A7979" w:rsidRDefault="002A7979" w:rsidP="002A7979">
      <w:pPr>
        <w:pStyle w:val="1bodycopy10pt"/>
      </w:pPr>
    </w:p>
    <w:p w14:paraId="1A8F329A" w14:textId="77777777" w:rsidR="002A7979" w:rsidRPr="0072620F" w:rsidRDefault="002A7979" w:rsidP="002A7979">
      <w:pPr>
        <w:rPr>
          <w:rFonts w:cs="Arial"/>
          <w:b/>
          <w:sz w:val="28"/>
          <w:szCs w:val="28"/>
        </w:rPr>
      </w:pPr>
      <w:r>
        <w:br w:type="page"/>
      </w:r>
      <w:r w:rsidRPr="0072620F">
        <w:rPr>
          <w:rFonts w:cs="Arial"/>
          <w:b/>
          <w:sz w:val="28"/>
          <w:szCs w:val="28"/>
        </w:rPr>
        <w:lastRenderedPageBreak/>
        <w:t>Contents</w:t>
      </w:r>
    </w:p>
    <w:p w14:paraId="0294F22D" w14:textId="77777777" w:rsidR="002A7979" w:rsidRPr="00B23D3D" w:rsidRDefault="002A7979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r>
        <w:rPr>
          <w:b/>
          <w:bCs/>
          <w:noProof/>
        </w:rPr>
        <w:fldChar w:fldCharType="begin"/>
      </w:r>
      <w:r>
        <w:rPr>
          <w:b/>
          <w:bCs/>
          <w:noProof/>
        </w:rPr>
        <w:instrText xml:space="preserve"> TOC \o "1-3" \h \z \u </w:instrText>
      </w:r>
      <w:r>
        <w:rPr>
          <w:b/>
          <w:bCs/>
          <w:noProof/>
        </w:rPr>
        <w:fldChar w:fldCharType="separate"/>
      </w:r>
      <w:hyperlink w:anchor="_Toc154136478" w:history="1">
        <w:r w:rsidRPr="00EC5C55">
          <w:rPr>
            <w:rStyle w:val="Hyperlink"/>
            <w:noProof/>
          </w:rPr>
          <w:t>1. Aims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_Toc154136478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>
          <w:rPr>
            <w:noProof/>
            <w:webHidden/>
          </w:rPr>
          <w:t>3</w:t>
        </w:r>
        <w:r>
          <w:rPr>
            <w:noProof/>
            <w:webHidden/>
          </w:rPr>
          <w:fldChar w:fldCharType="end"/>
        </w:r>
      </w:hyperlink>
    </w:p>
    <w:p w14:paraId="271B4C9D" w14:textId="77777777" w:rsidR="002A7979" w:rsidRPr="00B23D3D" w:rsidRDefault="00BD162A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79" w:history="1">
        <w:r w:rsidR="002A7979" w:rsidRPr="00EC5C55">
          <w:rPr>
            <w:rStyle w:val="Hyperlink"/>
            <w:noProof/>
          </w:rPr>
          <w:t>2. Legislation and guidance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_Toc154136479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3</w:t>
        </w:r>
        <w:r w:rsidR="002A7979">
          <w:rPr>
            <w:noProof/>
            <w:webHidden/>
          </w:rPr>
          <w:fldChar w:fldCharType="end"/>
        </w:r>
      </w:hyperlink>
    </w:p>
    <w:p w14:paraId="5D56F994" w14:textId="77777777" w:rsidR="002A7979" w:rsidRPr="00B23D3D" w:rsidRDefault="00BD162A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0" w:history="1">
        <w:r w:rsidR="002A7979" w:rsidRPr="00EC5C55">
          <w:rPr>
            <w:rStyle w:val="Hyperlink"/>
            <w:noProof/>
          </w:rPr>
          <w:t>3. Roles and responsibilities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_Toc154136480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3</w:t>
        </w:r>
        <w:r w:rsidR="002A7979">
          <w:rPr>
            <w:noProof/>
            <w:webHidden/>
          </w:rPr>
          <w:fldChar w:fldCharType="end"/>
        </w:r>
      </w:hyperlink>
    </w:p>
    <w:p w14:paraId="6CB18BBD" w14:textId="77777777" w:rsidR="002A7979" w:rsidRPr="00B23D3D" w:rsidRDefault="00BD162A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1" w:history="1">
        <w:r w:rsidR="002A7979" w:rsidRPr="00EC5C55">
          <w:rPr>
            <w:rStyle w:val="Hyperlink"/>
            <w:noProof/>
          </w:rPr>
          <w:t>4. Eliminating discrimination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_Toc154136481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4</w:t>
        </w:r>
        <w:r w:rsidR="002A7979">
          <w:rPr>
            <w:noProof/>
            <w:webHidden/>
          </w:rPr>
          <w:fldChar w:fldCharType="end"/>
        </w:r>
      </w:hyperlink>
    </w:p>
    <w:p w14:paraId="724ABDDB" w14:textId="77777777" w:rsidR="002A7979" w:rsidRPr="00B23D3D" w:rsidRDefault="00BD162A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2" w:history="1">
        <w:r w:rsidR="002A7979" w:rsidRPr="00EC5C55">
          <w:rPr>
            <w:rStyle w:val="Hyperlink"/>
            <w:noProof/>
          </w:rPr>
          <w:t>5. Advancing equality of opportunity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_Toc154136482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4</w:t>
        </w:r>
        <w:r w:rsidR="002A7979">
          <w:rPr>
            <w:noProof/>
            <w:webHidden/>
          </w:rPr>
          <w:fldChar w:fldCharType="end"/>
        </w:r>
      </w:hyperlink>
    </w:p>
    <w:p w14:paraId="38625F7D" w14:textId="77777777" w:rsidR="002A7979" w:rsidRPr="00B23D3D" w:rsidRDefault="00BD162A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3" w:history="1">
        <w:r w:rsidR="002A7979" w:rsidRPr="00EC5C55">
          <w:rPr>
            <w:rStyle w:val="Hyperlink"/>
            <w:noProof/>
          </w:rPr>
          <w:t>6. Fostering good relations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_Toc154136483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5</w:t>
        </w:r>
        <w:r w:rsidR="002A7979">
          <w:rPr>
            <w:noProof/>
            <w:webHidden/>
          </w:rPr>
          <w:fldChar w:fldCharType="end"/>
        </w:r>
      </w:hyperlink>
    </w:p>
    <w:p w14:paraId="30F60BAA" w14:textId="77777777" w:rsidR="002A7979" w:rsidRPr="00B23D3D" w:rsidRDefault="00BD162A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4" w:history="1">
        <w:r w:rsidR="002A7979" w:rsidRPr="00EC5C55">
          <w:rPr>
            <w:rStyle w:val="Hyperlink"/>
            <w:noProof/>
          </w:rPr>
          <w:t>7. Equality considerations in decision-making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_Toc154136484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5</w:t>
        </w:r>
        <w:r w:rsidR="002A7979">
          <w:rPr>
            <w:noProof/>
            <w:webHidden/>
          </w:rPr>
          <w:fldChar w:fldCharType="end"/>
        </w:r>
      </w:hyperlink>
    </w:p>
    <w:p w14:paraId="6A2A36A5" w14:textId="77777777" w:rsidR="002A7979" w:rsidRPr="00B23D3D" w:rsidRDefault="00BD162A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5" w:history="1">
        <w:r w:rsidR="002A7979" w:rsidRPr="00EC5C55">
          <w:rPr>
            <w:rStyle w:val="Hyperlink"/>
            <w:noProof/>
          </w:rPr>
          <w:t>8. Equality objectives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_Toc154136485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5</w:t>
        </w:r>
        <w:r w:rsidR="002A7979">
          <w:rPr>
            <w:noProof/>
            <w:webHidden/>
          </w:rPr>
          <w:fldChar w:fldCharType="end"/>
        </w:r>
      </w:hyperlink>
    </w:p>
    <w:p w14:paraId="707F597D" w14:textId="77777777" w:rsidR="002A7979" w:rsidRPr="00B23D3D" w:rsidRDefault="00BD162A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6" w:history="1">
        <w:r w:rsidR="002A7979" w:rsidRPr="00EC5C55">
          <w:rPr>
            <w:rStyle w:val="Hyperlink"/>
            <w:noProof/>
          </w:rPr>
          <w:t>9. Monitoring arrangements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_Toc154136486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6</w:t>
        </w:r>
        <w:r w:rsidR="002A7979">
          <w:rPr>
            <w:noProof/>
            <w:webHidden/>
          </w:rPr>
          <w:fldChar w:fldCharType="end"/>
        </w:r>
      </w:hyperlink>
    </w:p>
    <w:p w14:paraId="609912C9" w14:textId="77777777" w:rsidR="002A7979" w:rsidRPr="00B23D3D" w:rsidRDefault="00BD162A" w:rsidP="002A7979">
      <w:pPr>
        <w:pStyle w:val="TOC1"/>
        <w:tabs>
          <w:tab w:val="right" w:leader="dot" w:pos="9736"/>
        </w:tabs>
        <w:rPr>
          <w:rFonts w:ascii="Calibri" w:eastAsia="Times New Roman" w:hAnsi="Calibri"/>
          <w:noProof/>
          <w:sz w:val="22"/>
          <w:szCs w:val="22"/>
          <w:lang w:val="en-GB" w:eastAsia="en-GB"/>
        </w:rPr>
      </w:pPr>
      <w:hyperlink w:anchor="_Toc154136487" w:history="1">
        <w:r w:rsidR="002A7979" w:rsidRPr="00EC5C55">
          <w:rPr>
            <w:rStyle w:val="Hyperlink"/>
            <w:noProof/>
          </w:rPr>
          <w:t>10. Links with other policies</w:t>
        </w:r>
        <w:r w:rsidR="002A7979">
          <w:rPr>
            <w:noProof/>
            <w:webHidden/>
          </w:rPr>
          <w:tab/>
        </w:r>
        <w:r w:rsidR="002A7979">
          <w:rPr>
            <w:noProof/>
            <w:webHidden/>
          </w:rPr>
          <w:fldChar w:fldCharType="begin"/>
        </w:r>
        <w:r w:rsidR="002A7979">
          <w:rPr>
            <w:noProof/>
            <w:webHidden/>
          </w:rPr>
          <w:instrText xml:space="preserve"> PAGEREF _Toc154136487 \h </w:instrText>
        </w:r>
        <w:r w:rsidR="002A7979">
          <w:rPr>
            <w:noProof/>
            <w:webHidden/>
          </w:rPr>
        </w:r>
        <w:r w:rsidR="002A7979">
          <w:rPr>
            <w:noProof/>
            <w:webHidden/>
          </w:rPr>
          <w:fldChar w:fldCharType="separate"/>
        </w:r>
        <w:r w:rsidR="002A7979">
          <w:rPr>
            <w:noProof/>
            <w:webHidden/>
          </w:rPr>
          <w:t>6</w:t>
        </w:r>
        <w:r w:rsidR="002A7979">
          <w:rPr>
            <w:noProof/>
            <w:webHidden/>
          </w:rPr>
          <w:fldChar w:fldCharType="end"/>
        </w:r>
      </w:hyperlink>
    </w:p>
    <w:p w14:paraId="6B7284F4" w14:textId="77777777" w:rsidR="002A7979" w:rsidRDefault="002A7979" w:rsidP="002A7979">
      <w:r>
        <w:rPr>
          <w:b/>
          <w:bCs/>
          <w:noProof/>
        </w:rPr>
        <w:fldChar w:fldCharType="end"/>
      </w:r>
    </w:p>
    <w:p w14:paraId="23637FFA" w14:textId="309A7A79" w:rsidR="002A7979" w:rsidRPr="009122BB" w:rsidRDefault="002A7979" w:rsidP="002A7979">
      <w:pPr>
        <w:pStyle w:val="1bodycopy10pt"/>
        <w:rPr>
          <w:rFonts w:cs="Arial"/>
          <w:noProof/>
          <w:szCs w:val="20"/>
        </w:rPr>
      </w:pPr>
      <w:r>
        <w:rPr>
          <w:noProof/>
        </w:rPr>
        <mc:AlternateContent>
          <mc:Choice Requires="wps">
            <w:drawing>
              <wp:anchor distT="4294967294" distB="4294967294" distL="114300" distR="114300" simplePos="0" relativeHeight="251660288" behindDoc="0" locked="0" layoutInCell="1" allowOverlap="1" wp14:anchorId="302E9E68" wp14:editId="00A40D2F">
                <wp:simplePos x="0" y="0"/>
                <wp:positionH relativeFrom="column">
                  <wp:posOffset>0</wp:posOffset>
                </wp:positionH>
                <wp:positionV relativeFrom="paragraph">
                  <wp:posOffset>-1</wp:posOffset>
                </wp:positionV>
                <wp:extent cx="6158865" cy="0"/>
                <wp:effectExtent l="0" t="0" r="0" b="0"/>
                <wp:wrapNone/>
                <wp:docPr id="1" name="Straight Connector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 flipV="1">
                          <a:off x="0" y="0"/>
                          <a:ext cx="6158865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rgbClr val="12263F"/>
                          </a:solidFill>
                          <a:prstDash val="solid"/>
                          <a:miter lim="800000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34C2832E" id="Straight Connector 1" o:spid="_x0000_s1026" style="position:absolute;flip:y;z-index:251660288;visibility:visible;mso-wrap-style:square;mso-width-percent:0;mso-height-percent:0;mso-wrap-distance-left:9pt;mso-wrap-distance-top:-6e-5mm;mso-wrap-distance-right:9pt;mso-wrap-distance-bottom:-6e-5mm;mso-position-horizontal:absolute;mso-position-horizontal-relative:text;mso-position-vertical:absolute;mso-position-vertical-relative:text;mso-width-percent:0;mso-height-percent:0;mso-width-relative:margin;mso-height-relative:margin" from="0,0" to="484.95pt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" strokecolor="#12263f" strokeweight="1pt">
                <v:stroke joinstyle="miter"/>
                <o:lock v:ext="edit" shapetype="f"/>
              </v:line>
            </w:pict>
          </mc:Fallback>
        </mc:AlternateContent>
      </w:r>
    </w:p>
    <w:p w14:paraId="3B314CB2" w14:textId="77777777" w:rsidR="002A7979" w:rsidRPr="0097645F" w:rsidRDefault="002A7979" w:rsidP="002A7979">
      <w:pPr>
        <w:pStyle w:val="Heading1"/>
        <w:rPr>
          <w:color w:val="auto"/>
        </w:rPr>
      </w:pPr>
      <w:bookmarkStart w:id="0" w:name="_Toc531176458"/>
      <w:bookmarkStart w:id="1" w:name="_Toc154136478"/>
      <w:r w:rsidRPr="0097645F">
        <w:rPr>
          <w:color w:val="auto"/>
        </w:rPr>
        <w:t xml:space="preserve">1. </w:t>
      </w:r>
      <w:bookmarkEnd w:id="0"/>
      <w:r w:rsidRPr="0097645F">
        <w:rPr>
          <w:color w:val="auto"/>
        </w:rPr>
        <w:t>Aims</w:t>
      </w:r>
      <w:bookmarkEnd w:id="1"/>
    </w:p>
    <w:p w14:paraId="6D582F50" w14:textId="77777777" w:rsidR="002A7979" w:rsidRPr="000F5B85" w:rsidRDefault="002A7979" w:rsidP="002A7979">
      <w:pPr>
        <w:pStyle w:val="1bodycopy10pt"/>
      </w:pPr>
      <w:r>
        <w:t xml:space="preserve">Our </w:t>
      </w:r>
      <w:r w:rsidRPr="00C87FAE">
        <w:t xml:space="preserve">school aims to meet its obligations under the </w:t>
      </w:r>
      <w:r>
        <w:t>Public Sector Equality Duty (PSED)</w:t>
      </w:r>
      <w:r w:rsidRPr="00C87FAE">
        <w:t xml:space="preserve"> by</w:t>
      </w:r>
      <w:r>
        <w:t xml:space="preserve"> having due regard to the need to:</w:t>
      </w:r>
    </w:p>
    <w:p w14:paraId="6B1C0A6B" w14:textId="77777777" w:rsidR="002A7979" w:rsidRPr="000F5B85" w:rsidRDefault="002A7979" w:rsidP="002A7979">
      <w:pPr>
        <w:pStyle w:val="4Bulletedcopyblue"/>
      </w:pPr>
      <w:r w:rsidRPr="000F5B85">
        <w:t>Eliminate discrimination and other conduct that is prohibited by the Equality Act 2010</w:t>
      </w:r>
    </w:p>
    <w:p w14:paraId="2DC89C8A" w14:textId="77777777" w:rsidR="002A7979" w:rsidRPr="000F5B85" w:rsidRDefault="002A7979" w:rsidP="002A7979">
      <w:pPr>
        <w:pStyle w:val="4Bulletedcopyblue"/>
      </w:pPr>
      <w:r w:rsidRPr="000F5B85">
        <w:t>Advance equality of opportunity between people who share a protected characteristic and people who do not share it</w:t>
      </w:r>
    </w:p>
    <w:p w14:paraId="042A22BE" w14:textId="77777777" w:rsidR="002A7979" w:rsidRDefault="002A7979" w:rsidP="002A7979">
      <w:pPr>
        <w:pStyle w:val="4Bulletedcopyblue"/>
      </w:pPr>
      <w:r w:rsidRPr="000F5B85">
        <w:t xml:space="preserve">Foster good relations across all characteristics – between people who share a protected characteristic and people who do not share it </w:t>
      </w:r>
    </w:p>
    <w:p w14:paraId="5F8386DF" w14:textId="3A7476E3" w:rsidR="002A7979" w:rsidRPr="00594C24" w:rsidRDefault="002A7979" w:rsidP="002A7979">
      <w:pPr>
        <w:pStyle w:val="1bodycopy10pt"/>
      </w:pPr>
      <w:r>
        <w:t>Our school aims to p</w:t>
      </w:r>
      <w:r w:rsidRPr="00594C24">
        <w:t>romote respect for difference and diversity in accordance with our values</w:t>
      </w:r>
      <w:r>
        <w:t>,</w:t>
      </w:r>
      <w:r w:rsidRPr="00594C24">
        <w:t xml:space="preserve"> such as </w:t>
      </w:r>
      <w:r w:rsidR="0097645F">
        <w:t>respect, resilience and inclusivity.</w:t>
      </w:r>
      <w:r w:rsidRPr="00594C24">
        <w:br/>
      </w:r>
    </w:p>
    <w:p w14:paraId="53DA0D86" w14:textId="77777777" w:rsidR="002A7979" w:rsidRPr="0097645F" w:rsidRDefault="002A7979" w:rsidP="002A7979">
      <w:pPr>
        <w:pStyle w:val="Heading1"/>
        <w:rPr>
          <w:color w:val="auto"/>
        </w:rPr>
      </w:pPr>
      <w:bookmarkStart w:id="2" w:name="_Toc154136479"/>
      <w:r w:rsidRPr="0097645F">
        <w:rPr>
          <w:color w:val="auto"/>
        </w:rPr>
        <w:t>2. Legislation and guidance</w:t>
      </w:r>
      <w:bookmarkEnd w:id="2"/>
    </w:p>
    <w:p w14:paraId="6F45B8D3" w14:textId="77777777" w:rsidR="002A7979" w:rsidRDefault="002A7979" w:rsidP="002A7979">
      <w:pPr>
        <w:pStyle w:val="1bodycopy10pt"/>
        <w:rPr>
          <w:shd w:val="clear" w:color="auto" w:fill="FFFFFF"/>
        </w:rPr>
      </w:pPr>
      <w:r w:rsidRPr="000C4CB3">
        <w:rPr>
          <w:shd w:val="clear" w:color="auto" w:fill="FFFFFF"/>
        </w:rPr>
        <w:t>This document meets the requirements</w:t>
      </w:r>
      <w:r>
        <w:rPr>
          <w:shd w:val="clear" w:color="auto" w:fill="FFFFFF"/>
        </w:rPr>
        <w:t xml:space="preserve"> under the following legislation: </w:t>
      </w:r>
    </w:p>
    <w:p w14:paraId="60D06D1D" w14:textId="77777777" w:rsidR="002A7979" w:rsidRDefault="00BD162A" w:rsidP="002A7979">
      <w:pPr>
        <w:pStyle w:val="4Bulletedcopyblue"/>
        <w:rPr>
          <w:shd w:val="clear" w:color="auto" w:fill="FFFFFF"/>
        </w:rPr>
      </w:pPr>
      <w:hyperlink r:id="rId8" w:history="1">
        <w:r w:rsidR="002A7979">
          <w:rPr>
            <w:rStyle w:val="Hyperlink"/>
            <w:shd w:val="clear" w:color="auto" w:fill="FFFFFF"/>
          </w:rPr>
          <w:t>T</w:t>
        </w:r>
        <w:r w:rsidR="002A7979" w:rsidRPr="000C4CB3">
          <w:rPr>
            <w:rStyle w:val="Hyperlink"/>
            <w:shd w:val="clear" w:color="auto" w:fill="FFFFFF"/>
          </w:rPr>
          <w:t>he Equality Act 2010</w:t>
        </w:r>
      </w:hyperlink>
      <w:r w:rsidR="002A7979" w:rsidRPr="000C4CB3">
        <w:rPr>
          <w:shd w:val="clear" w:color="auto" w:fill="FFFFFF"/>
        </w:rPr>
        <w:t xml:space="preserve">, which </w:t>
      </w:r>
      <w:r w:rsidR="002A7979">
        <w:rPr>
          <w:shd w:val="clear" w:color="auto" w:fill="FFFFFF"/>
        </w:rPr>
        <w:t xml:space="preserve">introduced the </w:t>
      </w:r>
      <w:r w:rsidR="002A7979">
        <w:t>Public Sector Equality Duty</w:t>
      </w:r>
      <w:r w:rsidR="002A7979">
        <w:rPr>
          <w:shd w:val="clear" w:color="auto" w:fill="FFFFFF"/>
        </w:rPr>
        <w:t xml:space="preserve"> and </w:t>
      </w:r>
      <w:r w:rsidR="002A7979" w:rsidRPr="000C4CB3">
        <w:rPr>
          <w:shd w:val="clear" w:color="auto" w:fill="FFFFFF"/>
        </w:rPr>
        <w:t xml:space="preserve">protects </w:t>
      </w:r>
      <w:r w:rsidR="002A7979">
        <w:rPr>
          <w:shd w:val="clear" w:color="auto" w:fill="FFFFFF"/>
        </w:rPr>
        <w:t>people from discrimination</w:t>
      </w:r>
    </w:p>
    <w:p w14:paraId="36F6D21E" w14:textId="77777777" w:rsidR="002A7979" w:rsidRDefault="00BD162A" w:rsidP="002A7979">
      <w:pPr>
        <w:pStyle w:val="4Bulletedcopyblue"/>
        <w:rPr>
          <w:shd w:val="clear" w:color="auto" w:fill="FFFFFF"/>
        </w:rPr>
      </w:pPr>
      <w:hyperlink r:id="rId9" w:history="1">
        <w:r w:rsidR="002A7979" w:rsidRPr="006E6B57">
          <w:rPr>
            <w:rStyle w:val="Hyperlink"/>
            <w:shd w:val="clear" w:color="auto" w:fill="FFFFFF"/>
          </w:rPr>
          <w:t>The Equality Act 2010 (Specific Duties) Regulations 2011</w:t>
        </w:r>
      </w:hyperlink>
      <w:r w:rsidR="002A7979">
        <w:rPr>
          <w:shd w:val="clear" w:color="auto" w:fill="FFFFFF"/>
        </w:rPr>
        <w:t xml:space="preserve">, which require schools to publish information to demonstrate how they are complying with the </w:t>
      </w:r>
      <w:r w:rsidR="002A7979">
        <w:t>Public Sector Equality Duty</w:t>
      </w:r>
      <w:r w:rsidR="002A7979">
        <w:rPr>
          <w:shd w:val="clear" w:color="auto" w:fill="FFFFFF"/>
        </w:rPr>
        <w:t xml:space="preserve"> and to publish equality objectives</w:t>
      </w:r>
    </w:p>
    <w:p w14:paraId="35E7A7E9" w14:textId="2336E75C" w:rsidR="002A7979" w:rsidRDefault="002A7979" w:rsidP="002A7979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>This document is also b</w:t>
      </w:r>
      <w:r w:rsidRPr="000C4CB3">
        <w:rPr>
          <w:shd w:val="clear" w:color="auto" w:fill="FFFFFF"/>
        </w:rPr>
        <w:t>ased on</w:t>
      </w:r>
      <w:r>
        <w:rPr>
          <w:shd w:val="clear" w:color="auto" w:fill="FFFFFF"/>
        </w:rPr>
        <w:t xml:space="preserve"> Department for Education (DfE) guidance:</w:t>
      </w:r>
      <w:r w:rsidRPr="000C4CB3">
        <w:rPr>
          <w:shd w:val="clear" w:color="auto" w:fill="FFFFFF"/>
        </w:rPr>
        <w:t xml:space="preserve"> </w:t>
      </w:r>
      <w:hyperlink r:id="rId10" w:history="1">
        <w:r>
          <w:rPr>
            <w:rStyle w:val="Hyperlink"/>
            <w:rFonts w:cs="Arial"/>
            <w:szCs w:val="20"/>
            <w:shd w:val="clear" w:color="auto" w:fill="FFFFFF"/>
          </w:rPr>
          <w:t>T</w:t>
        </w:r>
        <w:r w:rsidRPr="000C4CB3">
          <w:rPr>
            <w:rStyle w:val="Hyperlink"/>
            <w:rFonts w:cs="Arial"/>
            <w:szCs w:val="20"/>
            <w:shd w:val="clear" w:color="auto" w:fill="FFFFFF"/>
          </w:rPr>
          <w:t xml:space="preserve">he Equality Act </w:t>
        </w:r>
        <w:r>
          <w:rPr>
            <w:rStyle w:val="Hyperlink"/>
            <w:rFonts w:cs="Arial"/>
            <w:szCs w:val="20"/>
            <w:shd w:val="clear" w:color="auto" w:fill="FFFFFF"/>
          </w:rPr>
          <w:t>2010 and schools</w:t>
        </w:r>
      </w:hyperlink>
      <w:r w:rsidR="00FC28A0">
        <w:rPr>
          <w:shd w:val="clear" w:color="auto" w:fill="FFFFFF"/>
        </w:rPr>
        <w:t xml:space="preserve"> (2014)</w:t>
      </w:r>
    </w:p>
    <w:p w14:paraId="57EA2D4E" w14:textId="77777777" w:rsidR="0097645F" w:rsidRDefault="0097645F" w:rsidP="002A7979">
      <w:pPr>
        <w:pStyle w:val="Heading1"/>
      </w:pPr>
      <w:bookmarkStart w:id="3" w:name="_Toc493589709"/>
      <w:bookmarkStart w:id="4" w:name="_Toc154136480"/>
    </w:p>
    <w:p w14:paraId="00D666BA" w14:textId="2101AA2C" w:rsidR="002A7979" w:rsidRPr="0097645F" w:rsidRDefault="002A7979" w:rsidP="002A7979">
      <w:pPr>
        <w:pStyle w:val="Heading1"/>
        <w:rPr>
          <w:color w:val="auto"/>
        </w:rPr>
      </w:pPr>
      <w:r w:rsidRPr="0097645F">
        <w:rPr>
          <w:color w:val="auto"/>
        </w:rPr>
        <w:t>3. Roles and responsibilities</w:t>
      </w:r>
      <w:bookmarkEnd w:id="3"/>
      <w:bookmarkEnd w:id="4"/>
      <w:r w:rsidRPr="0097645F">
        <w:rPr>
          <w:color w:val="auto"/>
        </w:rPr>
        <w:t xml:space="preserve"> </w:t>
      </w:r>
    </w:p>
    <w:p w14:paraId="3C2FAF48" w14:textId="77777777" w:rsidR="002A7979" w:rsidRDefault="002A7979" w:rsidP="002A7979">
      <w:pPr>
        <w:pStyle w:val="1bodycopy10pt"/>
        <w:rPr>
          <w:shd w:val="clear" w:color="auto" w:fill="FFFFFF"/>
        </w:rPr>
      </w:pPr>
      <w:r w:rsidRPr="00C87FAE">
        <w:rPr>
          <w:shd w:val="clear" w:color="auto" w:fill="FFFFFF"/>
        </w:rPr>
        <w:t>The governing board will:</w:t>
      </w:r>
    </w:p>
    <w:p w14:paraId="0C644277" w14:textId="77777777" w:rsidR="002A7979" w:rsidRPr="009424A2" w:rsidRDefault="002A7979" w:rsidP="002A7979">
      <w:pPr>
        <w:pStyle w:val="4Bulletedcopyblue"/>
      </w:pPr>
      <w:r w:rsidRPr="0059369E">
        <w:rPr>
          <w:shd w:val="clear" w:color="auto" w:fill="FFFFFF"/>
        </w:rPr>
        <w:t xml:space="preserve">Ensure that the equality information and objectives as set out in this statement are </w:t>
      </w:r>
      <w:r>
        <w:rPr>
          <w:shd w:val="clear" w:color="auto" w:fill="FFFFFF"/>
        </w:rPr>
        <w:t xml:space="preserve">published and </w:t>
      </w:r>
      <w:r w:rsidRPr="0059369E">
        <w:rPr>
          <w:shd w:val="clear" w:color="auto" w:fill="FFFFFF"/>
        </w:rPr>
        <w:t>communicated throughout the school, includi</w:t>
      </w:r>
      <w:r>
        <w:rPr>
          <w:shd w:val="clear" w:color="auto" w:fill="FFFFFF"/>
        </w:rPr>
        <w:t xml:space="preserve">ng to staff, pupils and parents </w:t>
      </w:r>
    </w:p>
    <w:p w14:paraId="7D567DFB" w14:textId="77777777" w:rsidR="002A7979" w:rsidRPr="002C62B3" w:rsidRDefault="002A7979" w:rsidP="002A7979">
      <w:pPr>
        <w:pStyle w:val="4Bulletedcopyblue"/>
      </w:pPr>
      <w:r w:rsidRPr="002C62B3">
        <w:rPr>
          <w:shd w:val="clear" w:color="auto" w:fill="FFFFFF"/>
        </w:rPr>
        <w:t>Ensure that the published equality information is updated at least every year</w:t>
      </w:r>
      <w:r>
        <w:rPr>
          <w:shd w:val="clear" w:color="auto" w:fill="FFFFFF"/>
        </w:rPr>
        <w:t>, and that the objectives are reviewed and updated at least every 4 years</w:t>
      </w:r>
      <w:r w:rsidRPr="002C62B3">
        <w:rPr>
          <w:shd w:val="clear" w:color="auto" w:fill="FFFFFF"/>
        </w:rPr>
        <w:t xml:space="preserve"> </w:t>
      </w:r>
    </w:p>
    <w:p w14:paraId="7A2C1392" w14:textId="77777777" w:rsidR="002A7979" w:rsidRPr="00F90709" w:rsidRDefault="002A7979" w:rsidP="002A7979">
      <w:pPr>
        <w:pStyle w:val="4Bulletedcopyblue"/>
      </w:pPr>
      <w:r w:rsidRPr="002C62B3">
        <w:rPr>
          <w:shd w:val="clear" w:color="auto" w:fill="FFFFFF"/>
        </w:rPr>
        <w:lastRenderedPageBreak/>
        <w:t>Delegate responsibility for monitoring the achievement of the objectives on a daily basis to the headteacher</w:t>
      </w:r>
    </w:p>
    <w:p w14:paraId="4665544E" w14:textId="28450916" w:rsidR="002A7979" w:rsidRDefault="002A7979" w:rsidP="002A7979">
      <w:pPr>
        <w:rPr>
          <w:rFonts w:cs="Arial"/>
          <w:szCs w:val="20"/>
          <w:shd w:val="clear" w:color="auto" w:fill="FFFFFF"/>
        </w:rPr>
      </w:pPr>
      <w:r w:rsidRPr="00891AD5">
        <w:rPr>
          <w:rStyle w:val="1bodycopy10ptChar"/>
        </w:rPr>
        <w:t xml:space="preserve">The equality link governor is </w:t>
      </w:r>
      <w:r w:rsidR="00BD162A">
        <w:rPr>
          <w:rStyle w:val="1bodycopy10ptChar"/>
        </w:rPr>
        <w:t>Matthew Lawson</w:t>
      </w:r>
      <w:r w:rsidRPr="00891AD5">
        <w:rPr>
          <w:rStyle w:val="1bodycopy10ptChar"/>
        </w:rPr>
        <w:t>. They will</w:t>
      </w:r>
      <w:r>
        <w:rPr>
          <w:rFonts w:cs="Arial"/>
          <w:szCs w:val="20"/>
          <w:shd w:val="clear" w:color="auto" w:fill="FFFFFF"/>
        </w:rPr>
        <w:t>:</w:t>
      </w:r>
    </w:p>
    <w:p w14:paraId="386020FC" w14:textId="73F50FFA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 xml:space="preserve">Meet with the </w:t>
      </w:r>
      <w:r w:rsidRPr="00361120">
        <w:rPr>
          <w:shd w:val="clear" w:color="auto" w:fill="FFFFFF"/>
        </w:rPr>
        <w:t xml:space="preserve">designated member of staff for equality </w:t>
      </w:r>
      <w:r w:rsidR="0097645F">
        <w:rPr>
          <w:shd w:val="clear" w:color="auto" w:fill="FFFFFF"/>
        </w:rPr>
        <w:t>at least once per year</w:t>
      </w:r>
      <w:r>
        <w:rPr>
          <w:shd w:val="clear" w:color="auto" w:fill="FFFFFF"/>
        </w:rPr>
        <w:t>, a</w:t>
      </w:r>
      <w:r w:rsidRPr="0059369E">
        <w:rPr>
          <w:shd w:val="clear" w:color="auto" w:fill="FFFFFF"/>
        </w:rPr>
        <w:t>nd other relevant staff members, to discuss any issues a</w:t>
      </w:r>
      <w:r>
        <w:rPr>
          <w:shd w:val="clear" w:color="auto" w:fill="FFFFFF"/>
        </w:rPr>
        <w:t xml:space="preserve">nd how these are being addressed </w:t>
      </w:r>
    </w:p>
    <w:p w14:paraId="5ADE258F" w14:textId="77777777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 xml:space="preserve">Ensure </w:t>
      </w:r>
      <w:r>
        <w:rPr>
          <w:shd w:val="clear" w:color="auto" w:fill="FFFFFF"/>
        </w:rPr>
        <w:t>they’re</w:t>
      </w:r>
      <w:r w:rsidRPr="0059369E">
        <w:rPr>
          <w:shd w:val="clear" w:color="auto" w:fill="FFFFFF"/>
        </w:rPr>
        <w:t xml:space="preserve"> familiar with all relevant legislation and the contents of this document</w:t>
      </w:r>
    </w:p>
    <w:p w14:paraId="1753B9C4" w14:textId="77777777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>Attend appropriate equality and diversity training</w:t>
      </w:r>
    </w:p>
    <w:p w14:paraId="020A4D61" w14:textId="77777777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>Report back to the full governing board regarding any issues</w:t>
      </w:r>
    </w:p>
    <w:p w14:paraId="6047260D" w14:textId="77777777" w:rsidR="002A7979" w:rsidRDefault="002A7979" w:rsidP="002A7979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>The headteacher will:</w:t>
      </w:r>
    </w:p>
    <w:p w14:paraId="248BBA30" w14:textId="77777777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>Promote knowledge and understanding of</w:t>
      </w:r>
      <w:r>
        <w:rPr>
          <w:shd w:val="clear" w:color="auto" w:fill="FFFFFF"/>
        </w:rPr>
        <w:t xml:space="preserve"> the equality objectives among</w:t>
      </w:r>
      <w:r w:rsidRPr="0059369E">
        <w:rPr>
          <w:shd w:val="clear" w:color="auto" w:fill="FFFFFF"/>
        </w:rPr>
        <w:t xml:space="preserve"> staff and pupils</w:t>
      </w:r>
    </w:p>
    <w:p w14:paraId="1F72786A" w14:textId="77777777" w:rsidR="002A7979" w:rsidRPr="002B7A6F" w:rsidRDefault="002A7979" w:rsidP="002A7979">
      <w:pPr>
        <w:pStyle w:val="4Bulletedcopyblue"/>
      </w:pPr>
      <w:r w:rsidRPr="0059369E">
        <w:rPr>
          <w:shd w:val="clear" w:color="auto" w:fill="FFFFFF"/>
        </w:rPr>
        <w:t>Monitor success in achieving the objectives and report back to governors</w:t>
      </w:r>
    </w:p>
    <w:p w14:paraId="7094F269" w14:textId="6075D1E9" w:rsidR="002A7979" w:rsidRDefault="002A7979" w:rsidP="002A7979">
      <w:pPr>
        <w:pStyle w:val="1bodycopy10pt"/>
        <w:rPr>
          <w:shd w:val="clear" w:color="auto" w:fill="FFFFFF"/>
        </w:rPr>
      </w:pPr>
      <w:r>
        <w:rPr>
          <w:shd w:val="clear" w:color="auto" w:fill="FFFFFF"/>
        </w:rPr>
        <w:t xml:space="preserve">The designated member of staff for equality </w:t>
      </w:r>
      <w:r w:rsidR="00FC28A0">
        <w:rPr>
          <w:shd w:val="clear" w:color="auto" w:fill="FFFFFF"/>
        </w:rPr>
        <w:t xml:space="preserve">is Kimberley Hutton and they </w:t>
      </w:r>
      <w:r>
        <w:rPr>
          <w:shd w:val="clear" w:color="auto" w:fill="FFFFFF"/>
        </w:rPr>
        <w:t>will:</w:t>
      </w:r>
    </w:p>
    <w:p w14:paraId="1D24A23A" w14:textId="77777777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>Support the headteacher in promoting knowledge and understanding of the equality obj</w:t>
      </w:r>
      <w:r>
        <w:rPr>
          <w:shd w:val="clear" w:color="auto" w:fill="FFFFFF"/>
        </w:rPr>
        <w:t>ectives among staff and pupils</w:t>
      </w:r>
    </w:p>
    <w:p w14:paraId="6EB11DC4" w14:textId="1661E7A0" w:rsidR="002A7979" w:rsidRPr="0059369E" w:rsidRDefault="002A7979" w:rsidP="002A7979">
      <w:pPr>
        <w:pStyle w:val="4Bulletedcopyblue"/>
      </w:pPr>
      <w:r w:rsidRPr="0059369E">
        <w:rPr>
          <w:shd w:val="clear" w:color="auto" w:fill="FFFFFF"/>
        </w:rPr>
        <w:t xml:space="preserve">Support the headteacher in identifying any staff training needs, and </w:t>
      </w:r>
      <w:r w:rsidR="005168C8">
        <w:rPr>
          <w:shd w:val="clear" w:color="auto" w:fill="FFFFFF"/>
        </w:rPr>
        <w:t>arrange the appropriate</w:t>
      </w:r>
      <w:r w:rsidRPr="0059369E">
        <w:rPr>
          <w:shd w:val="clear" w:color="auto" w:fill="FFFFFF"/>
        </w:rPr>
        <w:t xml:space="preserve"> training as necessary</w:t>
      </w:r>
    </w:p>
    <w:p w14:paraId="1BCFC830" w14:textId="44FFA02B" w:rsidR="002A7979" w:rsidRDefault="002A7979" w:rsidP="002A7979">
      <w:pPr>
        <w:pStyle w:val="1bodycopy10pt"/>
      </w:pPr>
      <w:r>
        <w:t>All s</w:t>
      </w:r>
      <w:r w:rsidRPr="00C87FAE">
        <w:t xml:space="preserve">chool staff </w:t>
      </w:r>
      <w:r>
        <w:t xml:space="preserve">are expected to have regard to this document and to work to achieve the objectives as set out in section 8. </w:t>
      </w:r>
    </w:p>
    <w:p w14:paraId="1DB0708F" w14:textId="77777777" w:rsidR="005168C8" w:rsidRDefault="005168C8" w:rsidP="002A7979">
      <w:pPr>
        <w:pStyle w:val="1bodycopy10pt"/>
      </w:pPr>
    </w:p>
    <w:p w14:paraId="0D3FA724" w14:textId="77777777" w:rsidR="002A7979" w:rsidRPr="005168C8" w:rsidRDefault="002A7979" w:rsidP="002A7979">
      <w:pPr>
        <w:pStyle w:val="Heading1"/>
        <w:rPr>
          <w:color w:val="auto"/>
        </w:rPr>
      </w:pPr>
      <w:bookmarkStart w:id="5" w:name="_Toc154136481"/>
      <w:r w:rsidRPr="005168C8">
        <w:rPr>
          <w:color w:val="auto"/>
        </w:rPr>
        <w:t>4. Eliminating discrimination</w:t>
      </w:r>
      <w:bookmarkEnd w:id="5"/>
    </w:p>
    <w:p w14:paraId="209DB856" w14:textId="77777777" w:rsidR="002A7979" w:rsidRDefault="002A7979" w:rsidP="002A7979">
      <w:pPr>
        <w:pStyle w:val="1bodycopy10pt"/>
      </w:pPr>
      <w:r>
        <w:t xml:space="preserve">The school is aware of its obligations under the Equality Act 2010 and complies with non-discrimination provisions. </w:t>
      </w:r>
    </w:p>
    <w:p w14:paraId="5DB57323" w14:textId="77777777" w:rsidR="002A7979" w:rsidRDefault="002A7979" w:rsidP="002A7979">
      <w:pPr>
        <w:pStyle w:val="1bodycopy10pt"/>
      </w:pPr>
      <w:r>
        <w:t xml:space="preserve">Where relevant, our policies include reference to the importance of avoiding discrimination and other prohibited conduct. </w:t>
      </w:r>
    </w:p>
    <w:p w14:paraId="7988BAE3" w14:textId="7E083698" w:rsidR="002A7979" w:rsidRDefault="002A7979" w:rsidP="002A7979">
      <w:pPr>
        <w:pStyle w:val="1bodycopy10pt"/>
      </w:pPr>
      <w:r>
        <w:t xml:space="preserve">New staff receive training on </w:t>
      </w:r>
      <w:r w:rsidR="00FC28A0">
        <w:t xml:space="preserve">relevant aspects of </w:t>
      </w:r>
      <w:r>
        <w:t>the Equality Act as part of their induction</w:t>
      </w:r>
      <w:r w:rsidR="005168C8">
        <w:t>.</w:t>
      </w:r>
    </w:p>
    <w:p w14:paraId="0D76A129" w14:textId="1A118C2E" w:rsidR="002A7979" w:rsidRDefault="002A7979" w:rsidP="002A7979">
      <w:pPr>
        <w:pStyle w:val="1bodycopy10pt"/>
      </w:pPr>
      <w:r>
        <w:t>The school has a designated member of staff for monitoring equality issues, and an equality link governor. They liaise regarding any issues and make senior leaders and governors aware of these as appropriate.</w:t>
      </w:r>
    </w:p>
    <w:p w14:paraId="772E7145" w14:textId="77777777" w:rsidR="005168C8" w:rsidRDefault="005168C8" w:rsidP="002A7979">
      <w:pPr>
        <w:pStyle w:val="1bodycopy10pt"/>
      </w:pPr>
    </w:p>
    <w:p w14:paraId="1B115DC4" w14:textId="77777777" w:rsidR="002A7979" w:rsidRPr="005168C8" w:rsidRDefault="002A7979" w:rsidP="002A7979">
      <w:pPr>
        <w:pStyle w:val="Heading1"/>
        <w:rPr>
          <w:color w:val="auto"/>
        </w:rPr>
      </w:pPr>
      <w:bookmarkStart w:id="6" w:name="_Toc493589711"/>
      <w:bookmarkStart w:id="7" w:name="_Toc154136482"/>
      <w:r w:rsidRPr="005168C8">
        <w:rPr>
          <w:color w:val="auto"/>
        </w:rPr>
        <w:t>5. Advancing equality of opportunity</w:t>
      </w:r>
      <w:bookmarkEnd w:id="6"/>
      <w:bookmarkEnd w:id="7"/>
    </w:p>
    <w:p w14:paraId="2E270B38" w14:textId="77777777" w:rsidR="002A7979" w:rsidRDefault="002A7979" w:rsidP="002A7979">
      <w:pPr>
        <w:pStyle w:val="1bodycopy10pt"/>
      </w:pPr>
      <w:r>
        <w:t>As set out in the DfE guidance on the Equality Act, the school aims to advance equality of opportunity by:</w:t>
      </w:r>
    </w:p>
    <w:p w14:paraId="2AE6352B" w14:textId="565A2C5D" w:rsidR="002A7979" w:rsidRPr="0059369E" w:rsidRDefault="002A7979" w:rsidP="002A7979">
      <w:pPr>
        <w:pStyle w:val="4Bulletedcopyblue"/>
      </w:pPr>
      <w:r w:rsidRPr="0059369E">
        <w:t xml:space="preserve">Removing or </w:t>
      </w:r>
      <w:proofErr w:type="spellStart"/>
      <w:r w:rsidRPr="0059369E">
        <w:t>minimising</w:t>
      </w:r>
      <w:proofErr w:type="spellEnd"/>
      <w:r w:rsidRPr="0059369E">
        <w:t xml:space="preserve"> disad</w:t>
      </w:r>
      <w:r>
        <w:t>vantages suffered by people that</w:t>
      </w:r>
      <w:r w:rsidRPr="0059369E">
        <w:t xml:space="preserve"> are connected to a particular characteristic they have </w:t>
      </w:r>
      <w:proofErr w:type="gramStart"/>
      <w:r w:rsidRPr="0059369E">
        <w:t>e.g.</w:t>
      </w:r>
      <w:proofErr w:type="gramEnd"/>
      <w:r w:rsidRPr="0059369E">
        <w:t xml:space="preserve"> pupils</w:t>
      </w:r>
      <w:r>
        <w:t xml:space="preserve"> with disabilities</w:t>
      </w:r>
    </w:p>
    <w:p w14:paraId="5C927395" w14:textId="2E3B6E32" w:rsidR="002A7979" w:rsidRPr="0059369E" w:rsidRDefault="002A7979" w:rsidP="002A7979">
      <w:pPr>
        <w:pStyle w:val="4Bulletedcopyblue"/>
      </w:pPr>
      <w:r w:rsidRPr="0059369E">
        <w:t xml:space="preserve">Taking steps to meet the particular needs of people who have a particular characteristic </w:t>
      </w:r>
    </w:p>
    <w:p w14:paraId="79690779" w14:textId="4442ED0A" w:rsidR="002A7979" w:rsidRPr="0059369E" w:rsidRDefault="002A7979" w:rsidP="002A7979">
      <w:pPr>
        <w:pStyle w:val="4Bulletedcopyblue"/>
      </w:pPr>
      <w:r w:rsidRPr="0059369E">
        <w:t>Encouraging people who have a particular characteristic to participate fully in any activities</w:t>
      </w:r>
      <w:r w:rsidR="005168C8">
        <w:t>, making appropriate provisions and adaptations where necessary to make this possible</w:t>
      </w:r>
    </w:p>
    <w:p w14:paraId="4D509FD2" w14:textId="77777777" w:rsidR="002A7979" w:rsidRDefault="002A7979" w:rsidP="002A7979">
      <w:pPr>
        <w:pStyle w:val="1bodycopy10pt"/>
      </w:pPr>
      <w:r>
        <w:t>In fulfilling this aspect of the duty, the school will:</w:t>
      </w:r>
    </w:p>
    <w:p w14:paraId="291026AA" w14:textId="77777777" w:rsidR="002A7979" w:rsidRPr="0059369E" w:rsidRDefault="002A7979" w:rsidP="002A7979">
      <w:pPr>
        <w:pStyle w:val="4Bulletedcopyblue"/>
      </w:pPr>
      <w:r w:rsidRPr="0059369E">
        <w:t>Publish attainment data each academic year showing how pupils with different characteristics are performing</w:t>
      </w:r>
    </w:p>
    <w:p w14:paraId="6BA80665" w14:textId="0A598158" w:rsidR="002A7979" w:rsidRPr="0059369E" w:rsidRDefault="002A7979" w:rsidP="002A7979">
      <w:pPr>
        <w:pStyle w:val="4Bulletedcopyblue"/>
      </w:pPr>
      <w:proofErr w:type="spellStart"/>
      <w:r w:rsidRPr="0059369E">
        <w:t>Analyse</w:t>
      </w:r>
      <w:proofErr w:type="spellEnd"/>
      <w:r w:rsidRPr="0059369E">
        <w:t xml:space="preserve"> the </w:t>
      </w:r>
      <w:r>
        <w:t xml:space="preserve">data referenced </w:t>
      </w:r>
      <w:r w:rsidRPr="0059369E">
        <w:t>above to determine strengths and areas for improvement</w:t>
      </w:r>
      <w:r w:rsidR="005168C8">
        <w:t xml:space="preserve"> and </w:t>
      </w:r>
      <w:r w:rsidRPr="0059369E">
        <w:t>implement actions in response</w:t>
      </w:r>
    </w:p>
    <w:p w14:paraId="3D3C5849" w14:textId="77777777" w:rsidR="005168C8" w:rsidRDefault="005168C8" w:rsidP="002A7979">
      <w:pPr>
        <w:pStyle w:val="Heading1"/>
      </w:pPr>
      <w:bookmarkStart w:id="8" w:name="_Toc493589712"/>
      <w:bookmarkStart w:id="9" w:name="_Toc154136483"/>
    </w:p>
    <w:p w14:paraId="7A9D91DA" w14:textId="26C3B67B" w:rsidR="002A7979" w:rsidRPr="005168C8" w:rsidRDefault="002A7979" w:rsidP="002A7979">
      <w:pPr>
        <w:pStyle w:val="Heading1"/>
        <w:rPr>
          <w:color w:val="auto"/>
        </w:rPr>
      </w:pPr>
      <w:r w:rsidRPr="005168C8">
        <w:rPr>
          <w:color w:val="auto"/>
        </w:rPr>
        <w:lastRenderedPageBreak/>
        <w:t>6. Fostering good relations</w:t>
      </w:r>
      <w:bookmarkEnd w:id="8"/>
      <w:bookmarkEnd w:id="9"/>
    </w:p>
    <w:p w14:paraId="09F8DCE4" w14:textId="77777777" w:rsidR="002A7979" w:rsidRDefault="002A7979" w:rsidP="002A7979">
      <w:pPr>
        <w:pStyle w:val="1bodycopy10pt"/>
      </w:pPr>
      <w:r>
        <w:t>The school aims to foster good relations between those who share a protected characteristic and those who do not share it by:</w:t>
      </w:r>
    </w:p>
    <w:p w14:paraId="2B3EDF5C" w14:textId="6C3D4DFB" w:rsidR="002A7979" w:rsidRPr="0059369E" w:rsidRDefault="002A7979" w:rsidP="002A7979">
      <w:pPr>
        <w:pStyle w:val="4Bulletedcopyblue"/>
      </w:pPr>
      <w:r w:rsidRPr="0059369E">
        <w:t xml:space="preserve">Promoting tolerance, friendship and understanding of a range of religions and cultures through different aspects of our curriculum. This includes teaching in </w:t>
      </w:r>
      <w:r w:rsidR="005168C8">
        <w:t xml:space="preserve">PSHE </w:t>
      </w:r>
      <w:r w:rsidRPr="0059369E">
        <w:t>education, but also activities in other curriculum areas. For example, as part of teaching and learning in English/reading, pupils will be introduced to literature from a range of cultures</w:t>
      </w:r>
    </w:p>
    <w:p w14:paraId="260B9FAB" w14:textId="50E36AC5" w:rsidR="002A7979" w:rsidRPr="00C215AA" w:rsidRDefault="002A7979" w:rsidP="002A7979">
      <w:pPr>
        <w:pStyle w:val="4Bulletedcopyblue"/>
      </w:pPr>
      <w:r w:rsidRPr="00C215AA">
        <w:t>Holding assemblies dealing with relevant issues. Pupils will be encouraged to take a lead in such assemblies and we will also invite e</w:t>
      </w:r>
      <w:r>
        <w:t>xternal speakers to contribute</w:t>
      </w:r>
      <w:r w:rsidR="005168C8">
        <w:t xml:space="preserve"> where possible</w:t>
      </w:r>
    </w:p>
    <w:p w14:paraId="26F93565" w14:textId="77777777" w:rsidR="002A7979" w:rsidRPr="0059369E" w:rsidRDefault="002A7979" w:rsidP="002A7979">
      <w:pPr>
        <w:pStyle w:val="4Bulletedcopyblue"/>
      </w:pPr>
      <w:r w:rsidRPr="00C215AA">
        <w:t xml:space="preserve">Working with our local community. This includes inviting leaders of local faith groups to speak at assemblies, and </w:t>
      </w:r>
      <w:proofErr w:type="spellStart"/>
      <w:r w:rsidRPr="00C215AA">
        <w:t>organising</w:t>
      </w:r>
      <w:proofErr w:type="spellEnd"/>
      <w:r w:rsidRPr="00C215AA">
        <w:t xml:space="preserve"> school trips and activities ba</w:t>
      </w:r>
      <w:r>
        <w:t>sed around the local community</w:t>
      </w:r>
    </w:p>
    <w:p w14:paraId="4176A3F0" w14:textId="77777777" w:rsidR="005168C8" w:rsidRDefault="005168C8" w:rsidP="002A7979">
      <w:pPr>
        <w:pStyle w:val="Heading1"/>
      </w:pPr>
      <w:bookmarkStart w:id="10" w:name="_Toc493589713"/>
      <w:bookmarkStart w:id="11" w:name="_Toc154136484"/>
      <w:bookmarkStart w:id="12" w:name="_Toc531176459"/>
    </w:p>
    <w:p w14:paraId="4A51F7ED" w14:textId="3F83E1B5" w:rsidR="002A7979" w:rsidRPr="005168C8" w:rsidRDefault="002A7979" w:rsidP="002A7979">
      <w:pPr>
        <w:pStyle w:val="Heading1"/>
        <w:rPr>
          <w:color w:val="auto"/>
        </w:rPr>
      </w:pPr>
      <w:r w:rsidRPr="005168C8">
        <w:rPr>
          <w:color w:val="auto"/>
        </w:rPr>
        <w:t>7. Equality considerations in decision-making</w:t>
      </w:r>
      <w:bookmarkEnd w:id="10"/>
      <w:bookmarkEnd w:id="11"/>
    </w:p>
    <w:p w14:paraId="4FB9A732" w14:textId="77777777" w:rsidR="002A7979" w:rsidRDefault="002A7979" w:rsidP="002A7979">
      <w:pPr>
        <w:pStyle w:val="1bodycopy10pt"/>
      </w:pPr>
      <w:r>
        <w:t xml:space="preserve">The school ensures it has due regard to equality considerations whenever significant decisions are made. </w:t>
      </w:r>
    </w:p>
    <w:p w14:paraId="20500CAC" w14:textId="77777777" w:rsidR="002A7979" w:rsidRDefault="002A7979" w:rsidP="002A7979">
      <w:pPr>
        <w:pStyle w:val="1bodycopy10pt"/>
      </w:pPr>
      <w:r>
        <w:t xml:space="preserve">The school always considers the impact of significant decisions on particular groups. For example, when a school trip or activity is being planned, the school considers whether the trip: </w:t>
      </w:r>
    </w:p>
    <w:p w14:paraId="3A02DE5A" w14:textId="77777777" w:rsidR="002A7979" w:rsidRPr="0059369E" w:rsidRDefault="002A7979" w:rsidP="002A7979">
      <w:pPr>
        <w:pStyle w:val="4Bulletedcopyblue"/>
      </w:pPr>
      <w:r w:rsidRPr="0059369E">
        <w:t>Cuts across any religious holidays</w:t>
      </w:r>
    </w:p>
    <w:p w14:paraId="1B19018F" w14:textId="77777777" w:rsidR="002A7979" w:rsidRPr="0059369E" w:rsidRDefault="002A7979" w:rsidP="002A7979">
      <w:pPr>
        <w:pStyle w:val="4Bulletedcopyblue"/>
      </w:pPr>
      <w:r w:rsidRPr="0059369E">
        <w:t>Is accessible to pupils with disabilities</w:t>
      </w:r>
    </w:p>
    <w:p w14:paraId="295D7CC7" w14:textId="77777777" w:rsidR="002A7979" w:rsidRPr="0059369E" w:rsidRDefault="002A7979" w:rsidP="002A7979">
      <w:pPr>
        <w:pStyle w:val="4Bulletedcopyblue"/>
      </w:pPr>
      <w:r w:rsidRPr="0059369E">
        <w:t>Has equivalent facilities for boys and girls</w:t>
      </w:r>
    </w:p>
    <w:p w14:paraId="51C32371" w14:textId="77777777" w:rsidR="005168C8" w:rsidRDefault="005168C8" w:rsidP="002A7979">
      <w:pPr>
        <w:pStyle w:val="Heading1"/>
      </w:pPr>
      <w:bookmarkStart w:id="13" w:name="_Toc493589714"/>
      <w:bookmarkStart w:id="14" w:name="_Toc154136485"/>
    </w:p>
    <w:p w14:paraId="50D92FDC" w14:textId="7F7BF717" w:rsidR="002A7979" w:rsidRPr="005168C8" w:rsidRDefault="002A7979" w:rsidP="002A7979">
      <w:pPr>
        <w:pStyle w:val="Heading1"/>
        <w:rPr>
          <w:color w:val="auto"/>
        </w:rPr>
      </w:pPr>
      <w:r w:rsidRPr="005168C8">
        <w:rPr>
          <w:color w:val="auto"/>
        </w:rPr>
        <w:t>8. Equality objectives</w:t>
      </w:r>
      <w:bookmarkEnd w:id="13"/>
      <w:bookmarkEnd w:id="14"/>
    </w:p>
    <w:p w14:paraId="2DD3F593" w14:textId="77777777" w:rsidR="002A7979" w:rsidRDefault="002A7979" w:rsidP="002A7979">
      <w:pPr>
        <w:pStyle w:val="Subhead2"/>
      </w:pPr>
      <w:r>
        <w:t>Objective 1</w:t>
      </w:r>
    </w:p>
    <w:p w14:paraId="4FCBD059" w14:textId="77777777" w:rsidR="0091236C" w:rsidRPr="0091236C" w:rsidRDefault="0091236C" w:rsidP="002A7979">
      <w:pPr>
        <w:pStyle w:val="1bodycopy10pt"/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</w:pPr>
      <w:r w:rsidRPr="0091236C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>T</w:t>
      </w:r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o ensure the school actively promotes and </w:t>
      </w:r>
      <w:proofErr w:type="spellStart"/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>prioritises</w:t>
      </w:r>
      <w:proofErr w:type="spellEnd"/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 raising awareness, appreciation and celebration of diversity including gender, sexuality, race and religion.</w:t>
      </w:r>
    </w:p>
    <w:p w14:paraId="61F669ED" w14:textId="24036C9C" w:rsidR="002A7979" w:rsidRPr="0059369E" w:rsidRDefault="002A7979" w:rsidP="002A7979">
      <w:pPr>
        <w:pStyle w:val="1bodycopy10pt"/>
      </w:pPr>
      <w:r w:rsidRPr="00E8055D">
        <w:t xml:space="preserve">Why we have chosen this objective: </w:t>
      </w:r>
      <w:r w:rsidR="0091236C" w:rsidRPr="0091236C">
        <w:rPr>
          <w:b/>
          <w:bCs/>
        </w:rPr>
        <w:t>Linked to promotion of Equality, Diversity and Inclusion</w:t>
      </w:r>
    </w:p>
    <w:p w14:paraId="270371B8" w14:textId="77777777" w:rsidR="002A7979" w:rsidRDefault="002A7979" w:rsidP="002A7979">
      <w:pPr>
        <w:pStyle w:val="Subhead2"/>
        <w:rPr>
          <w:rStyle w:val="Subhead2Char"/>
        </w:rPr>
      </w:pPr>
      <w:r w:rsidRPr="00891AD5">
        <w:rPr>
          <w:rStyle w:val="Subhead2Char"/>
          <w:b/>
        </w:rPr>
        <w:t>Objective 2</w:t>
      </w:r>
    </w:p>
    <w:p w14:paraId="780C8D38" w14:textId="6410CC4D" w:rsidR="0091236C" w:rsidRPr="0091236C" w:rsidRDefault="0091236C" w:rsidP="002A7979">
      <w:pPr>
        <w:pStyle w:val="1bodycopy10pt"/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</w:pPr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To explore and understand reasons for </w:t>
      </w:r>
      <w:r w:rsidR="00E228A4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>any</w:t>
      </w:r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 disproportionately higher absentee levels of PP pupils and begin to improve attendance rates of these pupils.</w:t>
      </w:r>
    </w:p>
    <w:p w14:paraId="71054284" w14:textId="3BB70A22" w:rsidR="002A7979" w:rsidRPr="00E228A4" w:rsidRDefault="002A7979" w:rsidP="002A7979">
      <w:pPr>
        <w:pStyle w:val="1bodycopy10pt"/>
        <w:rPr>
          <w:b/>
          <w:bCs/>
        </w:rPr>
      </w:pPr>
      <w:r w:rsidRPr="00E8055D">
        <w:t xml:space="preserve">Why we have chosen this objective: </w:t>
      </w:r>
      <w:r w:rsidR="0091236C" w:rsidRPr="00E228A4">
        <w:rPr>
          <w:b/>
          <w:bCs/>
        </w:rPr>
        <w:t>Linked to pupil attendance and Pupil Premium</w:t>
      </w:r>
    </w:p>
    <w:p w14:paraId="7C1C1EDB" w14:textId="5D09B0F2" w:rsidR="002A7979" w:rsidRDefault="002A7979" w:rsidP="002A7979">
      <w:pPr>
        <w:pStyle w:val="Subhead2"/>
      </w:pPr>
      <w:r>
        <w:t xml:space="preserve">Objective </w:t>
      </w:r>
      <w:r w:rsidR="00E5661C">
        <w:t>3</w:t>
      </w:r>
    </w:p>
    <w:p w14:paraId="04C92124" w14:textId="77777777" w:rsidR="00E228A4" w:rsidRPr="00E228A4" w:rsidRDefault="00E228A4" w:rsidP="002A7979">
      <w:pPr>
        <w:pStyle w:val="1bodycopy10pt"/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</w:pPr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To monitor and </w:t>
      </w:r>
      <w:proofErr w:type="spellStart"/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>analyse</w:t>
      </w:r>
      <w:proofErr w:type="spellEnd"/>
      <w:r w:rsidRPr="0048230F">
        <w:rPr>
          <w:rFonts w:ascii="Century Gothic" w:eastAsia="Times New Roman" w:hAnsi="Century Gothic" w:cs="Arial"/>
          <w:b/>
          <w:bCs/>
          <w:color w:val="000000"/>
          <w:sz w:val="24"/>
          <w:bdr w:val="none" w:sz="0" w:space="0" w:color="auto" w:frame="1"/>
          <w:lang w:eastAsia="en-GB"/>
        </w:rPr>
        <w:t xml:space="preserve"> pupil achievement by race, gender and disability and act on any trends or patterns in the data that require additional support for pupils.</w:t>
      </w:r>
    </w:p>
    <w:p w14:paraId="5EF19B71" w14:textId="7235D79E" w:rsidR="002A7979" w:rsidRDefault="002A7979" w:rsidP="002A7979">
      <w:pPr>
        <w:pStyle w:val="1bodycopy10pt"/>
      </w:pPr>
      <w:r w:rsidRPr="00E8055D">
        <w:t xml:space="preserve">Why we have chosen this objective: </w:t>
      </w:r>
      <w:r w:rsidR="00E228A4" w:rsidRPr="00FC28A0">
        <w:rPr>
          <w:b/>
          <w:bCs/>
        </w:rPr>
        <w:t>Linked to Pupil Progress and Attainment</w:t>
      </w:r>
    </w:p>
    <w:p w14:paraId="244CE088" w14:textId="77777777" w:rsidR="002A7979" w:rsidRDefault="002A7979" w:rsidP="002A7979">
      <w:pPr>
        <w:pStyle w:val="Subhead2"/>
      </w:pPr>
      <w:r w:rsidRPr="00834FC3">
        <w:t>Objective 4</w:t>
      </w:r>
    </w:p>
    <w:p w14:paraId="344E7CD3" w14:textId="2A66851F" w:rsidR="002A7979" w:rsidRPr="00E228A4" w:rsidRDefault="002A7979" w:rsidP="002A7979">
      <w:pPr>
        <w:pStyle w:val="1bodycopy10pt"/>
        <w:rPr>
          <w:rFonts w:ascii="Century Gothic" w:hAnsi="Century Gothic"/>
          <w:b/>
          <w:bCs/>
          <w:sz w:val="24"/>
        </w:rPr>
      </w:pPr>
      <w:r w:rsidRPr="00E228A4">
        <w:rPr>
          <w:rFonts w:ascii="Century Gothic" w:hAnsi="Century Gothic"/>
          <w:b/>
          <w:bCs/>
          <w:sz w:val="24"/>
        </w:rPr>
        <w:t>T</w:t>
      </w:r>
      <w:r w:rsidR="00E228A4">
        <w:rPr>
          <w:rFonts w:ascii="Century Gothic" w:hAnsi="Century Gothic"/>
          <w:b/>
          <w:bCs/>
          <w:sz w:val="24"/>
        </w:rPr>
        <w:t>o t</w:t>
      </w:r>
      <w:r w:rsidRPr="00E228A4">
        <w:rPr>
          <w:rFonts w:ascii="Century Gothic" w:hAnsi="Century Gothic"/>
          <w:b/>
          <w:bCs/>
          <w:sz w:val="24"/>
        </w:rPr>
        <w:t>rain all members of staff and governors involved in recruitment and selection on equal opportunities and non-discrimination</w:t>
      </w:r>
      <w:r w:rsidR="00E228A4">
        <w:rPr>
          <w:rFonts w:ascii="Century Gothic" w:hAnsi="Century Gothic"/>
          <w:b/>
          <w:bCs/>
          <w:sz w:val="24"/>
        </w:rPr>
        <w:t>.</w:t>
      </w:r>
    </w:p>
    <w:p w14:paraId="42178611" w14:textId="57DEA5F1" w:rsidR="002A7979" w:rsidRDefault="002A7979" w:rsidP="002A7979">
      <w:pPr>
        <w:pStyle w:val="1bodycopy10pt"/>
      </w:pPr>
      <w:r w:rsidRPr="00E8055D">
        <w:lastRenderedPageBreak/>
        <w:t xml:space="preserve">Why we have chosen this objective: </w:t>
      </w:r>
      <w:r w:rsidR="00E228A4" w:rsidRPr="00FC28A0">
        <w:rPr>
          <w:b/>
          <w:bCs/>
        </w:rPr>
        <w:t>Linked to Equal Opportunities Employment practices</w:t>
      </w:r>
    </w:p>
    <w:p w14:paraId="6141D651" w14:textId="77777777" w:rsidR="002A7979" w:rsidRDefault="002A7979" w:rsidP="002A7979">
      <w:pPr>
        <w:pStyle w:val="1bodycopy10pt"/>
      </w:pPr>
    </w:p>
    <w:p w14:paraId="35C7D664" w14:textId="77777777" w:rsidR="002A7979" w:rsidRPr="00E228A4" w:rsidRDefault="002A7979" w:rsidP="002A7979">
      <w:pPr>
        <w:pStyle w:val="Heading1"/>
        <w:rPr>
          <w:color w:val="auto"/>
        </w:rPr>
      </w:pPr>
      <w:bookmarkStart w:id="15" w:name="_Toc493589715"/>
      <w:bookmarkStart w:id="16" w:name="_Toc154136486"/>
      <w:r w:rsidRPr="00E228A4">
        <w:rPr>
          <w:color w:val="auto"/>
        </w:rPr>
        <w:t>9. Monitoring arrangements</w:t>
      </w:r>
      <w:bookmarkEnd w:id="15"/>
      <w:bookmarkEnd w:id="16"/>
    </w:p>
    <w:p w14:paraId="4E78828F" w14:textId="75B3F865" w:rsidR="002A7979" w:rsidRPr="00C87FAE" w:rsidRDefault="002A7979" w:rsidP="002A7979">
      <w:pPr>
        <w:pStyle w:val="1bodycopy10pt"/>
      </w:pPr>
      <w:r>
        <w:t xml:space="preserve">The </w:t>
      </w:r>
      <w:r w:rsidR="00E228A4">
        <w:t>Governing Body and Headteacher</w:t>
      </w:r>
      <w:r>
        <w:t xml:space="preserve"> will update the equality information we publis</w:t>
      </w:r>
      <w:r w:rsidR="00E228A4">
        <w:t>h</w:t>
      </w:r>
      <w:r>
        <w:t xml:space="preserve"> at least every year. </w:t>
      </w:r>
    </w:p>
    <w:p w14:paraId="003585B0" w14:textId="07D380D9" w:rsidR="002A7979" w:rsidRDefault="002A7979" w:rsidP="002A7979">
      <w:pPr>
        <w:pStyle w:val="1bodycopy10pt"/>
      </w:pPr>
      <w:r>
        <w:t>This document</w:t>
      </w:r>
      <w:r w:rsidRPr="00C87FAE">
        <w:t xml:space="preserve"> will be reviewed by </w:t>
      </w:r>
      <w:r w:rsidR="00E228A4">
        <w:t>The Governing body</w:t>
      </w:r>
      <w:r w:rsidRPr="0059369E">
        <w:rPr>
          <w:color w:val="ED7D31"/>
        </w:rPr>
        <w:t xml:space="preserve"> </w:t>
      </w:r>
      <w:r>
        <w:t>at least every 4 years.</w:t>
      </w:r>
      <w:r w:rsidRPr="00C87FAE">
        <w:t xml:space="preserve"> </w:t>
      </w:r>
    </w:p>
    <w:p w14:paraId="20566D55" w14:textId="4E0C4CD4" w:rsidR="002A7979" w:rsidRDefault="002A7979" w:rsidP="002A7979">
      <w:pPr>
        <w:pStyle w:val="1bodycopy10pt"/>
      </w:pPr>
      <w:r>
        <w:t xml:space="preserve">This document will be approved by </w:t>
      </w:r>
      <w:bookmarkStart w:id="17" w:name="_Toc493495532"/>
      <w:bookmarkStart w:id="18" w:name="_Toc493589716"/>
      <w:r w:rsidR="00E228A4">
        <w:t>the Headteacher.</w:t>
      </w:r>
    </w:p>
    <w:p w14:paraId="2EAD18CB" w14:textId="77777777" w:rsidR="002A7979" w:rsidRPr="00594C24" w:rsidRDefault="002A7979" w:rsidP="002A7979">
      <w:pPr>
        <w:pStyle w:val="1bodycopy10pt"/>
      </w:pPr>
    </w:p>
    <w:p w14:paraId="419CED7A" w14:textId="77777777" w:rsidR="002A7979" w:rsidRPr="004A6A22" w:rsidRDefault="002A7979" w:rsidP="002A7979">
      <w:pPr>
        <w:pStyle w:val="Heading1"/>
        <w:rPr>
          <w:color w:val="auto"/>
        </w:rPr>
      </w:pPr>
      <w:bookmarkStart w:id="19" w:name="_Toc154136487"/>
      <w:r w:rsidRPr="004A6A22">
        <w:rPr>
          <w:color w:val="auto"/>
        </w:rPr>
        <w:t>10. Links with other policies</w:t>
      </w:r>
      <w:bookmarkEnd w:id="17"/>
      <w:bookmarkEnd w:id="18"/>
      <w:bookmarkEnd w:id="19"/>
    </w:p>
    <w:p w14:paraId="3C4F30F8" w14:textId="77777777" w:rsidR="002A7979" w:rsidRPr="000B19C9" w:rsidRDefault="002A7979" w:rsidP="002A7979">
      <w:pPr>
        <w:pStyle w:val="1bodycopy10pt"/>
      </w:pPr>
      <w:r>
        <w:t>This document</w:t>
      </w:r>
      <w:r w:rsidRPr="0063646E">
        <w:t xml:space="preserve"> </w:t>
      </w:r>
      <w:r>
        <w:t>links to the following policies:</w:t>
      </w:r>
    </w:p>
    <w:p w14:paraId="5831CFD3" w14:textId="326E41F0" w:rsidR="002A7979" w:rsidRDefault="002A7979" w:rsidP="002A7979">
      <w:pPr>
        <w:pStyle w:val="4Bulletedcopyblue"/>
      </w:pPr>
      <w:r>
        <w:t>Accessibility plan</w:t>
      </w:r>
      <w:bookmarkEnd w:id="12"/>
    </w:p>
    <w:p w14:paraId="4AE463D6" w14:textId="74F75BF4" w:rsidR="004A6A22" w:rsidRDefault="004A6A22" w:rsidP="002A7979">
      <w:pPr>
        <w:pStyle w:val="4Bulletedcopyblue"/>
      </w:pPr>
      <w:r>
        <w:t>SEN Policy</w:t>
      </w:r>
    </w:p>
    <w:p w14:paraId="09FEAFFE" w14:textId="77777777" w:rsidR="002A7979" w:rsidRPr="007D32D4" w:rsidRDefault="002A7979" w:rsidP="002A7979"/>
    <w:p w14:paraId="48DD09A3" w14:textId="77777777" w:rsidR="000305ED" w:rsidRDefault="000305ED"/>
    <w:sectPr w:rsidR="000305ED" w:rsidSect="00BD162A">
      <w:headerReference w:type="even" r:id="rId11"/>
      <w:headerReference w:type="default" r:id="rId12"/>
      <w:footerReference w:type="default" r:id="rId13"/>
      <w:headerReference w:type="first" r:id="rId14"/>
      <w:footerReference w:type="first" r:id="rId15"/>
      <w:pgSz w:w="11900" w:h="16840" w:code="9"/>
      <w:pgMar w:top="992" w:right="1077" w:bottom="1701" w:left="1077" w:header="567" w:footer="2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BE6BF4" w14:textId="77777777" w:rsidR="002A7979" w:rsidRDefault="002A7979" w:rsidP="002A7979">
      <w:pPr>
        <w:spacing w:after="0"/>
      </w:pPr>
      <w:r>
        <w:separator/>
      </w:r>
    </w:p>
  </w:endnote>
  <w:endnote w:type="continuationSeparator" w:id="0">
    <w:p w14:paraId="5CF09471" w14:textId="77777777" w:rsidR="002A7979" w:rsidRDefault="002A7979" w:rsidP="002A7979">
      <w:pPr>
        <w:spacing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altName w:val="Arial"/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2067782397"/>
      <w:docPartObj>
        <w:docPartGallery w:val="Page Numbers (Bottom of Page)"/>
        <w:docPartUnique/>
      </w:docPartObj>
    </w:sdtPr>
    <w:sdtContent>
      <w:p w14:paraId="379A0A51" w14:textId="7DFBDD2B" w:rsidR="00BD162A" w:rsidRDefault="00BD162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6EBF2FCF" w14:textId="77777777" w:rsidR="00BD162A" w:rsidRDefault="00BD162A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718631329"/>
      <w:docPartObj>
        <w:docPartGallery w:val="Page Numbers (Bottom of Page)"/>
        <w:docPartUnique/>
      </w:docPartObj>
    </w:sdtPr>
    <w:sdtContent>
      <w:p w14:paraId="7A152848" w14:textId="4A9D73A7" w:rsidR="00BD162A" w:rsidRDefault="00BD162A">
        <w:pPr>
          <w:pStyle w:val="Footer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en-GB"/>
          </w:rPr>
          <w:t>2</w:t>
        </w:r>
        <w:r>
          <w:fldChar w:fldCharType="end"/>
        </w:r>
      </w:p>
    </w:sdtContent>
  </w:sdt>
  <w:p w14:paraId="0FBB9B0E" w14:textId="1A42F40D" w:rsidR="00FE3F15" w:rsidRPr="00BD162A" w:rsidRDefault="00BD162A" w:rsidP="00BD162A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2EDA3B" w14:textId="77777777" w:rsidR="002A7979" w:rsidRDefault="002A7979" w:rsidP="002A7979">
      <w:pPr>
        <w:spacing w:after="0"/>
      </w:pPr>
      <w:r>
        <w:separator/>
      </w:r>
    </w:p>
  </w:footnote>
  <w:footnote w:type="continuationSeparator" w:id="0">
    <w:p w14:paraId="26BE9CB5" w14:textId="77777777" w:rsidR="002A7979" w:rsidRDefault="002A7979" w:rsidP="002A7979">
      <w:pPr>
        <w:spacing w:after="0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4DDD13B" w14:textId="0441E408" w:rsidR="00FE3F15" w:rsidRDefault="002A7979">
    <w:r>
      <w:rPr>
        <w:noProof/>
      </w:rPr>
      <w:drawing>
        <wp:anchor distT="0" distB="0" distL="114300" distR="114300" simplePos="0" relativeHeight="251657216" behindDoc="1" locked="0" layoutInCell="1" allowOverlap="1" wp14:anchorId="0AB24AB0" wp14:editId="2EEAE437">
          <wp:simplePos x="0" y="0"/>
          <wp:positionH relativeFrom="margin">
            <wp:align>center</wp:align>
          </wp:positionH>
          <wp:positionV relativeFrom="margin">
            <wp:align>center</wp:align>
          </wp:positionV>
          <wp:extent cx="6188710" cy="8757920"/>
          <wp:effectExtent l="0" t="0" r="2540" b="0"/>
          <wp:wrapNone/>
          <wp:docPr id="3" name="Picture 3" descr="keydocs-background-banner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1" descr="keydocs-background-banner"/>
                  <pic:cNvPicPr>
                    <a:picLocks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88710" cy="875792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BD162A">
      <w:rPr>
        <w:noProof/>
      </w:rPr>
      <w:pict w14:anchorId="74E80A3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2050" type="#_x0000_t75" alt="keydocs-background" style="position:absolute;margin-left:0;margin-top:0;width:595.15pt;height:842.2pt;z-index:-251658240;mso-wrap-edited:f;mso-position-horizontal:center;mso-position-horizontal-relative:margin;mso-position-vertical:center;mso-position-vertical-relative:margin" wrapcoords="-27 0 -27 21561 21600 21561 21600 0 -27 0">
          <v:imagedata r:id="rId2" o:title="keydocs-background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042D87" w14:textId="5371E726" w:rsidR="00BD162A" w:rsidRDefault="00BD162A">
    <w:pPr>
      <w:pStyle w:val="Header"/>
    </w:pPr>
    <w:r w:rsidRPr="00BD162A">
      <w:drawing>
        <wp:anchor distT="0" distB="0" distL="114300" distR="114300" simplePos="0" relativeHeight="251661312" behindDoc="0" locked="0" layoutInCell="1" allowOverlap="1" wp14:anchorId="0C7DD365" wp14:editId="636A2BFF">
          <wp:simplePos x="0" y="0"/>
          <wp:positionH relativeFrom="page">
            <wp:posOffset>6729730</wp:posOffset>
          </wp:positionH>
          <wp:positionV relativeFrom="page">
            <wp:posOffset>112395</wp:posOffset>
          </wp:positionV>
          <wp:extent cx="704850" cy="704850"/>
          <wp:effectExtent l="0" t="0" r="0" b="0"/>
          <wp:wrapNone/>
          <wp:docPr id="57" name="Picture 57" descr="ivanhoelogo edited c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ivanhoelogo edited c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BD162A">
      <w:drawing>
        <wp:anchor distT="0" distB="0" distL="114300" distR="114300" simplePos="0" relativeHeight="251660288" behindDoc="0" locked="0" layoutInCell="1" allowOverlap="1" wp14:anchorId="04C1030C" wp14:editId="096DD283">
          <wp:simplePos x="0" y="0"/>
          <wp:positionH relativeFrom="page">
            <wp:posOffset>150495</wp:posOffset>
          </wp:positionH>
          <wp:positionV relativeFrom="page">
            <wp:posOffset>102870</wp:posOffset>
          </wp:positionV>
          <wp:extent cx="704850" cy="704850"/>
          <wp:effectExtent l="0" t="0" r="0" b="0"/>
          <wp:wrapNone/>
          <wp:docPr id="58" name="Picture 58" descr="ivanhoelogo edited cf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ivanhoelogo edited cf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3DADA8A8" w14:textId="7806F002" w:rsidR="00BD162A" w:rsidRPr="00BC7311" w:rsidRDefault="00BD162A" w:rsidP="00BD162A">
    <w:pPr>
      <w:pStyle w:val="Header"/>
      <w:jc w:val="center"/>
      <w:rPr>
        <w:rFonts w:cs="Arial"/>
        <w:sz w:val="26"/>
        <w:szCs w:val="26"/>
      </w:rPr>
    </w:pPr>
    <w:r w:rsidRPr="00BC7311">
      <w:rPr>
        <w:rFonts w:cs="Arial"/>
        <w:b/>
        <w:bCs/>
        <w:sz w:val="26"/>
        <w:szCs w:val="26"/>
      </w:rPr>
      <w:t>Conisbrough Ivanhoe Primary Academy</w:t>
    </w:r>
  </w:p>
  <w:p w14:paraId="22A868E8" w14:textId="4A2C1444" w:rsidR="00BD162A" w:rsidRDefault="00BD162A" w:rsidP="00BD162A">
    <w:pPr>
      <w:pStyle w:val="Header"/>
      <w:tabs>
        <w:tab w:val="clear" w:pos="4513"/>
        <w:tab w:val="clear" w:pos="9026"/>
        <w:tab w:val="left" w:pos="3060"/>
      </w:tabs>
    </w:pPr>
  </w:p>
  <w:p w14:paraId="2AA0A0D0" w14:textId="77777777" w:rsidR="00BD162A" w:rsidRDefault="00BD162A">
    <w:pPr>
      <w:pStyle w:val="Header"/>
    </w:pPr>
  </w:p>
  <w:p w14:paraId="4D5B3F2C" w14:textId="79552B7A" w:rsidR="00BD162A" w:rsidRDefault="00BD162A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FB98DD2" w14:textId="77777777" w:rsidR="00FE3F15" w:rsidRDefault="00BD162A"/>
  <w:p w14:paraId="1C82983E" w14:textId="77777777" w:rsidR="00FE3F15" w:rsidRDefault="00BD162A" w:rsidP="00FE3F15"/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39" type="#_x0000_t75" style="width:209.25pt;height:332.25pt" o:bullet="t">
        <v:imagedata r:id="rId1" o:title="TK_LOGO_POINTER_RGB_bullet_blue"/>
      </v:shape>
    </w:pict>
  </w:numPicBullet>
  <w:abstractNum w:abstractNumId="0" w15:restartNumberingAfterBreak="0">
    <w:nsid w:val="7C3436B1"/>
    <w:multiLevelType w:val="hybridMultilevel"/>
    <w:tmpl w:val="B85651F8"/>
    <w:lvl w:ilvl="0" w:tplc="4FDC43C4">
      <w:start w:val="1"/>
      <w:numFmt w:val="bullet"/>
      <w:pStyle w:val="4Bulletedcopyblue"/>
      <w:lvlText w:val=""/>
      <w:lvlPicBulletId w:val="0"/>
      <w:lvlJc w:val="left"/>
      <w:pPr>
        <w:ind w:left="340" w:hanging="170"/>
      </w:pPr>
      <w:rPr>
        <w:rFonts w:ascii="Symbol" w:hAnsi="Symbol" w:hint="default"/>
        <w:color w:val="auto"/>
      </w:rPr>
    </w:lvl>
    <w:lvl w:ilvl="1" w:tplc="08090003">
      <w:start w:val="1"/>
      <w:numFmt w:val="bullet"/>
      <w:lvlText w:val="o"/>
      <w:lvlJc w:val="left"/>
      <w:pPr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31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7979"/>
    <w:rsid w:val="000305ED"/>
    <w:rsid w:val="002A7979"/>
    <w:rsid w:val="004A6A22"/>
    <w:rsid w:val="005168C8"/>
    <w:rsid w:val="007419F4"/>
    <w:rsid w:val="0091236C"/>
    <w:rsid w:val="0097645F"/>
    <w:rsid w:val="00A4701D"/>
    <w:rsid w:val="00BD162A"/>
    <w:rsid w:val="00DE4A31"/>
    <w:rsid w:val="00E228A4"/>
    <w:rsid w:val="00E5661C"/>
    <w:rsid w:val="00FC28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1"/>
    <o:shapelayout v:ext="edit">
      <o:idmap v:ext="edit" data="1"/>
    </o:shapelayout>
  </w:shapeDefaults>
  <w:decimalSymbol w:val="."/>
  <w:listSeparator w:val=","/>
  <w14:docId w14:val="1ED5C9EC"/>
  <w15:chartTrackingRefBased/>
  <w15:docId w15:val="{A02BF5C1-DA1D-44AE-95A3-BF5DB2B53C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8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2A7979"/>
    <w:pPr>
      <w:spacing w:after="120" w:line="240" w:lineRule="auto"/>
    </w:pPr>
    <w:rPr>
      <w:rFonts w:ascii="Arial" w:eastAsia="MS Mincho" w:hAnsi="Arial" w:cs="Times New Roman"/>
      <w:sz w:val="20"/>
      <w:szCs w:val="24"/>
      <w:lang w:val="en-US"/>
    </w:rPr>
  </w:style>
  <w:style w:type="paragraph" w:styleId="Heading1">
    <w:name w:val="heading 1"/>
    <w:basedOn w:val="Normal"/>
    <w:next w:val="6Abstract"/>
    <w:link w:val="Heading1Char"/>
    <w:uiPriority w:val="8"/>
    <w:qFormat/>
    <w:rsid w:val="002A7979"/>
    <w:pPr>
      <w:spacing w:before="120"/>
      <w:outlineLvl w:val="0"/>
    </w:pPr>
    <w:rPr>
      <w:rFonts w:eastAsia="Calibri" w:cs="Arial"/>
      <w:b/>
      <w:color w:val="FF1F64"/>
      <w:sz w:val="28"/>
      <w:szCs w:val="36"/>
      <w:lang w:val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8"/>
    <w:rsid w:val="002A7979"/>
    <w:rPr>
      <w:rFonts w:ascii="Arial" w:eastAsia="Calibri" w:hAnsi="Arial" w:cs="Arial"/>
      <w:b/>
      <w:color w:val="FF1F64"/>
      <w:sz w:val="28"/>
      <w:szCs w:val="36"/>
    </w:rPr>
  </w:style>
  <w:style w:type="paragraph" w:styleId="Footer">
    <w:name w:val="footer"/>
    <w:basedOn w:val="Normal"/>
    <w:link w:val="FooterChar"/>
    <w:uiPriority w:val="99"/>
    <w:unhideWhenUsed/>
    <w:rsid w:val="002A7979"/>
    <w:pPr>
      <w:shd w:val="clear" w:color="auto" w:fill="FFFFFF"/>
      <w:textAlignment w:val="baseline"/>
    </w:pPr>
    <w:rPr>
      <w:rFonts w:eastAsia="Times New Roman" w:cs="Arial"/>
      <w:color w:val="808080"/>
      <w:sz w:val="16"/>
      <w:szCs w:val="16"/>
      <w:bdr w:val="none" w:sz="0" w:space="0" w:color="auto" w:frame="1"/>
    </w:rPr>
  </w:style>
  <w:style w:type="character" w:customStyle="1" w:styleId="FooterChar">
    <w:name w:val="Footer Char"/>
    <w:basedOn w:val="DefaultParagraphFont"/>
    <w:link w:val="Footer"/>
    <w:uiPriority w:val="99"/>
    <w:rsid w:val="002A7979"/>
    <w:rPr>
      <w:rFonts w:ascii="Arial" w:eastAsia="Times New Roman" w:hAnsi="Arial" w:cs="Arial"/>
      <w:color w:val="808080"/>
      <w:sz w:val="16"/>
      <w:szCs w:val="16"/>
      <w:bdr w:val="none" w:sz="0" w:space="0" w:color="auto" w:frame="1"/>
      <w:shd w:val="clear" w:color="auto" w:fill="FFFFFF"/>
      <w:lang w:val="en-US"/>
    </w:rPr>
  </w:style>
  <w:style w:type="character" w:styleId="Hyperlink">
    <w:name w:val="Hyperlink"/>
    <w:uiPriority w:val="99"/>
    <w:unhideWhenUsed/>
    <w:qFormat/>
    <w:rsid w:val="002A7979"/>
    <w:rPr>
      <w:color w:val="0072CC"/>
      <w:u w:val="single"/>
    </w:rPr>
  </w:style>
  <w:style w:type="paragraph" w:customStyle="1" w:styleId="1bodycopy10pt">
    <w:name w:val="1 body copy 10pt"/>
    <w:basedOn w:val="Normal"/>
    <w:link w:val="1bodycopy10ptChar"/>
    <w:qFormat/>
    <w:rsid w:val="002A7979"/>
  </w:style>
  <w:style w:type="paragraph" w:customStyle="1" w:styleId="4Bulletedcopyblue">
    <w:name w:val="4 Bulleted copy blue"/>
    <w:basedOn w:val="Normal"/>
    <w:qFormat/>
    <w:rsid w:val="002A7979"/>
    <w:pPr>
      <w:numPr>
        <w:numId w:val="1"/>
      </w:numPr>
    </w:pPr>
    <w:rPr>
      <w:rFonts w:cs="Arial"/>
      <w:szCs w:val="20"/>
    </w:rPr>
  </w:style>
  <w:style w:type="character" w:customStyle="1" w:styleId="1bodycopy10ptChar">
    <w:name w:val="1 body copy 10pt Char"/>
    <w:link w:val="1bodycopy10pt"/>
    <w:rsid w:val="002A7979"/>
    <w:rPr>
      <w:rFonts w:ascii="Arial" w:eastAsia="MS Mincho" w:hAnsi="Arial" w:cs="Times New Roman"/>
      <w:sz w:val="20"/>
      <w:szCs w:val="24"/>
      <w:lang w:val="en-US"/>
    </w:rPr>
  </w:style>
  <w:style w:type="paragraph" w:customStyle="1" w:styleId="6Abstract">
    <w:name w:val="6 Abstract"/>
    <w:qFormat/>
    <w:rsid w:val="002A7979"/>
    <w:pPr>
      <w:spacing w:after="240"/>
    </w:pPr>
    <w:rPr>
      <w:rFonts w:ascii="Arial" w:eastAsia="MS Mincho" w:hAnsi="Arial" w:cs="Times New Roman"/>
      <w:sz w:val="28"/>
      <w:szCs w:val="28"/>
      <w:lang w:val="en-US"/>
    </w:rPr>
  </w:style>
  <w:style w:type="paragraph" w:customStyle="1" w:styleId="1bodycopy11pt">
    <w:name w:val="1 body copy 11pt"/>
    <w:autoRedefine/>
    <w:rsid w:val="002A7979"/>
    <w:pPr>
      <w:spacing w:after="120" w:line="240" w:lineRule="auto"/>
      <w:ind w:right="850"/>
    </w:pPr>
    <w:rPr>
      <w:rFonts w:ascii="Arial" w:eastAsia="MS Mincho" w:hAnsi="Arial" w:cs="Arial"/>
      <w:szCs w:val="24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2A7979"/>
    <w:pPr>
      <w:spacing w:after="100"/>
    </w:pPr>
  </w:style>
  <w:style w:type="paragraph" w:customStyle="1" w:styleId="3Policytitle">
    <w:name w:val="3 Policy title"/>
    <w:basedOn w:val="Normal"/>
    <w:qFormat/>
    <w:rsid w:val="002A7979"/>
    <w:rPr>
      <w:b/>
      <w:sz w:val="72"/>
    </w:rPr>
  </w:style>
  <w:style w:type="paragraph" w:customStyle="1" w:styleId="Subhead2">
    <w:name w:val="Subhead 2"/>
    <w:basedOn w:val="1bodycopy10pt"/>
    <w:next w:val="1bodycopy10pt"/>
    <w:link w:val="Subhead2Char"/>
    <w:qFormat/>
    <w:rsid w:val="002A7979"/>
    <w:pPr>
      <w:spacing w:before="240"/>
    </w:pPr>
    <w:rPr>
      <w:b/>
      <w:color w:val="12263F"/>
      <w:sz w:val="24"/>
    </w:rPr>
  </w:style>
  <w:style w:type="character" w:customStyle="1" w:styleId="Subhead2Char">
    <w:name w:val="Subhead 2 Char"/>
    <w:link w:val="Subhead2"/>
    <w:rsid w:val="002A7979"/>
    <w:rPr>
      <w:rFonts w:ascii="Arial" w:eastAsia="MS Mincho" w:hAnsi="Arial" w:cs="Times New Roman"/>
      <w:b/>
      <w:color w:val="12263F"/>
      <w:sz w:val="24"/>
      <w:szCs w:val="24"/>
      <w:lang w:val="en-US"/>
    </w:rPr>
  </w:style>
  <w:style w:type="paragraph" w:customStyle="1" w:styleId="Default">
    <w:name w:val="Default"/>
    <w:rsid w:val="00BD162A"/>
    <w:pPr>
      <w:autoSpaceDE w:val="0"/>
      <w:autoSpaceDN w:val="0"/>
      <w:adjustRightInd w:val="0"/>
      <w:spacing w:line="240" w:lineRule="auto"/>
    </w:pPr>
    <w:rPr>
      <w:rFonts w:ascii="Arial" w:hAnsi="Arial" w:cs="Arial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BD162A"/>
    <w:pPr>
      <w:tabs>
        <w:tab w:val="center" w:pos="4513"/>
        <w:tab w:val="right" w:pos="9026"/>
      </w:tabs>
      <w:spacing w:after="0"/>
    </w:pPr>
  </w:style>
  <w:style w:type="character" w:customStyle="1" w:styleId="HeaderChar">
    <w:name w:val="Header Char"/>
    <w:basedOn w:val="DefaultParagraphFont"/>
    <w:link w:val="Header"/>
    <w:uiPriority w:val="99"/>
    <w:rsid w:val="00BD162A"/>
    <w:rPr>
      <w:rFonts w:ascii="Arial" w:eastAsia="MS Mincho" w:hAnsi="Arial" w:cs="Times New Roman"/>
      <w:sz w:val="20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legislation.gov.uk/ukpga/2010/15/contents" TargetMode="External"/><Relationship Id="rId13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header" Target="header2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1.xm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gov.uk/government/publications/equality-act-2010-advice-for-schools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legislation.gov.uk/uksi/2011/2260/contents/made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4.png"/><Relationship Id="rId1" Type="http://schemas.openxmlformats.org/officeDocument/2006/relationships/image" Target="media/image3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5.pn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5</Pages>
  <Words>1229</Words>
  <Characters>7009</Characters>
  <Application>Microsoft Office Word</Application>
  <DocSecurity>0</DocSecurity>
  <Lines>58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lisa Mills</dc:creator>
  <cp:keywords/>
  <dc:description/>
  <cp:lastModifiedBy>Anthony Webb</cp:lastModifiedBy>
  <cp:revision>4</cp:revision>
  <dcterms:created xsi:type="dcterms:W3CDTF">2025-04-27T09:08:00Z</dcterms:created>
  <dcterms:modified xsi:type="dcterms:W3CDTF">2026-06-30T08:32:00Z</dcterms:modified>
</cp:coreProperties>
</file>