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EAA9D9" w14:textId="77777777" w:rsidR="00CC7554" w:rsidRDefault="00F322A9" w:rsidP="006D6B47">
      <w:pPr>
        <w:spacing w:after="73" w:line="259" w:lineRule="auto"/>
        <w:jc w:val="center"/>
      </w:pPr>
      <w:r>
        <w:rPr>
          <w:noProof/>
        </w:rPr>
        <w:drawing>
          <wp:inline distT="0" distB="0" distL="0" distR="0" wp14:anchorId="3383B970" wp14:editId="5F6DC89D">
            <wp:extent cx="1987200" cy="1900800"/>
            <wp:effectExtent l="0" t="0" r="0" b="4445"/>
            <wp:docPr id="68" name="Picture 68"/>
            <wp:cNvGraphicFramePr/>
            <a:graphic xmlns:a="http://schemas.openxmlformats.org/drawingml/2006/main">
              <a:graphicData uri="http://schemas.openxmlformats.org/drawingml/2006/picture">
                <pic:pic xmlns:pic="http://schemas.openxmlformats.org/drawingml/2006/picture">
                  <pic:nvPicPr>
                    <pic:cNvPr id="68" name="Picture 68"/>
                    <pic:cNvPicPr/>
                  </pic:nvPicPr>
                  <pic:blipFill>
                    <a:blip r:embed="rId11">
                      <a:extLst>
                        <a:ext uri="{28A0092B-C50C-407E-A947-70E740481C1C}">
                          <a14:useLocalDpi xmlns:a14="http://schemas.microsoft.com/office/drawing/2010/main" val="0"/>
                        </a:ext>
                      </a:extLst>
                    </a:blip>
                    <a:stretch>
                      <a:fillRect/>
                    </a:stretch>
                  </pic:blipFill>
                  <pic:spPr>
                    <a:xfrm>
                      <a:off x="0" y="0"/>
                      <a:ext cx="2065838" cy="1976019"/>
                    </a:xfrm>
                    <a:prstGeom prst="rect">
                      <a:avLst/>
                    </a:prstGeom>
                  </pic:spPr>
                </pic:pic>
              </a:graphicData>
            </a:graphic>
          </wp:inline>
        </w:drawing>
      </w:r>
    </w:p>
    <w:p w14:paraId="1082C4B9" w14:textId="77777777" w:rsidR="00CC7554" w:rsidRDefault="00F322A9">
      <w:pPr>
        <w:spacing w:after="218" w:line="259" w:lineRule="auto"/>
        <w:ind w:left="0" w:firstLine="0"/>
        <w:jc w:val="left"/>
      </w:pPr>
      <w:r>
        <w:t xml:space="preserve"> </w:t>
      </w:r>
    </w:p>
    <w:p w14:paraId="03C1AD5A" w14:textId="77777777" w:rsidR="00CC7554" w:rsidRDefault="00F322A9">
      <w:pPr>
        <w:spacing w:after="218" w:line="259" w:lineRule="auto"/>
        <w:ind w:left="0" w:firstLine="0"/>
        <w:jc w:val="left"/>
      </w:pPr>
      <w:r>
        <w:t xml:space="preserve"> </w:t>
      </w:r>
    </w:p>
    <w:p w14:paraId="3823F564" w14:textId="77777777" w:rsidR="00CC7554" w:rsidRPr="006D6B47" w:rsidRDefault="006D6B47" w:rsidP="006D6B47">
      <w:pPr>
        <w:spacing w:after="218" w:line="259" w:lineRule="auto"/>
        <w:ind w:left="0" w:firstLine="0"/>
        <w:jc w:val="center"/>
        <w:rPr>
          <w:b/>
          <w:sz w:val="44"/>
        </w:rPr>
      </w:pPr>
      <w:r w:rsidRPr="006D6B47">
        <w:rPr>
          <w:b/>
          <w:sz w:val="44"/>
        </w:rPr>
        <w:t>CONISBROUGH IVANHOE PRIMARY ACADEMY</w:t>
      </w:r>
    </w:p>
    <w:p w14:paraId="5689D0CC" w14:textId="77777777" w:rsidR="00CC7554" w:rsidRDefault="00F322A9">
      <w:pPr>
        <w:spacing w:after="218" w:line="259" w:lineRule="auto"/>
        <w:ind w:left="0" w:firstLine="0"/>
        <w:jc w:val="left"/>
      </w:pPr>
      <w:r>
        <w:t xml:space="preserve"> </w:t>
      </w:r>
    </w:p>
    <w:p w14:paraId="001C094A" w14:textId="77777777" w:rsidR="00CC7554" w:rsidRDefault="00F322A9">
      <w:pPr>
        <w:spacing w:after="218" w:line="259" w:lineRule="auto"/>
        <w:ind w:left="0" w:firstLine="0"/>
        <w:jc w:val="left"/>
      </w:pPr>
      <w:r>
        <w:t xml:space="preserve"> </w:t>
      </w:r>
    </w:p>
    <w:p w14:paraId="4E9D13EE" w14:textId="77777777" w:rsidR="00CC7554" w:rsidRDefault="00F322A9">
      <w:pPr>
        <w:spacing w:after="218" w:line="259" w:lineRule="auto"/>
        <w:ind w:left="0" w:firstLine="0"/>
        <w:jc w:val="left"/>
      </w:pPr>
      <w:r>
        <w:t xml:space="preserve"> </w:t>
      </w:r>
    </w:p>
    <w:p w14:paraId="7B126634" w14:textId="77777777" w:rsidR="00CC7554" w:rsidRDefault="00F322A9">
      <w:pPr>
        <w:spacing w:after="218" w:line="259" w:lineRule="auto"/>
        <w:ind w:left="0" w:firstLine="0"/>
        <w:jc w:val="left"/>
      </w:pPr>
      <w:r>
        <w:t xml:space="preserve"> </w:t>
      </w:r>
    </w:p>
    <w:p w14:paraId="0BE7D1D4" w14:textId="77777777" w:rsidR="00CC7554" w:rsidRDefault="00F322A9">
      <w:pPr>
        <w:spacing w:after="218" w:line="259" w:lineRule="auto"/>
        <w:ind w:left="0" w:firstLine="0"/>
        <w:jc w:val="left"/>
      </w:pPr>
      <w:r>
        <w:t xml:space="preserve"> </w:t>
      </w:r>
    </w:p>
    <w:p w14:paraId="57696C15" w14:textId="77777777" w:rsidR="00CC7554" w:rsidRDefault="00F322A9">
      <w:pPr>
        <w:spacing w:after="352" w:line="259" w:lineRule="auto"/>
        <w:ind w:left="0" w:firstLine="0"/>
        <w:jc w:val="left"/>
      </w:pPr>
      <w:r>
        <w:t xml:space="preserve"> </w:t>
      </w:r>
    </w:p>
    <w:p w14:paraId="02645912" w14:textId="77777777" w:rsidR="00CC7554" w:rsidRDefault="00F322A9">
      <w:pPr>
        <w:spacing w:after="97" w:line="259" w:lineRule="auto"/>
        <w:ind w:left="0" w:right="52" w:firstLine="0"/>
        <w:jc w:val="center"/>
      </w:pPr>
      <w:r>
        <w:rPr>
          <w:b/>
          <w:sz w:val="36"/>
        </w:rPr>
        <w:t xml:space="preserve">SCHEME OF DELEGATION </w:t>
      </w:r>
    </w:p>
    <w:p w14:paraId="5EB9A92E" w14:textId="77777777" w:rsidR="00CC7554" w:rsidRDefault="00F322A9">
      <w:pPr>
        <w:spacing w:after="218" w:line="259" w:lineRule="auto"/>
        <w:ind w:left="0" w:firstLine="0"/>
        <w:jc w:val="left"/>
      </w:pPr>
      <w:r>
        <w:t xml:space="preserve"> </w:t>
      </w:r>
    </w:p>
    <w:p w14:paraId="139C38E9" w14:textId="77777777" w:rsidR="00CC7554" w:rsidRDefault="00F322A9">
      <w:pPr>
        <w:spacing w:after="218" w:line="259" w:lineRule="auto"/>
        <w:ind w:left="0" w:firstLine="0"/>
        <w:jc w:val="left"/>
      </w:pPr>
      <w:r>
        <w:t xml:space="preserve"> </w:t>
      </w:r>
    </w:p>
    <w:p w14:paraId="6B3FFC0A" w14:textId="77777777" w:rsidR="00CC7554" w:rsidRDefault="00F322A9">
      <w:pPr>
        <w:spacing w:after="218" w:line="259" w:lineRule="auto"/>
        <w:ind w:left="0" w:firstLine="0"/>
        <w:jc w:val="left"/>
      </w:pPr>
      <w:r>
        <w:t xml:space="preserve"> </w:t>
      </w:r>
    </w:p>
    <w:p w14:paraId="10B4EAB8" w14:textId="77777777" w:rsidR="00CC7554" w:rsidRDefault="00F322A9">
      <w:pPr>
        <w:spacing w:after="218" w:line="259" w:lineRule="auto"/>
        <w:ind w:left="0" w:firstLine="0"/>
        <w:jc w:val="left"/>
      </w:pPr>
      <w:r>
        <w:t xml:space="preserve"> </w:t>
      </w:r>
    </w:p>
    <w:p w14:paraId="079D5BA8" w14:textId="77777777" w:rsidR="00CC7554" w:rsidRDefault="00F322A9">
      <w:pPr>
        <w:spacing w:after="218" w:line="259" w:lineRule="auto"/>
        <w:ind w:left="0" w:firstLine="0"/>
        <w:jc w:val="left"/>
      </w:pPr>
      <w:r>
        <w:t xml:space="preserve"> </w:t>
      </w:r>
    </w:p>
    <w:p w14:paraId="3AD1E218" w14:textId="77777777" w:rsidR="00CC7554" w:rsidRDefault="00F322A9">
      <w:pPr>
        <w:spacing w:after="218" w:line="259" w:lineRule="auto"/>
        <w:ind w:left="0" w:firstLine="0"/>
        <w:jc w:val="left"/>
      </w:pPr>
      <w:r>
        <w:t xml:space="preserve"> </w:t>
      </w:r>
    </w:p>
    <w:p w14:paraId="20DB970D" w14:textId="77777777" w:rsidR="00CC7554" w:rsidRDefault="00F322A9">
      <w:pPr>
        <w:spacing w:after="218" w:line="259" w:lineRule="auto"/>
        <w:ind w:left="0" w:firstLine="0"/>
        <w:jc w:val="left"/>
      </w:pPr>
      <w:r>
        <w:t xml:space="preserve"> </w:t>
      </w:r>
    </w:p>
    <w:p w14:paraId="233E8984" w14:textId="77777777" w:rsidR="00CC7554" w:rsidRDefault="00F322A9">
      <w:pPr>
        <w:spacing w:after="218" w:line="259" w:lineRule="auto"/>
        <w:ind w:left="0" w:firstLine="0"/>
        <w:jc w:val="left"/>
      </w:pPr>
      <w:r>
        <w:t xml:space="preserve"> </w:t>
      </w:r>
    </w:p>
    <w:p w14:paraId="312E64D8" w14:textId="77777777" w:rsidR="00CC7554" w:rsidRDefault="006D6B47" w:rsidP="006D6B47">
      <w:pPr>
        <w:spacing w:after="218" w:line="259" w:lineRule="auto"/>
        <w:ind w:left="0" w:firstLine="0"/>
        <w:jc w:val="left"/>
      </w:pPr>
      <w:r>
        <w:t xml:space="preserve">Reference: </w:t>
      </w:r>
      <w:r>
        <w:tab/>
      </w:r>
      <w:proofErr w:type="spellStart"/>
      <w:r>
        <w:t>Conisbrough</w:t>
      </w:r>
      <w:proofErr w:type="spellEnd"/>
      <w:r>
        <w:t>/Policies</w:t>
      </w:r>
    </w:p>
    <w:p w14:paraId="5BDF8EC7" w14:textId="3502F910" w:rsidR="00CC7554" w:rsidRDefault="006D6B47">
      <w:pPr>
        <w:spacing w:after="9"/>
        <w:ind w:right="175"/>
      </w:pPr>
      <w:r>
        <w:t xml:space="preserve">Issue Number: </w:t>
      </w:r>
      <w:r>
        <w:tab/>
      </w:r>
      <w:r w:rsidR="00DE3DF0">
        <w:t>4</w:t>
      </w:r>
    </w:p>
    <w:p w14:paraId="2A75601B" w14:textId="479C65B9" w:rsidR="00CC7554" w:rsidRDefault="00F322A9" w:rsidP="006D6B47">
      <w:pPr>
        <w:tabs>
          <w:tab w:val="left" w:pos="1418"/>
          <w:tab w:val="center" w:pos="2183"/>
        </w:tabs>
        <w:spacing w:after="9"/>
        <w:ind w:left="0" w:firstLine="0"/>
        <w:jc w:val="left"/>
      </w:pPr>
      <w:r>
        <w:t xml:space="preserve">Issue Date: </w:t>
      </w:r>
      <w:r w:rsidR="006D6B47">
        <w:tab/>
      </w:r>
      <w:r w:rsidR="00FA7A04">
        <w:t>October 202</w:t>
      </w:r>
      <w:r w:rsidR="00DE3DF0">
        <w:t>5</w:t>
      </w:r>
    </w:p>
    <w:p w14:paraId="73F4B04A" w14:textId="0C10F9FB" w:rsidR="00CC7554" w:rsidRDefault="00F322A9">
      <w:pPr>
        <w:tabs>
          <w:tab w:val="center" w:pos="2183"/>
        </w:tabs>
        <w:spacing w:after="9"/>
        <w:ind w:left="0" w:firstLine="0"/>
        <w:jc w:val="left"/>
      </w:pPr>
      <w:r>
        <w:t xml:space="preserve">Review Date: </w:t>
      </w:r>
      <w:r>
        <w:tab/>
      </w:r>
      <w:r w:rsidR="00FA7A04">
        <w:t>October 202</w:t>
      </w:r>
      <w:r w:rsidR="00DE3DF0">
        <w:t>6</w:t>
      </w:r>
    </w:p>
    <w:p w14:paraId="0D1C07D6" w14:textId="77777777" w:rsidR="00CC7554" w:rsidRDefault="00F322A9">
      <w:pPr>
        <w:tabs>
          <w:tab w:val="center" w:pos="2230"/>
        </w:tabs>
        <w:spacing w:after="9"/>
        <w:ind w:left="0" w:firstLine="0"/>
        <w:jc w:val="left"/>
      </w:pPr>
      <w:r>
        <w:t xml:space="preserve">Approved by: </w:t>
      </w:r>
      <w:r>
        <w:tab/>
        <w:t xml:space="preserve">Board of Trustees  </w:t>
      </w:r>
    </w:p>
    <w:sdt>
      <w:sdtPr>
        <w:rPr>
          <w:b/>
        </w:rPr>
        <w:id w:val="-799762450"/>
        <w:docPartObj>
          <w:docPartGallery w:val="Table of Contents"/>
        </w:docPartObj>
      </w:sdtPr>
      <w:sdtEndPr>
        <w:rPr>
          <w:b w:val="0"/>
        </w:rPr>
      </w:sdtEndPr>
      <w:sdtContent>
        <w:p w14:paraId="07656773" w14:textId="77777777" w:rsidR="00CC7554" w:rsidRDefault="00F322A9" w:rsidP="006D6B47">
          <w:pPr>
            <w:spacing w:after="545" w:line="259" w:lineRule="auto"/>
            <w:ind w:left="0" w:firstLine="0"/>
            <w:jc w:val="left"/>
          </w:pPr>
          <w:r>
            <w:t xml:space="preserve">CONTENTS  </w:t>
          </w:r>
        </w:p>
        <w:p w14:paraId="583E5DEC" w14:textId="55E44A90" w:rsidR="00CC7554" w:rsidRDefault="00F322A9">
          <w:pPr>
            <w:pStyle w:val="TOC1"/>
            <w:tabs>
              <w:tab w:val="right" w:leader="dot" w:pos="9690"/>
            </w:tabs>
          </w:pPr>
          <w:r>
            <w:fldChar w:fldCharType="begin"/>
          </w:r>
          <w:r>
            <w:instrText xml:space="preserve"> TOC \o "1-1" \h \z \u </w:instrText>
          </w:r>
          <w:r>
            <w:fldChar w:fldCharType="separate"/>
          </w:r>
          <w:hyperlink w:anchor="_Toc46175">
            <w:r>
              <w:t>1.  PRINCIPLES</w:t>
            </w:r>
            <w:r>
              <w:tab/>
            </w:r>
            <w:r>
              <w:fldChar w:fldCharType="begin"/>
            </w:r>
            <w:r>
              <w:instrText>PAGEREF _Toc46175 \h</w:instrText>
            </w:r>
            <w:r>
              <w:fldChar w:fldCharType="separate"/>
            </w:r>
            <w:r w:rsidR="00F97469">
              <w:rPr>
                <w:noProof/>
              </w:rPr>
              <w:t>2</w:t>
            </w:r>
            <w:r>
              <w:fldChar w:fldCharType="end"/>
            </w:r>
          </w:hyperlink>
        </w:p>
        <w:p w14:paraId="6BA61AF2" w14:textId="6E0A55C5" w:rsidR="00CC7554" w:rsidRDefault="00472305">
          <w:pPr>
            <w:pStyle w:val="TOC1"/>
            <w:tabs>
              <w:tab w:val="right" w:leader="dot" w:pos="9690"/>
            </w:tabs>
          </w:pPr>
          <w:hyperlink w:anchor="_Toc46176">
            <w:r w:rsidR="00F322A9">
              <w:t>2.  VISION STATEMENT</w:t>
            </w:r>
            <w:r w:rsidR="00F322A9">
              <w:tab/>
            </w:r>
            <w:r w:rsidR="00F322A9">
              <w:fldChar w:fldCharType="begin"/>
            </w:r>
            <w:r w:rsidR="00F322A9">
              <w:instrText>PAGEREF _Toc46176 \h</w:instrText>
            </w:r>
            <w:r w:rsidR="00F322A9">
              <w:fldChar w:fldCharType="separate"/>
            </w:r>
            <w:r w:rsidR="00F97469">
              <w:rPr>
                <w:noProof/>
              </w:rPr>
              <w:t>2</w:t>
            </w:r>
            <w:r w:rsidR="00F322A9">
              <w:fldChar w:fldCharType="end"/>
            </w:r>
          </w:hyperlink>
        </w:p>
        <w:p w14:paraId="5E64AB8D" w14:textId="37CBACD5" w:rsidR="00CC7554" w:rsidRDefault="00472305">
          <w:pPr>
            <w:pStyle w:val="TOC1"/>
            <w:tabs>
              <w:tab w:val="right" w:leader="dot" w:pos="9690"/>
            </w:tabs>
          </w:pPr>
          <w:hyperlink w:anchor="_Toc46177">
            <w:r w:rsidR="00F322A9">
              <w:t>3.  MEMBERS</w:t>
            </w:r>
            <w:r w:rsidR="00F322A9">
              <w:tab/>
            </w:r>
            <w:r w:rsidR="00F322A9">
              <w:fldChar w:fldCharType="begin"/>
            </w:r>
            <w:r w:rsidR="00F322A9">
              <w:instrText>PAGEREF _Toc46177 \h</w:instrText>
            </w:r>
            <w:r w:rsidR="00F322A9">
              <w:fldChar w:fldCharType="separate"/>
            </w:r>
            <w:r w:rsidR="00F97469">
              <w:rPr>
                <w:noProof/>
              </w:rPr>
              <w:t>3</w:t>
            </w:r>
            <w:r w:rsidR="00F322A9">
              <w:fldChar w:fldCharType="end"/>
            </w:r>
          </w:hyperlink>
        </w:p>
        <w:p w14:paraId="571620F4" w14:textId="21266B63" w:rsidR="00CC7554" w:rsidRDefault="00472305">
          <w:pPr>
            <w:pStyle w:val="TOC1"/>
            <w:tabs>
              <w:tab w:val="right" w:leader="dot" w:pos="9690"/>
            </w:tabs>
          </w:pPr>
          <w:hyperlink w:anchor="_Toc46178">
            <w:r w:rsidR="00F322A9">
              <w:t>4.  BOARD OF TRUSTEES</w:t>
            </w:r>
            <w:r w:rsidR="00F322A9">
              <w:tab/>
            </w:r>
            <w:r w:rsidR="00F322A9">
              <w:fldChar w:fldCharType="begin"/>
            </w:r>
            <w:r w:rsidR="00F322A9">
              <w:instrText>PAGEREF _Toc46178 \h</w:instrText>
            </w:r>
            <w:r w:rsidR="00F322A9">
              <w:fldChar w:fldCharType="separate"/>
            </w:r>
            <w:r w:rsidR="00F97469">
              <w:rPr>
                <w:noProof/>
              </w:rPr>
              <w:t>3</w:t>
            </w:r>
            <w:r w:rsidR="00F322A9">
              <w:fldChar w:fldCharType="end"/>
            </w:r>
          </w:hyperlink>
        </w:p>
        <w:p w14:paraId="06FB1D97" w14:textId="475ABDA8" w:rsidR="00CC7554" w:rsidRDefault="00472305">
          <w:pPr>
            <w:pStyle w:val="TOC1"/>
            <w:tabs>
              <w:tab w:val="right" w:leader="dot" w:pos="9690"/>
            </w:tabs>
          </w:pPr>
          <w:hyperlink w:anchor="_Toc46179">
            <w:r w:rsidR="00F322A9">
              <w:t>5.  EDUCATIONAL SCRUTINY</w:t>
            </w:r>
            <w:r w:rsidR="00F322A9">
              <w:tab/>
            </w:r>
            <w:r w:rsidR="00F322A9">
              <w:fldChar w:fldCharType="begin"/>
            </w:r>
            <w:r w:rsidR="00F322A9">
              <w:instrText>PAGEREF _Toc46179 \h</w:instrText>
            </w:r>
            <w:r w:rsidR="00F322A9">
              <w:fldChar w:fldCharType="separate"/>
            </w:r>
            <w:r w:rsidR="00F97469">
              <w:rPr>
                <w:noProof/>
              </w:rPr>
              <w:t>5</w:t>
            </w:r>
            <w:r w:rsidR="00F322A9">
              <w:fldChar w:fldCharType="end"/>
            </w:r>
          </w:hyperlink>
        </w:p>
        <w:p w14:paraId="6AAAE160" w14:textId="24E8E155" w:rsidR="00CC7554" w:rsidRDefault="00472305">
          <w:pPr>
            <w:pStyle w:val="TOC1"/>
            <w:tabs>
              <w:tab w:val="right" w:leader="dot" w:pos="9690"/>
            </w:tabs>
          </w:pPr>
          <w:hyperlink w:anchor="_Toc46180">
            <w:r w:rsidR="00F322A9">
              <w:t>6.  FINANCIAL SCRUTINY</w:t>
            </w:r>
            <w:r w:rsidR="00F322A9">
              <w:tab/>
            </w:r>
            <w:r w:rsidR="00F322A9">
              <w:fldChar w:fldCharType="begin"/>
            </w:r>
            <w:r w:rsidR="00F322A9">
              <w:instrText>PAGEREF _Toc46180 \h</w:instrText>
            </w:r>
            <w:r w:rsidR="00F322A9">
              <w:fldChar w:fldCharType="separate"/>
            </w:r>
            <w:r w:rsidR="00F97469">
              <w:rPr>
                <w:noProof/>
              </w:rPr>
              <w:t>6</w:t>
            </w:r>
            <w:r w:rsidR="00F322A9">
              <w:fldChar w:fldCharType="end"/>
            </w:r>
          </w:hyperlink>
        </w:p>
        <w:p w14:paraId="38951091" w14:textId="024F8956" w:rsidR="00CC7554" w:rsidRDefault="00472305">
          <w:pPr>
            <w:pStyle w:val="TOC1"/>
            <w:tabs>
              <w:tab w:val="right" w:leader="dot" w:pos="9690"/>
            </w:tabs>
          </w:pPr>
          <w:hyperlink w:anchor="_Toc46181">
            <w:r w:rsidR="00F322A9">
              <w:t>7.  BUDGET SETTING</w:t>
            </w:r>
            <w:r w:rsidR="00F322A9">
              <w:tab/>
            </w:r>
            <w:r w:rsidR="00F322A9">
              <w:fldChar w:fldCharType="begin"/>
            </w:r>
            <w:r w:rsidR="00F322A9">
              <w:instrText>PAGEREF _Toc46181 \h</w:instrText>
            </w:r>
            <w:r w:rsidR="00F322A9">
              <w:fldChar w:fldCharType="separate"/>
            </w:r>
            <w:r w:rsidR="00F97469">
              <w:rPr>
                <w:noProof/>
              </w:rPr>
              <w:t>6</w:t>
            </w:r>
            <w:r w:rsidR="00F322A9">
              <w:fldChar w:fldCharType="end"/>
            </w:r>
          </w:hyperlink>
        </w:p>
        <w:p w14:paraId="49A96BB5" w14:textId="013DDD47" w:rsidR="00CC7554" w:rsidRDefault="00472305">
          <w:pPr>
            <w:pStyle w:val="TOC1"/>
            <w:tabs>
              <w:tab w:val="right" w:leader="dot" w:pos="9690"/>
            </w:tabs>
          </w:pPr>
          <w:hyperlink w:anchor="_Toc46182">
            <w:r w:rsidR="00F322A9">
              <w:t>8.  FINANCIAL LEVELS OF AUTHORITY</w:t>
            </w:r>
            <w:r w:rsidR="00F322A9">
              <w:tab/>
            </w:r>
            <w:r w:rsidR="00F322A9">
              <w:fldChar w:fldCharType="begin"/>
            </w:r>
            <w:r w:rsidR="00F322A9">
              <w:instrText>PAGEREF _Toc46182 \h</w:instrText>
            </w:r>
            <w:r w:rsidR="00F322A9">
              <w:fldChar w:fldCharType="separate"/>
            </w:r>
            <w:r w:rsidR="00F97469">
              <w:rPr>
                <w:noProof/>
              </w:rPr>
              <w:t>16</w:t>
            </w:r>
            <w:r w:rsidR="00F322A9">
              <w:fldChar w:fldCharType="end"/>
            </w:r>
          </w:hyperlink>
        </w:p>
        <w:p w14:paraId="0395E137" w14:textId="72DB215D" w:rsidR="00CC7554" w:rsidRDefault="00472305">
          <w:pPr>
            <w:pStyle w:val="TOC1"/>
            <w:tabs>
              <w:tab w:val="right" w:leader="dot" w:pos="9690"/>
            </w:tabs>
          </w:pPr>
          <w:hyperlink w:anchor="_Toc46183">
            <w:r w:rsidR="00F322A9">
              <w:t>9.  HR LEVELS OF AUTHORITY</w:t>
            </w:r>
            <w:r w:rsidR="00F322A9">
              <w:tab/>
            </w:r>
            <w:r w:rsidR="00F322A9">
              <w:fldChar w:fldCharType="begin"/>
            </w:r>
            <w:r w:rsidR="00F322A9">
              <w:instrText>PAGEREF _Toc46183 \h</w:instrText>
            </w:r>
            <w:r w:rsidR="00F322A9">
              <w:fldChar w:fldCharType="separate"/>
            </w:r>
            <w:r w:rsidR="00F97469">
              <w:rPr>
                <w:noProof/>
              </w:rPr>
              <w:t>18</w:t>
            </w:r>
            <w:r w:rsidR="00F322A9">
              <w:fldChar w:fldCharType="end"/>
            </w:r>
          </w:hyperlink>
        </w:p>
        <w:p w14:paraId="27EDA205" w14:textId="77777777" w:rsidR="00CC7554" w:rsidRDefault="00F322A9">
          <w:r>
            <w:fldChar w:fldCharType="end"/>
          </w:r>
        </w:p>
      </w:sdtContent>
    </w:sdt>
    <w:p w14:paraId="626D65A4" w14:textId="77777777" w:rsidR="00907655" w:rsidRDefault="00907655">
      <w:pPr>
        <w:spacing w:after="160" w:line="259" w:lineRule="auto"/>
        <w:ind w:left="0" w:firstLine="0"/>
        <w:jc w:val="left"/>
        <w:rPr>
          <w:b/>
        </w:rPr>
      </w:pPr>
      <w:r>
        <w:rPr>
          <w:b/>
        </w:rPr>
        <w:br w:type="page"/>
      </w:r>
    </w:p>
    <w:p w14:paraId="19E13DE4" w14:textId="77777777" w:rsidR="006D6B47" w:rsidRDefault="006D6B47" w:rsidP="00907655">
      <w:pPr>
        <w:spacing w:after="250" w:line="259" w:lineRule="auto"/>
        <w:ind w:left="0" w:right="53" w:firstLine="0"/>
        <w:rPr>
          <w:b/>
        </w:rPr>
      </w:pPr>
    </w:p>
    <w:p w14:paraId="71100A39" w14:textId="77777777" w:rsidR="00CC7554" w:rsidRPr="00907655" w:rsidRDefault="00F322A9" w:rsidP="00907655">
      <w:pPr>
        <w:spacing w:after="250" w:line="259" w:lineRule="auto"/>
        <w:ind w:left="0" w:right="53" w:firstLine="0"/>
        <w:jc w:val="left"/>
        <w:rPr>
          <w:sz w:val="24"/>
        </w:rPr>
      </w:pPr>
      <w:r w:rsidRPr="00907655">
        <w:rPr>
          <w:b/>
          <w:sz w:val="24"/>
        </w:rPr>
        <w:t xml:space="preserve">SCHEME OF DELEGATION </w:t>
      </w:r>
    </w:p>
    <w:p w14:paraId="0F6527F8" w14:textId="77777777" w:rsidR="00CC7554" w:rsidRDefault="00F322A9">
      <w:pPr>
        <w:pStyle w:val="Heading1"/>
        <w:tabs>
          <w:tab w:val="center" w:pos="1373"/>
        </w:tabs>
        <w:ind w:left="0" w:right="0" w:firstLine="0"/>
      </w:pPr>
      <w:bookmarkStart w:id="0" w:name="_Toc46175"/>
      <w:r w:rsidRPr="00907655">
        <w:t>1.</w:t>
      </w:r>
      <w:r>
        <w:rPr>
          <w:rFonts w:ascii="Arial" w:eastAsia="Arial" w:hAnsi="Arial" w:cs="Arial"/>
          <w:b w:val="0"/>
        </w:rPr>
        <w:t xml:space="preserve"> </w:t>
      </w:r>
      <w:r>
        <w:rPr>
          <w:rFonts w:ascii="Arial" w:eastAsia="Arial" w:hAnsi="Arial" w:cs="Arial"/>
          <w:b w:val="0"/>
        </w:rPr>
        <w:tab/>
      </w:r>
      <w:r>
        <w:t xml:space="preserve">PRINCIPLES </w:t>
      </w:r>
      <w:bookmarkEnd w:id="0"/>
    </w:p>
    <w:p w14:paraId="36BB00ED" w14:textId="77777777" w:rsidR="00CC7554" w:rsidRDefault="00F322A9">
      <w:pPr>
        <w:ind w:left="852" w:right="175" w:hanging="739"/>
      </w:pPr>
      <w:r w:rsidRPr="006D6B47">
        <w:rPr>
          <w:rFonts w:asciiTheme="minorHAnsi" w:hAnsiTheme="minorHAnsi" w:cstheme="minorHAnsi"/>
        </w:rPr>
        <w:t>1.1</w:t>
      </w:r>
      <w:r w:rsidRPr="006D6B47">
        <w:rPr>
          <w:rFonts w:asciiTheme="minorHAnsi" w:eastAsia="Arial" w:hAnsiTheme="minorHAnsi" w:cstheme="minorHAnsi"/>
        </w:rPr>
        <w:t xml:space="preserve"> </w:t>
      </w:r>
      <w:r w:rsidRPr="006D6B47">
        <w:rPr>
          <w:rFonts w:asciiTheme="minorHAnsi" w:eastAsia="Arial" w:hAnsiTheme="minorHAnsi" w:cstheme="minorHAnsi"/>
        </w:rPr>
        <w:tab/>
      </w:r>
      <w:proofErr w:type="spellStart"/>
      <w:r w:rsidR="006D6B47" w:rsidRPr="006D6B47">
        <w:rPr>
          <w:rFonts w:asciiTheme="minorHAnsi" w:eastAsia="Arial" w:hAnsiTheme="minorHAnsi" w:cstheme="minorHAnsi"/>
        </w:rPr>
        <w:t>Conisbrough</w:t>
      </w:r>
      <w:proofErr w:type="spellEnd"/>
      <w:r w:rsidR="006D6B47" w:rsidRPr="006D6B47">
        <w:rPr>
          <w:rFonts w:asciiTheme="minorHAnsi" w:eastAsia="Arial" w:hAnsiTheme="minorHAnsi" w:cstheme="minorHAnsi"/>
        </w:rPr>
        <w:t xml:space="preserve"> Ivanhoe</w:t>
      </w:r>
      <w:r w:rsidRPr="006D6B47">
        <w:rPr>
          <w:rFonts w:asciiTheme="minorHAnsi" w:hAnsiTheme="minorHAnsi" w:cstheme="minorHAnsi"/>
        </w:rPr>
        <w:t xml:space="preserve"> </w:t>
      </w:r>
      <w:r w:rsidR="006D6B47">
        <w:rPr>
          <w:rFonts w:asciiTheme="minorHAnsi" w:hAnsiTheme="minorHAnsi" w:cstheme="minorHAnsi"/>
        </w:rPr>
        <w:t xml:space="preserve">Primary Academy </w:t>
      </w:r>
      <w:r>
        <w:t xml:space="preserve">is a company limited by guarantee, an exempt charity and a public body. </w:t>
      </w:r>
    </w:p>
    <w:p w14:paraId="3F1F67E7" w14:textId="77777777" w:rsidR="00CC7554" w:rsidRDefault="00F322A9">
      <w:pPr>
        <w:ind w:left="852" w:right="175" w:hanging="739"/>
      </w:pPr>
      <w:r>
        <w:t>1.2</w:t>
      </w:r>
      <w:r>
        <w:rPr>
          <w:rFonts w:ascii="Arial" w:eastAsia="Arial" w:hAnsi="Arial" w:cs="Arial"/>
        </w:rPr>
        <w:t xml:space="preserve"> </w:t>
      </w:r>
      <w:r w:rsidR="006D6B47">
        <w:rPr>
          <w:rFonts w:ascii="Arial" w:eastAsia="Arial" w:hAnsi="Arial" w:cs="Arial"/>
        </w:rPr>
        <w:tab/>
      </w:r>
      <w:r>
        <w:t xml:space="preserve">The </w:t>
      </w:r>
      <w:r w:rsidR="006D6B47">
        <w:t>Ivanhoe</w:t>
      </w:r>
      <w:r>
        <w:t xml:space="preserve"> Board of Trustees is mindful that it has an overriding responsibility to ensure that all statutory obligations to our pupils, students, parents, the Department for Education and the Education and Skills Funding Agency are met.    </w:t>
      </w:r>
    </w:p>
    <w:p w14:paraId="32E1E0A9" w14:textId="77777777" w:rsidR="00CC7554" w:rsidRDefault="00F322A9">
      <w:pPr>
        <w:ind w:left="852" w:right="175" w:hanging="739"/>
      </w:pPr>
      <w:r>
        <w:t>1.3</w:t>
      </w:r>
      <w:r>
        <w:rPr>
          <w:rFonts w:ascii="Arial" w:eastAsia="Arial" w:hAnsi="Arial" w:cs="Arial"/>
        </w:rPr>
        <w:t xml:space="preserve"> </w:t>
      </w:r>
      <w:r w:rsidR="006D6B47">
        <w:rPr>
          <w:rFonts w:ascii="Arial" w:eastAsia="Arial" w:hAnsi="Arial" w:cs="Arial"/>
        </w:rPr>
        <w:tab/>
      </w:r>
      <w:r w:rsidR="006D6B47" w:rsidRPr="006D6B47">
        <w:rPr>
          <w:rFonts w:asciiTheme="minorHAnsi" w:eastAsia="Arial" w:hAnsiTheme="minorHAnsi" w:cstheme="minorHAnsi"/>
        </w:rPr>
        <w:t>Ivanhoe</w:t>
      </w:r>
      <w:r>
        <w:t xml:space="preserve"> Board’s intention is to provide a framework via the Scheme of Delegation within which   decisions </w:t>
      </w:r>
      <w:r w:rsidR="006D6B47">
        <w:t xml:space="preserve">can be made </w:t>
      </w:r>
      <w:r>
        <w:t xml:space="preserve">to meet the needs of pupils, students and where appropriate, the wider community. </w:t>
      </w:r>
    </w:p>
    <w:p w14:paraId="1E7481C6" w14:textId="77777777" w:rsidR="00CC7554" w:rsidRDefault="00F322A9">
      <w:pPr>
        <w:pStyle w:val="Heading1"/>
        <w:tabs>
          <w:tab w:val="center" w:pos="1758"/>
        </w:tabs>
        <w:ind w:left="0" w:right="0" w:firstLine="0"/>
      </w:pPr>
      <w:bookmarkStart w:id="1" w:name="_Toc46176"/>
      <w:r w:rsidRPr="00907655">
        <w:t>2.</w:t>
      </w:r>
      <w:r>
        <w:rPr>
          <w:rFonts w:ascii="Arial" w:eastAsia="Arial" w:hAnsi="Arial" w:cs="Arial"/>
          <w:b w:val="0"/>
        </w:rPr>
        <w:t xml:space="preserve"> </w:t>
      </w:r>
      <w:r>
        <w:rPr>
          <w:rFonts w:ascii="Arial" w:eastAsia="Arial" w:hAnsi="Arial" w:cs="Arial"/>
          <w:b w:val="0"/>
        </w:rPr>
        <w:tab/>
      </w:r>
      <w:r w:rsidR="006D6B47">
        <w:t>MISS</w:t>
      </w:r>
      <w:r>
        <w:t>ION STATEMENT</w:t>
      </w:r>
      <w:r>
        <w:rPr>
          <w:b w:val="0"/>
        </w:rPr>
        <w:t xml:space="preserve"> </w:t>
      </w:r>
      <w:bookmarkEnd w:id="1"/>
    </w:p>
    <w:p w14:paraId="76A33C41" w14:textId="77777777" w:rsidR="006D6B47" w:rsidRDefault="00F322A9" w:rsidP="00BD6A90">
      <w:pPr>
        <w:pStyle w:val="NormalWeb"/>
        <w:spacing w:before="0" w:beforeAutospacing="0" w:after="0" w:afterAutospacing="0"/>
        <w:ind w:firstLine="142"/>
        <w:jc w:val="both"/>
        <w:rPr>
          <w:rFonts w:asciiTheme="minorHAnsi" w:hAnsiTheme="minorHAnsi" w:cstheme="minorHAnsi"/>
          <w:sz w:val="22"/>
          <w:szCs w:val="22"/>
        </w:rPr>
      </w:pPr>
      <w:r w:rsidRPr="00BD6A90">
        <w:rPr>
          <w:rFonts w:asciiTheme="minorHAnsi" w:hAnsiTheme="minorHAnsi" w:cstheme="minorHAnsi"/>
          <w:sz w:val="22"/>
          <w:szCs w:val="22"/>
        </w:rPr>
        <w:t>2.1</w:t>
      </w:r>
      <w:r w:rsidR="00BD6A90">
        <w:rPr>
          <w:rFonts w:asciiTheme="minorHAnsi" w:eastAsia="Arial" w:hAnsiTheme="minorHAnsi" w:cstheme="minorHAnsi"/>
          <w:sz w:val="22"/>
          <w:szCs w:val="22"/>
        </w:rPr>
        <w:tab/>
      </w:r>
      <w:r w:rsidR="006D6B47" w:rsidRPr="00BD6A90">
        <w:rPr>
          <w:rFonts w:asciiTheme="minorHAnsi" w:hAnsiTheme="minorHAnsi" w:cstheme="minorHAnsi"/>
          <w:sz w:val="22"/>
          <w:szCs w:val="22"/>
        </w:rPr>
        <w:t>We will make our school a place where children are </w:t>
      </w:r>
      <w:r w:rsidR="006D6B47" w:rsidRPr="00BD6A90">
        <w:rPr>
          <w:rFonts w:asciiTheme="minorHAnsi" w:hAnsiTheme="minorHAnsi" w:cstheme="minorHAnsi"/>
          <w:bCs/>
          <w:sz w:val="22"/>
          <w:szCs w:val="22"/>
        </w:rPr>
        <w:t>happy</w:t>
      </w:r>
      <w:r w:rsidR="006D6B47" w:rsidRPr="00BD6A90">
        <w:rPr>
          <w:rFonts w:asciiTheme="minorHAnsi" w:hAnsiTheme="minorHAnsi" w:cstheme="minorHAnsi"/>
          <w:sz w:val="22"/>
          <w:szCs w:val="22"/>
        </w:rPr>
        <w:t> and where they </w:t>
      </w:r>
      <w:r w:rsidR="006D6B47" w:rsidRPr="00BD6A90">
        <w:rPr>
          <w:rFonts w:asciiTheme="minorHAnsi" w:hAnsiTheme="minorHAnsi" w:cstheme="minorHAnsi"/>
          <w:bCs/>
          <w:sz w:val="22"/>
          <w:szCs w:val="22"/>
        </w:rPr>
        <w:t>have fun</w:t>
      </w:r>
      <w:r w:rsidR="006D6B47" w:rsidRPr="00BD6A90">
        <w:rPr>
          <w:rFonts w:asciiTheme="minorHAnsi" w:hAnsiTheme="minorHAnsi" w:cstheme="minorHAnsi"/>
          <w:sz w:val="22"/>
          <w:szCs w:val="22"/>
        </w:rPr>
        <w:t>.</w:t>
      </w:r>
    </w:p>
    <w:p w14:paraId="6F4B73B6" w14:textId="77777777" w:rsidR="00BD6A90" w:rsidRPr="00BD6A90" w:rsidRDefault="00BD6A90" w:rsidP="00BD6A90">
      <w:pPr>
        <w:pStyle w:val="NormalWeb"/>
        <w:spacing w:before="0" w:beforeAutospacing="0" w:after="0" w:afterAutospacing="0"/>
        <w:ind w:firstLine="142"/>
        <w:jc w:val="both"/>
        <w:rPr>
          <w:rFonts w:asciiTheme="minorHAnsi" w:hAnsiTheme="minorHAnsi" w:cstheme="minorHAnsi"/>
          <w:sz w:val="22"/>
          <w:szCs w:val="22"/>
        </w:rPr>
      </w:pPr>
    </w:p>
    <w:p w14:paraId="3CA2EEC0" w14:textId="77777777" w:rsidR="006D6B47" w:rsidRPr="00BD6A90" w:rsidRDefault="006D6B47" w:rsidP="00BD6A90">
      <w:pPr>
        <w:pStyle w:val="NormalWeb"/>
        <w:spacing w:before="0" w:beforeAutospacing="0" w:after="0" w:afterAutospacing="0"/>
        <w:ind w:left="720"/>
        <w:jc w:val="both"/>
        <w:rPr>
          <w:rFonts w:asciiTheme="minorHAnsi" w:hAnsiTheme="minorHAnsi" w:cstheme="minorHAnsi"/>
          <w:sz w:val="22"/>
          <w:szCs w:val="22"/>
        </w:rPr>
      </w:pPr>
      <w:r w:rsidRPr="00BD6A90">
        <w:rPr>
          <w:rFonts w:asciiTheme="minorHAnsi" w:hAnsiTheme="minorHAnsi" w:cstheme="minorHAnsi"/>
          <w:sz w:val="22"/>
          <w:szCs w:val="22"/>
        </w:rPr>
        <w:t>Ivanhoe will be a </w:t>
      </w:r>
      <w:r w:rsidRPr="00BD6A90">
        <w:rPr>
          <w:rFonts w:asciiTheme="minorHAnsi" w:hAnsiTheme="minorHAnsi" w:cstheme="minorHAnsi"/>
          <w:bCs/>
          <w:sz w:val="22"/>
          <w:szCs w:val="22"/>
        </w:rPr>
        <w:t>safe, secure</w:t>
      </w:r>
      <w:r w:rsidRPr="00BD6A90">
        <w:rPr>
          <w:rFonts w:asciiTheme="minorHAnsi" w:hAnsiTheme="minorHAnsi" w:cstheme="minorHAnsi"/>
          <w:sz w:val="22"/>
          <w:szCs w:val="22"/>
        </w:rPr>
        <w:t> school where great teaching </w:t>
      </w:r>
      <w:r w:rsidRPr="00BD6A90">
        <w:rPr>
          <w:rFonts w:asciiTheme="minorHAnsi" w:hAnsiTheme="minorHAnsi" w:cstheme="minorHAnsi"/>
          <w:bCs/>
          <w:sz w:val="22"/>
          <w:szCs w:val="22"/>
        </w:rPr>
        <w:t>inspires</w:t>
      </w:r>
      <w:r w:rsidRPr="00BD6A90">
        <w:rPr>
          <w:rFonts w:asciiTheme="minorHAnsi" w:hAnsiTheme="minorHAnsi" w:cstheme="minorHAnsi"/>
          <w:sz w:val="22"/>
          <w:szCs w:val="22"/>
        </w:rPr>
        <w:t> children to </w:t>
      </w:r>
      <w:r w:rsidRPr="00BD6A90">
        <w:rPr>
          <w:rFonts w:asciiTheme="minorHAnsi" w:hAnsiTheme="minorHAnsi" w:cstheme="minorHAnsi"/>
          <w:bCs/>
          <w:sz w:val="22"/>
          <w:szCs w:val="22"/>
        </w:rPr>
        <w:t>reach their potential</w:t>
      </w:r>
      <w:r w:rsidRPr="00BD6A90">
        <w:rPr>
          <w:rFonts w:asciiTheme="minorHAnsi" w:hAnsiTheme="minorHAnsi" w:cstheme="minorHAnsi"/>
          <w:sz w:val="22"/>
          <w:szCs w:val="22"/>
        </w:rPr>
        <w:t> and </w:t>
      </w:r>
      <w:r w:rsidRPr="00BD6A90">
        <w:rPr>
          <w:rFonts w:asciiTheme="minorHAnsi" w:hAnsiTheme="minorHAnsi" w:cstheme="minorHAnsi"/>
          <w:bCs/>
          <w:sz w:val="22"/>
          <w:szCs w:val="22"/>
        </w:rPr>
        <w:t>achieve their ambitions.</w:t>
      </w:r>
    </w:p>
    <w:p w14:paraId="51AE094D" w14:textId="77777777" w:rsidR="00BD6A90" w:rsidRDefault="00BD6A90" w:rsidP="00BD6A90">
      <w:pPr>
        <w:pStyle w:val="NormalWeb"/>
        <w:spacing w:before="0" w:beforeAutospacing="0" w:after="0" w:afterAutospacing="0"/>
        <w:ind w:firstLine="720"/>
        <w:jc w:val="both"/>
        <w:rPr>
          <w:rFonts w:asciiTheme="minorHAnsi" w:hAnsiTheme="minorHAnsi" w:cstheme="minorHAnsi"/>
          <w:sz w:val="22"/>
          <w:szCs w:val="22"/>
        </w:rPr>
      </w:pPr>
    </w:p>
    <w:p w14:paraId="1CA7A8BD" w14:textId="77777777" w:rsidR="006D6B47" w:rsidRDefault="006D6B47" w:rsidP="00BD6A90">
      <w:pPr>
        <w:pStyle w:val="NormalWeb"/>
        <w:spacing w:before="0" w:beforeAutospacing="0" w:after="0" w:afterAutospacing="0"/>
        <w:ind w:left="720"/>
        <w:jc w:val="both"/>
        <w:rPr>
          <w:rFonts w:asciiTheme="minorHAnsi" w:hAnsiTheme="minorHAnsi" w:cstheme="minorHAnsi"/>
          <w:sz w:val="22"/>
          <w:szCs w:val="22"/>
        </w:rPr>
      </w:pPr>
      <w:r w:rsidRPr="00BD6A90">
        <w:rPr>
          <w:rFonts w:asciiTheme="minorHAnsi" w:hAnsiTheme="minorHAnsi" w:cstheme="minorHAnsi"/>
          <w:sz w:val="22"/>
          <w:szCs w:val="22"/>
        </w:rPr>
        <w:t>In this place, </w:t>
      </w:r>
      <w:r w:rsidRPr="00BD6A90">
        <w:rPr>
          <w:rFonts w:asciiTheme="minorHAnsi" w:hAnsiTheme="minorHAnsi" w:cstheme="minorHAnsi"/>
          <w:bCs/>
          <w:sz w:val="22"/>
          <w:szCs w:val="22"/>
        </w:rPr>
        <w:t>imagination</w:t>
      </w:r>
      <w:r w:rsidRPr="00BD6A90">
        <w:rPr>
          <w:rFonts w:asciiTheme="minorHAnsi" w:hAnsiTheme="minorHAnsi" w:cstheme="minorHAnsi"/>
          <w:sz w:val="22"/>
          <w:szCs w:val="22"/>
        </w:rPr>
        <w:t> will be as important as </w:t>
      </w:r>
      <w:r w:rsidRPr="00BD6A90">
        <w:rPr>
          <w:rFonts w:asciiTheme="minorHAnsi" w:hAnsiTheme="minorHAnsi" w:cstheme="minorHAnsi"/>
          <w:bCs/>
          <w:sz w:val="22"/>
          <w:szCs w:val="22"/>
        </w:rPr>
        <w:t>knowledge</w:t>
      </w:r>
      <w:r w:rsidRPr="00BD6A90">
        <w:rPr>
          <w:rFonts w:asciiTheme="minorHAnsi" w:hAnsiTheme="minorHAnsi" w:cstheme="minorHAnsi"/>
          <w:sz w:val="22"/>
          <w:szCs w:val="22"/>
        </w:rPr>
        <w:t>; children will enjoy a </w:t>
      </w:r>
      <w:r w:rsidRPr="00BD6A90">
        <w:rPr>
          <w:rFonts w:asciiTheme="minorHAnsi" w:hAnsiTheme="minorHAnsi" w:cstheme="minorHAnsi"/>
          <w:bCs/>
          <w:sz w:val="22"/>
          <w:szCs w:val="22"/>
        </w:rPr>
        <w:t>creative, enriching</w:t>
      </w:r>
      <w:r w:rsidRPr="00BD6A90">
        <w:rPr>
          <w:rFonts w:asciiTheme="minorHAnsi" w:hAnsiTheme="minorHAnsi" w:cstheme="minorHAnsi"/>
          <w:sz w:val="22"/>
          <w:szCs w:val="22"/>
        </w:rPr>
        <w:t> curriculum with school trips they will </w:t>
      </w:r>
      <w:r w:rsidRPr="00BD6A90">
        <w:rPr>
          <w:rFonts w:asciiTheme="minorHAnsi" w:hAnsiTheme="minorHAnsi" w:cstheme="minorHAnsi"/>
          <w:bCs/>
          <w:sz w:val="22"/>
          <w:szCs w:val="22"/>
        </w:rPr>
        <w:t>never forget</w:t>
      </w:r>
      <w:r w:rsidRPr="00BD6A90">
        <w:rPr>
          <w:rFonts w:asciiTheme="minorHAnsi" w:hAnsiTheme="minorHAnsi" w:cstheme="minorHAnsi"/>
          <w:sz w:val="22"/>
          <w:szCs w:val="22"/>
        </w:rPr>
        <w:t>.</w:t>
      </w:r>
    </w:p>
    <w:p w14:paraId="6701255D" w14:textId="77777777" w:rsidR="00BD6A90" w:rsidRPr="00BD6A90" w:rsidRDefault="00BD6A90" w:rsidP="00BD6A90">
      <w:pPr>
        <w:pStyle w:val="NormalWeb"/>
        <w:spacing w:before="0" w:beforeAutospacing="0" w:after="0" w:afterAutospacing="0"/>
        <w:ind w:left="720"/>
        <w:jc w:val="both"/>
        <w:rPr>
          <w:rFonts w:asciiTheme="minorHAnsi" w:hAnsiTheme="minorHAnsi" w:cstheme="minorHAnsi"/>
          <w:sz w:val="22"/>
          <w:szCs w:val="22"/>
        </w:rPr>
      </w:pPr>
    </w:p>
    <w:p w14:paraId="32033E4C" w14:textId="77777777" w:rsidR="006D6B47" w:rsidRDefault="006D6B47" w:rsidP="00BD6A90">
      <w:pPr>
        <w:pStyle w:val="NormalWeb"/>
        <w:spacing w:before="0" w:beforeAutospacing="0" w:after="0" w:afterAutospacing="0"/>
        <w:ind w:left="720"/>
        <w:jc w:val="both"/>
        <w:rPr>
          <w:rFonts w:asciiTheme="minorHAnsi" w:hAnsiTheme="minorHAnsi" w:cstheme="minorHAnsi"/>
          <w:sz w:val="22"/>
          <w:szCs w:val="22"/>
        </w:rPr>
      </w:pPr>
      <w:r w:rsidRPr="00BD6A90">
        <w:rPr>
          <w:rFonts w:asciiTheme="minorHAnsi" w:hAnsiTheme="minorHAnsi" w:cstheme="minorHAnsi"/>
          <w:sz w:val="22"/>
          <w:szCs w:val="22"/>
        </w:rPr>
        <w:t>No child can </w:t>
      </w:r>
      <w:r w:rsidRPr="00BD6A90">
        <w:rPr>
          <w:rFonts w:asciiTheme="minorHAnsi" w:hAnsiTheme="minorHAnsi" w:cstheme="minorHAnsi"/>
          <w:bCs/>
          <w:sz w:val="22"/>
          <w:szCs w:val="22"/>
        </w:rPr>
        <w:t>learn</w:t>
      </w:r>
      <w:r w:rsidRPr="00BD6A90">
        <w:rPr>
          <w:rFonts w:asciiTheme="minorHAnsi" w:hAnsiTheme="minorHAnsi" w:cstheme="minorHAnsi"/>
          <w:sz w:val="22"/>
          <w:szCs w:val="22"/>
        </w:rPr>
        <w:t> and </w:t>
      </w:r>
      <w:r w:rsidRPr="00BD6A90">
        <w:rPr>
          <w:rFonts w:asciiTheme="minorHAnsi" w:hAnsiTheme="minorHAnsi" w:cstheme="minorHAnsi"/>
          <w:bCs/>
          <w:sz w:val="22"/>
          <w:szCs w:val="22"/>
        </w:rPr>
        <w:t>attain</w:t>
      </w:r>
      <w:r w:rsidRPr="00BD6A90">
        <w:rPr>
          <w:rFonts w:asciiTheme="minorHAnsi" w:hAnsiTheme="minorHAnsi" w:cstheme="minorHAnsi"/>
          <w:sz w:val="22"/>
          <w:szCs w:val="22"/>
        </w:rPr>
        <w:t> academic excellence unless they </w:t>
      </w:r>
      <w:r w:rsidRPr="00BD6A90">
        <w:rPr>
          <w:rFonts w:asciiTheme="minorHAnsi" w:hAnsiTheme="minorHAnsi" w:cstheme="minorHAnsi"/>
          <w:bCs/>
          <w:sz w:val="22"/>
          <w:szCs w:val="22"/>
        </w:rPr>
        <w:t>love</w:t>
      </w:r>
      <w:r w:rsidRPr="00BD6A90">
        <w:rPr>
          <w:rFonts w:asciiTheme="minorHAnsi" w:hAnsiTheme="minorHAnsi" w:cstheme="minorHAnsi"/>
          <w:sz w:val="22"/>
          <w:szCs w:val="22"/>
        </w:rPr>
        <w:t> their school; we will do all that is possible to help </w:t>
      </w:r>
      <w:r w:rsidRPr="00BD6A90">
        <w:rPr>
          <w:rFonts w:asciiTheme="minorHAnsi" w:hAnsiTheme="minorHAnsi" w:cstheme="minorHAnsi"/>
          <w:bCs/>
          <w:sz w:val="22"/>
          <w:szCs w:val="22"/>
        </w:rPr>
        <w:t>each</w:t>
      </w:r>
      <w:r w:rsidRPr="00BD6A90">
        <w:rPr>
          <w:rFonts w:asciiTheme="minorHAnsi" w:hAnsiTheme="minorHAnsi" w:cstheme="minorHAnsi"/>
          <w:sz w:val="22"/>
          <w:szCs w:val="22"/>
        </w:rPr>
        <w:t> of our children to </w:t>
      </w:r>
      <w:r w:rsidRPr="00BD6A90">
        <w:rPr>
          <w:rFonts w:asciiTheme="minorHAnsi" w:hAnsiTheme="minorHAnsi" w:cstheme="minorHAnsi"/>
          <w:bCs/>
          <w:sz w:val="22"/>
          <w:szCs w:val="22"/>
        </w:rPr>
        <w:t>believe</w:t>
      </w:r>
      <w:r w:rsidRPr="00BD6A90">
        <w:rPr>
          <w:rFonts w:asciiTheme="minorHAnsi" w:hAnsiTheme="minorHAnsi" w:cstheme="minorHAnsi"/>
          <w:sz w:val="22"/>
          <w:szCs w:val="22"/>
        </w:rPr>
        <w:t>, to </w:t>
      </w:r>
      <w:r w:rsidRPr="00BD6A90">
        <w:rPr>
          <w:rFonts w:asciiTheme="minorHAnsi" w:hAnsiTheme="minorHAnsi" w:cstheme="minorHAnsi"/>
          <w:bCs/>
          <w:sz w:val="22"/>
          <w:szCs w:val="22"/>
        </w:rPr>
        <w:t>achieve</w:t>
      </w:r>
      <w:r w:rsidRPr="00BD6A90">
        <w:rPr>
          <w:rFonts w:asciiTheme="minorHAnsi" w:hAnsiTheme="minorHAnsi" w:cstheme="minorHAnsi"/>
          <w:sz w:val="22"/>
          <w:szCs w:val="22"/>
        </w:rPr>
        <w:t> and to </w:t>
      </w:r>
      <w:r w:rsidRPr="00BD6A90">
        <w:rPr>
          <w:rFonts w:asciiTheme="minorHAnsi" w:hAnsiTheme="minorHAnsi" w:cstheme="minorHAnsi"/>
          <w:bCs/>
          <w:sz w:val="22"/>
          <w:szCs w:val="22"/>
        </w:rPr>
        <w:t>succeed</w:t>
      </w:r>
      <w:r w:rsidRPr="00BD6A90">
        <w:rPr>
          <w:rFonts w:asciiTheme="minorHAnsi" w:hAnsiTheme="minorHAnsi" w:cstheme="minorHAnsi"/>
          <w:sz w:val="22"/>
          <w:szCs w:val="22"/>
        </w:rPr>
        <w:t>.</w:t>
      </w:r>
    </w:p>
    <w:p w14:paraId="4179B776" w14:textId="77777777" w:rsidR="00BD6A90" w:rsidRPr="00BD6A90" w:rsidRDefault="00BD6A90" w:rsidP="00BD6A90">
      <w:pPr>
        <w:pStyle w:val="NormalWeb"/>
        <w:spacing w:before="0" w:beforeAutospacing="0" w:after="0" w:afterAutospacing="0"/>
        <w:ind w:left="720"/>
        <w:jc w:val="both"/>
        <w:rPr>
          <w:rFonts w:asciiTheme="minorHAnsi" w:hAnsiTheme="minorHAnsi" w:cstheme="minorHAnsi"/>
          <w:sz w:val="22"/>
          <w:szCs w:val="22"/>
        </w:rPr>
      </w:pPr>
    </w:p>
    <w:p w14:paraId="757FF923" w14:textId="77777777" w:rsidR="00CC7554" w:rsidRDefault="00F322A9" w:rsidP="00BD6A90">
      <w:pPr>
        <w:tabs>
          <w:tab w:val="left" w:pos="709"/>
          <w:tab w:val="center" w:pos="1831"/>
        </w:tabs>
        <w:spacing w:after="213" w:line="260" w:lineRule="auto"/>
        <w:ind w:left="0" w:firstLine="0"/>
        <w:jc w:val="left"/>
      </w:pPr>
      <w:r>
        <w:t>2.2</w:t>
      </w:r>
      <w:r>
        <w:rPr>
          <w:rFonts w:ascii="Arial" w:eastAsia="Arial" w:hAnsi="Arial" w:cs="Arial"/>
        </w:rPr>
        <w:t xml:space="preserve"> </w:t>
      </w:r>
      <w:r w:rsidR="00BD6A90">
        <w:rPr>
          <w:rFonts w:ascii="Arial" w:eastAsia="Arial" w:hAnsi="Arial" w:cs="Arial"/>
        </w:rPr>
        <w:tab/>
      </w:r>
      <w:r>
        <w:rPr>
          <w:b/>
        </w:rPr>
        <w:t xml:space="preserve">What is our purpose? </w:t>
      </w:r>
    </w:p>
    <w:p w14:paraId="4985BAA9" w14:textId="77777777" w:rsidR="00CC7554" w:rsidRDefault="00F322A9" w:rsidP="00BD6A90">
      <w:pPr>
        <w:ind w:left="1418" w:right="175" w:hanging="581"/>
      </w:pPr>
      <w:r>
        <w:t>2.2.1</w:t>
      </w:r>
      <w:r w:rsidR="00BD6A90">
        <w:tab/>
      </w:r>
      <w:r>
        <w:t xml:space="preserve">To raise standards for all pupils and students by sustaining and enhancing performance and to develop the whole child. </w:t>
      </w:r>
    </w:p>
    <w:p w14:paraId="2A56C47B" w14:textId="77777777" w:rsidR="00CC7554" w:rsidRDefault="00F322A9" w:rsidP="00BD6A90">
      <w:pPr>
        <w:ind w:left="1418" w:right="175" w:hanging="581"/>
      </w:pPr>
      <w:r>
        <w:t>2.2.2</w:t>
      </w:r>
      <w:r>
        <w:rPr>
          <w:rFonts w:ascii="Arial" w:eastAsia="Arial" w:hAnsi="Arial" w:cs="Arial"/>
        </w:rPr>
        <w:t xml:space="preserve"> </w:t>
      </w:r>
      <w:r w:rsidR="00BD6A90">
        <w:rPr>
          <w:rFonts w:ascii="Arial" w:eastAsia="Arial" w:hAnsi="Arial" w:cs="Arial"/>
        </w:rPr>
        <w:tab/>
      </w:r>
      <w:r>
        <w:t xml:space="preserve">To fulfil our moral purpose by engaging and collaborating with other schools to help improve the life-chances of all young people both locally, regionally and nationally. </w:t>
      </w:r>
    </w:p>
    <w:p w14:paraId="5DBC696A" w14:textId="77777777" w:rsidR="00CC7554" w:rsidRDefault="00F322A9">
      <w:pPr>
        <w:pStyle w:val="Heading3"/>
        <w:tabs>
          <w:tab w:val="center" w:pos="1394"/>
        </w:tabs>
        <w:spacing w:after="177"/>
        <w:ind w:left="0" w:right="0" w:firstLine="0"/>
      </w:pPr>
      <w:r>
        <w:rPr>
          <w:b w:val="0"/>
        </w:rPr>
        <w:t>2.3</w:t>
      </w:r>
      <w:r>
        <w:rPr>
          <w:rFonts w:ascii="Arial" w:eastAsia="Arial" w:hAnsi="Arial" w:cs="Arial"/>
          <w:b w:val="0"/>
        </w:rPr>
        <w:t xml:space="preserve"> </w:t>
      </w:r>
      <w:r>
        <w:rPr>
          <w:rFonts w:ascii="Arial" w:eastAsia="Arial" w:hAnsi="Arial" w:cs="Arial"/>
          <w:b w:val="0"/>
        </w:rPr>
        <w:tab/>
      </w:r>
      <w:r>
        <w:t xml:space="preserve">Core Values </w:t>
      </w:r>
    </w:p>
    <w:p w14:paraId="2024F355" w14:textId="77777777" w:rsidR="00CC7554" w:rsidRDefault="00F322A9">
      <w:pPr>
        <w:ind w:left="847" w:right="175"/>
      </w:pPr>
      <w:r>
        <w:t xml:space="preserve">We will: </w:t>
      </w:r>
    </w:p>
    <w:p w14:paraId="4497C5F7" w14:textId="77777777" w:rsidR="00CC7554" w:rsidRDefault="00F322A9">
      <w:pPr>
        <w:numPr>
          <w:ilvl w:val="0"/>
          <w:numId w:val="1"/>
        </w:numPr>
        <w:ind w:right="175" w:hanging="360"/>
      </w:pPr>
      <w:r>
        <w:t xml:space="preserve">Place children and students at the heart of everything we do </w:t>
      </w:r>
    </w:p>
    <w:p w14:paraId="0D927684" w14:textId="77777777" w:rsidR="00CC7554" w:rsidRDefault="00F322A9">
      <w:pPr>
        <w:numPr>
          <w:ilvl w:val="0"/>
          <w:numId w:val="1"/>
        </w:numPr>
        <w:ind w:right="175" w:hanging="360"/>
      </w:pPr>
      <w:r>
        <w:t xml:space="preserve">Place collaboration before competition, working with others for the betterment of all  </w:t>
      </w:r>
    </w:p>
    <w:p w14:paraId="46D95B01" w14:textId="77777777" w:rsidR="00CC7554" w:rsidRDefault="00F322A9">
      <w:pPr>
        <w:numPr>
          <w:ilvl w:val="0"/>
          <w:numId w:val="1"/>
        </w:numPr>
        <w:ind w:right="175" w:hanging="360"/>
      </w:pPr>
      <w:r>
        <w:t>Develop and support professionals in our academ</w:t>
      </w:r>
      <w:r w:rsidR="00BD6A90">
        <w:t>y</w:t>
      </w:r>
      <w:r>
        <w:t xml:space="preserve"> to establish practice that improves lives  </w:t>
      </w:r>
    </w:p>
    <w:p w14:paraId="1B84FFEB" w14:textId="77777777" w:rsidR="00CC7554" w:rsidRDefault="00F322A9">
      <w:pPr>
        <w:numPr>
          <w:ilvl w:val="0"/>
          <w:numId w:val="1"/>
        </w:numPr>
        <w:ind w:right="175" w:hanging="360"/>
      </w:pPr>
      <w:r>
        <w:t xml:space="preserve">Ensure that all children make good progress irrespective of their starting point and those young people facing disadvantage are lifted from educational poverty </w:t>
      </w:r>
    </w:p>
    <w:p w14:paraId="585AA9F2" w14:textId="77777777" w:rsidR="00CC7554" w:rsidRDefault="00F322A9">
      <w:pPr>
        <w:numPr>
          <w:ilvl w:val="0"/>
          <w:numId w:val="1"/>
        </w:numPr>
        <w:ind w:right="175" w:hanging="360"/>
      </w:pPr>
      <w:r>
        <w:t xml:space="preserve">Never do anything to the detriment of learners, staff, or other stakeholders, in a neighbouring community </w:t>
      </w:r>
    </w:p>
    <w:p w14:paraId="29367F02" w14:textId="77777777" w:rsidR="00CC7554" w:rsidRDefault="00F322A9">
      <w:pPr>
        <w:numPr>
          <w:ilvl w:val="0"/>
          <w:numId w:val="1"/>
        </w:numPr>
        <w:spacing w:after="204"/>
        <w:ind w:right="175" w:hanging="360"/>
      </w:pPr>
      <w:r>
        <w:lastRenderedPageBreak/>
        <w:t xml:space="preserve">Adhere to the ‘Seven Principles of Public Life’ </w:t>
      </w:r>
    </w:p>
    <w:p w14:paraId="2AB33E41" w14:textId="77777777" w:rsidR="00CC7554" w:rsidRDefault="00F322A9">
      <w:pPr>
        <w:numPr>
          <w:ilvl w:val="0"/>
          <w:numId w:val="1"/>
        </w:numPr>
        <w:spacing w:after="196"/>
        <w:ind w:right="175" w:hanging="360"/>
      </w:pPr>
      <w:r>
        <w:t xml:space="preserve">Promote environmental awareness and protection locally, nationally and globally.   </w:t>
      </w:r>
    </w:p>
    <w:p w14:paraId="396804E0" w14:textId="77777777" w:rsidR="00CC7554" w:rsidRDefault="00F322A9">
      <w:pPr>
        <w:pStyle w:val="Heading1"/>
        <w:tabs>
          <w:tab w:val="center" w:pos="1643"/>
        </w:tabs>
        <w:ind w:left="0" w:right="0" w:firstLine="0"/>
      </w:pPr>
      <w:bookmarkStart w:id="2" w:name="_Toc46177"/>
      <w:r w:rsidRPr="00907655">
        <w:t>3.</w:t>
      </w:r>
      <w:r>
        <w:rPr>
          <w:rFonts w:ascii="Arial" w:eastAsia="Arial" w:hAnsi="Arial" w:cs="Arial"/>
          <w:b w:val="0"/>
        </w:rPr>
        <w:t xml:space="preserve"> </w:t>
      </w:r>
      <w:r>
        <w:rPr>
          <w:rFonts w:ascii="Arial" w:eastAsia="Arial" w:hAnsi="Arial" w:cs="Arial"/>
          <w:b w:val="0"/>
        </w:rPr>
        <w:tab/>
      </w:r>
      <w:r>
        <w:t xml:space="preserve"> </w:t>
      </w:r>
      <w:r w:rsidR="00BD6A90">
        <w:t xml:space="preserve">CONISBROUGH IVANHOE </w:t>
      </w:r>
      <w:r>
        <w:t>MEMBERS</w:t>
      </w:r>
      <w:r>
        <w:rPr>
          <w:b w:val="0"/>
        </w:rPr>
        <w:t xml:space="preserve"> </w:t>
      </w:r>
      <w:bookmarkEnd w:id="2"/>
    </w:p>
    <w:p w14:paraId="668FE73B" w14:textId="77777777" w:rsidR="00CC7554" w:rsidRDefault="00F322A9">
      <w:pPr>
        <w:ind w:left="852" w:right="175" w:hanging="739"/>
      </w:pPr>
      <w:r>
        <w:t>3.1</w:t>
      </w:r>
      <w:r>
        <w:rPr>
          <w:rFonts w:ascii="Arial" w:eastAsia="Arial" w:hAnsi="Arial" w:cs="Arial"/>
        </w:rPr>
        <w:t xml:space="preserve"> </w:t>
      </w:r>
      <w:r w:rsidR="00BD6A90">
        <w:rPr>
          <w:rFonts w:ascii="Arial" w:eastAsia="Arial" w:hAnsi="Arial" w:cs="Arial"/>
        </w:rPr>
        <w:tab/>
      </w:r>
      <w:r>
        <w:t xml:space="preserve">The Trust, as a charitable company limited by guarantee, has Members, who have a similar role to the shareholders of a company limited by shares. They: </w:t>
      </w:r>
    </w:p>
    <w:p w14:paraId="39A6A4D1" w14:textId="77777777" w:rsidR="00CC7554" w:rsidRDefault="00F322A9">
      <w:pPr>
        <w:numPr>
          <w:ilvl w:val="0"/>
          <w:numId w:val="2"/>
        </w:numPr>
        <w:ind w:right="175" w:hanging="850"/>
      </w:pPr>
      <w:r>
        <w:t xml:space="preserve">are the subscribers to the Trust’s Memorandum of Association (where they are </w:t>
      </w:r>
      <w:proofErr w:type="gramStart"/>
      <w:r>
        <w:t>founding members)</w:t>
      </w:r>
      <w:proofErr w:type="gramEnd"/>
      <w:r>
        <w:t xml:space="preserve"> </w:t>
      </w:r>
    </w:p>
    <w:p w14:paraId="490DAC5C" w14:textId="77777777" w:rsidR="00CC7554" w:rsidRDefault="00F322A9">
      <w:pPr>
        <w:numPr>
          <w:ilvl w:val="0"/>
          <w:numId w:val="2"/>
        </w:numPr>
        <w:ind w:right="175" w:hanging="850"/>
      </w:pPr>
      <w:r>
        <w:t xml:space="preserve">may amend the articles of association subject to any restrictions in the Articles, the Funding Agreement or charity law </w:t>
      </w:r>
    </w:p>
    <w:p w14:paraId="2C9A155F" w14:textId="77777777" w:rsidR="00CC7554" w:rsidRDefault="00F322A9">
      <w:pPr>
        <w:numPr>
          <w:ilvl w:val="0"/>
          <w:numId w:val="2"/>
        </w:numPr>
        <w:ind w:right="175" w:hanging="850"/>
      </w:pPr>
      <w:r>
        <w:t xml:space="preserve">may, in certain circumstances, appoint new Members or remove existing Members </w:t>
      </w:r>
    </w:p>
    <w:p w14:paraId="2E32B016" w14:textId="77777777" w:rsidR="00CC7554" w:rsidRDefault="00F322A9">
      <w:pPr>
        <w:numPr>
          <w:ilvl w:val="0"/>
          <w:numId w:val="2"/>
        </w:numPr>
        <w:ind w:right="175" w:hanging="850"/>
      </w:pPr>
      <w:r>
        <w:t xml:space="preserve">have powers to appoint and remove Trustees in certain circumstances </w:t>
      </w:r>
    </w:p>
    <w:p w14:paraId="6999F5E9" w14:textId="77777777" w:rsidR="00CC7554" w:rsidRDefault="00F322A9">
      <w:pPr>
        <w:numPr>
          <w:ilvl w:val="0"/>
          <w:numId w:val="2"/>
        </w:numPr>
        <w:ind w:right="175" w:hanging="850"/>
      </w:pPr>
      <w:r>
        <w:t xml:space="preserve">may, by special resolution, issue direction to the Trustees to take a specific action </w:t>
      </w:r>
    </w:p>
    <w:p w14:paraId="527BD525" w14:textId="77777777" w:rsidR="00CC7554" w:rsidRDefault="00F322A9">
      <w:pPr>
        <w:numPr>
          <w:ilvl w:val="0"/>
          <w:numId w:val="2"/>
        </w:numPr>
        <w:spacing w:after="230"/>
        <w:ind w:right="175" w:hanging="850"/>
      </w:pPr>
      <w:r>
        <w:t xml:space="preserve">appoint the Trust’s auditors and receive the Trust’s audited annual accounts (subject to the Companies Act) </w:t>
      </w:r>
    </w:p>
    <w:p w14:paraId="73ACBCB0" w14:textId="77777777" w:rsidR="00BD6A90" w:rsidRDefault="00BD6A90">
      <w:pPr>
        <w:numPr>
          <w:ilvl w:val="0"/>
          <w:numId w:val="2"/>
        </w:numPr>
        <w:spacing w:after="230"/>
        <w:ind w:right="175" w:hanging="850"/>
      </w:pPr>
      <w:r>
        <w:t>have power to change the name of the company and, ultimately, wind up the Academy Trust</w:t>
      </w:r>
    </w:p>
    <w:p w14:paraId="44CF9A62" w14:textId="77777777" w:rsidR="00CC7554" w:rsidRDefault="00F322A9">
      <w:pPr>
        <w:numPr>
          <w:ilvl w:val="1"/>
          <w:numId w:val="3"/>
        </w:numPr>
        <w:ind w:right="175" w:hanging="739"/>
      </w:pPr>
      <w:r>
        <w:t xml:space="preserve">The Academy Trust Handbook </w:t>
      </w:r>
      <w:r w:rsidR="00A04D26">
        <w:t xml:space="preserve">recommends </w:t>
      </w:r>
      <w:r>
        <w:t xml:space="preserve">that a majority of Members should be independent of the Board of Trustees, to ensure a significant degree of separation between the individuals who are Members and those who are Trustees.  Distinction between the two layers ensures that Members, independent of Trustees, provide oversight and challenge.  </w:t>
      </w:r>
    </w:p>
    <w:p w14:paraId="6B62718C" w14:textId="77777777" w:rsidR="00BD6A90" w:rsidRDefault="00BD6A90" w:rsidP="00BD6A90">
      <w:pPr>
        <w:ind w:right="175"/>
      </w:pPr>
    </w:p>
    <w:p w14:paraId="3AAB00CB" w14:textId="1D1DC909" w:rsidR="00CC7554" w:rsidRDefault="00BD6A90">
      <w:pPr>
        <w:numPr>
          <w:ilvl w:val="1"/>
          <w:numId w:val="3"/>
        </w:numPr>
        <w:ind w:right="175" w:hanging="739"/>
      </w:pPr>
      <w:proofErr w:type="spellStart"/>
      <w:r>
        <w:t>Conisbrough</w:t>
      </w:r>
      <w:proofErr w:type="spellEnd"/>
      <w:r>
        <w:t xml:space="preserve"> Ivanhoe</w:t>
      </w:r>
      <w:r w:rsidR="00F322A9">
        <w:t xml:space="preserve"> </w:t>
      </w:r>
      <w:r w:rsidR="00A04D26">
        <w:t xml:space="preserve">has </w:t>
      </w:r>
      <w:r w:rsidR="00FA7A04">
        <w:t>4</w:t>
      </w:r>
      <w:r w:rsidR="00A04D26">
        <w:t xml:space="preserve"> members.</w:t>
      </w:r>
      <w:r w:rsidR="00F322A9">
        <w:t xml:space="preserve"> </w:t>
      </w:r>
    </w:p>
    <w:p w14:paraId="4D4A4C2E" w14:textId="77777777" w:rsidR="00CC7554" w:rsidRDefault="00F322A9" w:rsidP="00BD6A90">
      <w:pPr>
        <w:tabs>
          <w:tab w:val="center" w:pos="2209"/>
        </w:tabs>
        <w:ind w:left="0" w:firstLine="142"/>
        <w:jc w:val="left"/>
      </w:pPr>
      <w:r>
        <w:t>3.4</w:t>
      </w:r>
      <w:r>
        <w:rPr>
          <w:rFonts w:ascii="Arial" w:eastAsia="Arial" w:hAnsi="Arial" w:cs="Arial"/>
        </w:rPr>
        <w:t xml:space="preserve"> </w:t>
      </w:r>
      <w:r>
        <w:rPr>
          <w:rFonts w:ascii="Arial" w:eastAsia="Arial" w:hAnsi="Arial" w:cs="Arial"/>
        </w:rPr>
        <w:tab/>
      </w:r>
      <w:r>
        <w:t xml:space="preserve">The Members </w:t>
      </w:r>
      <w:r>
        <w:rPr>
          <w:b/>
        </w:rPr>
        <w:t xml:space="preserve">must </w:t>
      </w:r>
      <w:r>
        <w:t xml:space="preserve">authorise: </w:t>
      </w:r>
    </w:p>
    <w:p w14:paraId="365951C9" w14:textId="77777777" w:rsidR="00CC7554" w:rsidRDefault="00F322A9">
      <w:pPr>
        <w:numPr>
          <w:ilvl w:val="2"/>
          <w:numId w:val="4"/>
        </w:numPr>
        <w:ind w:right="175" w:hanging="850"/>
      </w:pPr>
      <w:r>
        <w:t xml:space="preserve">amendments to </w:t>
      </w:r>
      <w:r w:rsidR="00BD6A90">
        <w:t>Ivanhoe</w:t>
      </w:r>
      <w:r>
        <w:t xml:space="preserve">'s Articles of Association;  </w:t>
      </w:r>
    </w:p>
    <w:p w14:paraId="1BA35407" w14:textId="77777777" w:rsidR="00CC7554" w:rsidRDefault="00F322A9">
      <w:pPr>
        <w:numPr>
          <w:ilvl w:val="2"/>
          <w:numId w:val="4"/>
        </w:numPr>
        <w:ind w:right="175" w:hanging="850"/>
      </w:pPr>
      <w:r>
        <w:t xml:space="preserve">documents containing any unusual or onerous provisions where it may be appropriate for the Board to discuss them first; and  </w:t>
      </w:r>
    </w:p>
    <w:p w14:paraId="63DB595F" w14:textId="77777777" w:rsidR="00CC7554" w:rsidRDefault="00F322A9">
      <w:pPr>
        <w:numPr>
          <w:ilvl w:val="2"/>
          <w:numId w:val="4"/>
        </w:numPr>
        <w:ind w:right="175" w:hanging="850"/>
      </w:pPr>
      <w:r>
        <w:t xml:space="preserve">any project or matter in which the </w:t>
      </w:r>
      <w:r w:rsidR="00BD6A90">
        <w:t>Headteacher</w:t>
      </w:r>
      <w:r>
        <w:t xml:space="preserve"> may reasonably be considered to have a conflict of interest. </w:t>
      </w:r>
    </w:p>
    <w:p w14:paraId="710080A1" w14:textId="77777777" w:rsidR="00CC7554" w:rsidRDefault="00F322A9">
      <w:pPr>
        <w:pStyle w:val="Heading1"/>
        <w:tabs>
          <w:tab w:val="center" w:pos="2131"/>
        </w:tabs>
        <w:ind w:left="0" w:right="0" w:firstLine="0"/>
      </w:pPr>
      <w:bookmarkStart w:id="3" w:name="_Toc46178"/>
      <w:r w:rsidRPr="00907655">
        <w:t>4.</w:t>
      </w:r>
      <w:r>
        <w:rPr>
          <w:rFonts w:ascii="Arial" w:eastAsia="Arial" w:hAnsi="Arial" w:cs="Arial"/>
          <w:b w:val="0"/>
        </w:rPr>
        <w:t xml:space="preserve"> </w:t>
      </w:r>
      <w:r>
        <w:t xml:space="preserve"> BOARD OF TRUSTEES </w:t>
      </w:r>
      <w:bookmarkEnd w:id="3"/>
    </w:p>
    <w:p w14:paraId="3B5388A4" w14:textId="77777777" w:rsidR="00CC7554" w:rsidRDefault="00BD6A90" w:rsidP="00BD6A90">
      <w:pPr>
        <w:tabs>
          <w:tab w:val="left" w:pos="142"/>
        </w:tabs>
        <w:ind w:left="0" w:firstLine="0"/>
        <w:jc w:val="left"/>
      </w:pPr>
      <w:r>
        <w:tab/>
      </w:r>
      <w:r w:rsidR="00F322A9">
        <w:t>4.1</w:t>
      </w:r>
      <w:r w:rsidR="00F322A9">
        <w:rPr>
          <w:rFonts w:ascii="Arial" w:eastAsia="Arial" w:hAnsi="Arial" w:cs="Arial"/>
        </w:rPr>
        <w:t xml:space="preserve"> </w:t>
      </w:r>
      <w:r w:rsidR="00F322A9">
        <w:rPr>
          <w:rFonts w:ascii="Arial" w:eastAsia="Arial" w:hAnsi="Arial" w:cs="Arial"/>
        </w:rPr>
        <w:tab/>
      </w:r>
      <w:r w:rsidR="00F322A9">
        <w:t xml:space="preserve">The </w:t>
      </w:r>
      <w:r>
        <w:t>Ivanhoe</w:t>
      </w:r>
      <w:r w:rsidR="00F322A9">
        <w:t xml:space="preserve"> Board of Trustees is the legal governing body of the MAT.    </w:t>
      </w:r>
    </w:p>
    <w:p w14:paraId="0EADC1A4" w14:textId="77777777" w:rsidR="00CC7554" w:rsidRDefault="00F322A9" w:rsidP="00BD6A90">
      <w:pPr>
        <w:ind w:left="0" w:firstLine="142"/>
        <w:jc w:val="left"/>
      </w:pPr>
      <w:r>
        <w:t>4.2</w:t>
      </w:r>
      <w:r>
        <w:rPr>
          <w:rFonts w:ascii="Arial" w:eastAsia="Arial" w:hAnsi="Arial" w:cs="Arial"/>
        </w:rPr>
        <w:tab/>
      </w:r>
      <w:r>
        <w:t xml:space="preserve">Those who sit on the Board of Trustees are both charity trustees and company directors.  </w:t>
      </w:r>
    </w:p>
    <w:p w14:paraId="3AEA5DB0" w14:textId="77777777" w:rsidR="00CC7554" w:rsidRDefault="00F322A9" w:rsidP="00BD6A90">
      <w:pPr>
        <w:spacing w:after="0"/>
        <w:ind w:left="709" w:right="175" w:hanging="596"/>
      </w:pPr>
      <w:r>
        <w:t>4.3</w:t>
      </w:r>
      <w:r>
        <w:rPr>
          <w:rFonts w:ascii="Arial" w:eastAsia="Arial" w:hAnsi="Arial" w:cs="Arial"/>
        </w:rPr>
        <w:t xml:space="preserve"> </w:t>
      </w:r>
      <w:r w:rsidR="00BD6A90">
        <w:rPr>
          <w:rFonts w:ascii="Arial" w:eastAsia="Arial" w:hAnsi="Arial" w:cs="Arial"/>
        </w:rPr>
        <w:tab/>
      </w:r>
      <w:r>
        <w:t xml:space="preserve">The Board of Trustees (Board) sets out </w:t>
      </w:r>
      <w:r w:rsidR="00D8012B">
        <w:t>Ivanhoe’s</w:t>
      </w:r>
      <w:r>
        <w:t xml:space="preserve"> strategy and operational policy in key area</w:t>
      </w:r>
      <w:r w:rsidR="00D8012B">
        <w:t>s, which are then applied</w:t>
      </w:r>
      <w:r>
        <w:t xml:space="preserve"> through the organisational framework and schemes of delegation.  </w:t>
      </w:r>
    </w:p>
    <w:p w14:paraId="4C18E9C0" w14:textId="77777777" w:rsidR="00CC7554" w:rsidRDefault="00F322A9">
      <w:pPr>
        <w:spacing w:after="0" w:line="259" w:lineRule="auto"/>
        <w:ind w:left="852" w:firstLine="0"/>
        <w:jc w:val="left"/>
      </w:pPr>
      <w:r>
        <w:t xml:space="preserve">    </w:t>
      </w:r>
    </w:p>
    <w:p w14:paraId="72CC4928" w14:textId="1DEAA672" w:rsidR="00CC7554" w:rsidRDefault="00F322A9" w:rsidP="00D8012B">
      <w:pPr>
        <w:spacing w:after="241" w:line="267" w:lineRule="auto"/>
        <w:ind w:left="709" w:right="9" w:hanging="611"/>
        <w:jc w:val="left"/>
      </w:pPr>
      <w:r>
        <w:lastRenderedPageBreak/>
        <w:t>4.4</w:t>
      </w:r>
      <w:r>
        <w:rPr>
          <w:rFonts w:ascii="Arial" w:eastAsia="Arial" w:hAnsi="Arial" w:cs="Arial"/>
        </w:rPr>
        <w:t xml:space="preserve"> </w:t>
      </w:r>
      <w:r>
        <w:rPr>
          <w:rFonts w:ascii="Arial" w:eastAsia="Arial" w:hAnsi="Arial" w:cs="Arial"/>
        </w:rPr>
        <w:tab/>
      </w:r>
      <w:r>
        <w:t xml:space="preserve">The Board must appoint, in writing, a senior executive leader who </w:t>
      </w:r>
      <w:r w:rsidR="00677505">
        <w:t xml:space="preserve">will normally be the Headteacher, or anyone acting in the capacity of Headteacher, and they </w:t>
      </w:r>
      <w:r>
        <w:t xml:space="preserve">may be appointed as a trustee.   </w:t>
      </w:r>
    </w:p>
    <w:p w14:paraId="221F7EA4" w14:textId="77777777" w:rsidR="00CC7554" w:rsidRDefault="00F322A9" w:rsidP="00D8012B">
      <w:pPr>
        <w:spacing w:after="188"/>
        <w:ind w:left="709" w:right="175" w:hanging="596"/>
      </w:pPr>
      <w:r>
        <w:t>4.5</w:t>
      </w:r>
      <w:r>
        <w:rPr>
          <w:rFonts w:ascii="Arial" w:eastAsia="Arial" w:hAnsi="Arial" w:cs="Arial"/>
        </w:rPr>
        <w:t xml:space="preserve"> </w:t>
      </w:r>
      <w:r w:rsidR="00D8012B">
        <w:rPr>
          <w:rFonts w:ascii="Arial" w:eastAsia="Arial" w:hAnsi="Arial" w:cs="Arial"/>
        </w:rPr>
        <w:tab/>
      </w:r>
      <w:r>
        <w:t xml:space="preserve">The Board of Trustees acts collectively: with the exception of the </w:t>
      </w:r>
      <w:r w:rsidR="00D8012B">
        <w:t>Headteacher</w:t>
      </w:r>
      <w:r>
        <w:t>, they do not have individual executive authority</w:t>
      </w:r>
      <w:r w:rsidR="00D8012B">
        <w:t xml:space="preserve"> and the academy</w:t>
      </w:r>
      <w:r>
        <w:t xml:space="preserve"> is ultimately governed by the Trust.    </w:t>
      </w:r>
    </w:p>
    <w:p w14:paraId="2D4A1DD7" w14:textId="77777777" w:rsidR="00CC7554" w:rsidRDefault="00F322A9" w:rsidP="00D8012B">
      <w:pPr>
        <w:spacing w:after="24"/>
        <w:ind w:left="709" w:right="175" w:hanging="596"/>
      </w:pPr>
      <w:r>
        <w:t>4.6</w:t>
      </w:r>
      <w:r>
        <w:rPr>
          <w:rFonts w:ascii="Arial" w:eastAsia="Arial" w:hAnsi="Arial" w:cs="Arial"/>
        </w:rPr>
        <w:t xml:space="preserve"> </w:t>
      </w:r>
      <w:r>
        <w:rPr>
          <w:rFonts w:ascii="Arial" w:eastAsia="Arial" w:hAnsi="Arial" w:cs="Arial"/>
        </w:rPr>
        <w:tab/>
      </w:r>
      <w:r>
        <w:t xml:space="preserve">The Chair is responsible for ensuring the effective functioning of the Board and setting professional standards of governance.  </w:t>
      </w:r>
    </w:p>
    <w:p w14:paraId="0F6786CB" w14:textId="77777777" w:rsidR="00CC7554" w:rsidRDefault="00F322A9">
      <w:pPr>
        <w:spacing w:after="52" w:line="259" w:lineRule="auto"/>
        <w:ind w:left="852" w:firstLine="0"/>
        <w:jc w:val="left"/>
      </w:pPr>
      <w:r>
        <w:t xml:space="preserve"> </w:t>
      </w:r>
    </w:p>
    <w:p w14:paraId="11AACA61" w14:textId="77777777" w:rsidR="00CC7554" w:rsidRDefault="00F322A9" w:rsidP="00D8012B">
      <w:pPr>
        <w:spacing w:after="241" w:line="267" w:lineRule="auto"/>
        <w:ind w:left="709" w:right="9" w:hanging="611"/>
        <w:jc w:val="left"/>
      </w:pPr>
      <w:r>
        <w:t>4.7</w:t>
      </w:r>
      <w:r>
        <w:rPr>
          <w:rFonts w:ascii="Arial" w:eastAsia="Arial" w:hAnsi="Arial" w:cs="Arial"/>
        </w:rPr>
        <w:t xml:space="preserve"> </w:t>
      </w:r>
      <w:r>
        <w:rPr>
          <w:rFonts w:ascii="Arial" w:eastAsia="Arial" w:hAnsi="Arial" w:cs="Arial"/>
        </w:rPr>
        <w:tab/>
      </w:r>
      <w:r>
        <w:t>Trustees hold statutory duties as a company director to exercise care, skill and diligence and avoid conflicts of interest.  They are also required to act within their powe</w:t>
      </w:r>
      <w:r w:rsidR="00D8012B">
        <w:t>rs, promote the success of the Trust</w:t>
      </w:r>
      <w:r>
        <w:t xml:space="preserve">, exercise independent judgement, not to accept benefits from third parties and to declare interests in proposed transactions or arrangements. </w:t>
      </w:r>
    </w:p>
    <w:p w14:paraId="60229A4B" w14:textId="0728A615" w:rsidR="00CC7554" w:rsidRDefault="00F322A9" w:rsidP="00A04D26">
      <w:pPr>
        <w:tabs>
          <w:tab w:val="left" w:pos="709"/>
          <w:tab w:val="center" w:pos="3374"/>
        </w:tabs>
        <w:ind w:left="0" w:firstLine="142"/>
        <w:jc w:val="left"/>
      </w:pPr>
      <w:r>
        <w:t>4.8</w:t>
      </w:r>
      <w:r>
        <w:rPr>
          <w:rFonts w:ascii="Arial" w:eastAsia="Arial" w:hAnsi="Arial" w:cs="Arial"/>
        </w:rPr>
        <w:t xml:space="preserve"> </w:t>
      </w:r>
      <w:r>
        <w:rPr>
          <w:rFonts w:ascii="Arial" w:eastAsia="Arial" w:hAnsi="Arial" w:cs="Arial"/>
        </w:rPr>
        <w:tab/>
      </w:r>
      <w:r w:rsidR="00D8012B">
        <w:t>The Board of Ivanhoe</w:t>
      </w:r>
      <w:r>
        <w:t xml:space="preserve"> is required to meet at least three times a year.  The </w:t>
      </w:r>
      <w:r w:rsidR="00D8012B">
        <w:t>Ivanhoe</w:t>
      </w:r>
      <w:r>
        <w:t xml:space="preserve"> Board of Trustees</w:t>
      </w:r>
      <w:r w:rsidR="00A04D26">
        <w:tab/>
      </w:r>
      <w:r>
        <w:t xml:space="preserve"> meet</w:t>
      </w:r>
      <w:r w:rsidR="00A04D26">
        <w:t xml:space="preserve"> </w:t>
      </w:r>
      <w:r w:rsidR="00677505">
        <w:t>three</w:t>
      </w:r>
      <w:r>
        <w:t xml:space="preserve"> times </w:t>
      </w:r>
      <w:r w:rsidR="00677505">
        <w:t>per</w:t>
      </w:r>
      <w:r>
        <w:t xml:space="preserve"> year.     </w:t>
      </w:r>
    </w:p>
    <w:p w14:paraId="2A860BC9" w14:textId="77777777" w:rsidR="00CC7554" w:rsidRDefault="00F322A9">
      <w:pPr>
        <w:numPr>
          <w:ilvl w:val="1"/>
          <w:numId w:val="7"/>
        </w:numPr>
        <w:ind w:right="175" w:hanging="739"/>
      </w:pPr>
      <w:r>
        <w:t>Under the Arti</w:t>
      </w:r>
      <w:r w:rsidR="00293E5E">
        <w:t>cles of Association (Articles 94</w:t>
      </w:r>
      <w:r>
        <w:t>-1</w:t>
      </w:r>
      <w:r w:rsidR="009A4951">
        <w:t>28</w:t>
      </w:r>
      <w:r>
        <w:t xml:space="preserve">), Directors (Trustees) have the following powers and responsibilities: </w:t>
      </w:r>
    </w:p>
    <w:p w14:paraId="737EDE01" w14:textId="77777777" w:rsidR="00CC7554" w:rsidRDefault="00F322A9">
      <w:pPr>
        <w:numPr>
          <w:ilvl w:val="2"/>
          <w:numId w:val="6"/>
        </w:numPr>
        <w:ind w:right="175" w:hanging="850"/>
      </w:pPr>
      <w:r>
        <w:t xml:space="preserve">To manage the business of the Trust. </w:t>
      </w:r>
    </w:p>
    <w:p w14:paraId="6517D136" w14:textId="77777777" w:rsidR="00CC7554" w:rsidRDefault="00F322A9">
      <w:pPr>
        <w:numPr>
          <w:ilvl w:val="2"/>
          <w:numId w:val="6"/>
        </w:numPr>
        <w:ind w:right="175" w:hanging="850"/>
      </w:pPr>
      <w:r>
        <w:t xml:space="preserve">To expend the funds of the Trust in such manner as they shall consider most beneficial for the achievement of the Objects. </w:t>
      </w:r>
    </w:p>
    <w:p w14:paraId="5DC1E067" w14:textId="77777777" w:rsidR="00CC7554" w:rsidRDefault="00F322A9">
      <w:pPr>
        <w:numPr>
          <w:ilvl w:val="2"/>
          <w:numId w:val="6"/>
        </w:numPr>
        <w:ind w:right="175" w:hanging="850"/>
      </w:pPr>
      <w:r>
        <w:t xml:space="preserve">To invest in the name of the Trust such part of the funds as they may see fit. </w:t>
      </w:r>
    </w:p>
    <w:p w14:paraId="71CABCD0" w14:textId="77777777" w:rsidR="00CC7554" w:rsidRDefault="00F322A9">
      <w:pPr>
        <w:numPr>
          <w:ilvl w:val="2"/>
          <w:numId w:val="6"/>
        </w:numPr>
        <w:ind w:right="175" w:hanging="850"/>
      </w:pPr>
      <w:r>
        <w:t xml:space="preserve">To enter into contracts on behalf of the Trust. </w:t>
      </w:r>
    </w:p>
    <w:p w14:paraId="09BA58E6" w14:textId="77777777" w:rsidR="00CC7554" w:rsidRDefault="00F322A9" w:rsidP="009A4951">
      <w:pPr>
        <w:numPr>
          <w:ilvl w:val="2"/>
          <w:numId w:val="6"/>
        </w:numPr>
        <w:ind w:right="175" w:hanging="850"/>
      </w:pPr>
      <w:r>
        <w:t xml:space="preserve">In exercising these powers and functions, the Directors may consider any advice given by the </w:t>
      </w:r>
      <w:r w:rsidR="009A4951">
        <w:t>Headteacher</w:t>
      </w:r>
      <w:r>
        <w:t xml:space="preserve"> and any other Executive Officer </w:t>
      </w:r>
    </w:p>
    <w:p w14:paraId="4CF1213B" w14:textId="77777777" w:rsidR="00CC7554" w:rsidRDefault="00F322A9">
      <w:pPr>
        <w:numPr>
          <w:ilvl w:val="2"/>
          <w:numId w:val="6"/>
        </w:numPr>
        <w:ind w:right="175" w:hanging="850"/>
      </w:pPr>
      <w:r>
        <w:t xml:space="preserve">Any bank account shall be operated by the Directors in the name of the company and cheques or equivalent electronic payments shall be signed by at least two signatories authorised by the Directors. </w:t>
      </w:r>
    </w:p>
    <w:p w14:paraId="5994BEAE" w14:textId="77777777" w:rsidR="00CC7554" w:rsidRDefault="00F322A9">
      <w:pPr>
        <w:numPr>
          <w:ilvl w:val="2"/>
          <w:numId w:val="6"/>
        </w:numPr>
        <w:ind w:right="175" w:hanging="850"/>
      </w:pPr>
      <w:r>
        <w:t xml:space="preserve">The Directors may appoint separate committees </w:t>
      </w:r>
      <w:r w:rsidR="009A4951">
        <w:t>and</w:t>
      </w:r>
      <w:r>
        <w:t xml:space="preserve"> should determine constitution, membership, proceedings and Terms of Reference.  Terms of Reference are to be reviewed annually. </w:t>
      </w:r>
    </w:p>
    <w:p w14:paraId="3A6408C8" w14:textId="77777777" w:rsidR="00CC7554" w:rsidRDefault="00F322A9">
      <w:pPr>
        <w:numPr>
          <w:ilvl w:val="2"/>
          <w:numId w:val="6"/>
        </w:numPr>
        <w:ind w:right="175" w:hanging="850"/>
      </w:pPr>
      <w:r>
        <w:t>Directors may delegate t</w:t>
      </w:r>
      <w:r w:rsidR="009A4951">
        <w:t>o any Director, Committee, the Headteacher</w:t>
      </w:r>
      <w:r>
        <w:t xml:space="preserve"> or any other Executive Officer, such of their powers or functions as they consider desirable.  Delegation may be subject to conditions and may be revoked or altered.  Any exercise of this power is to be reported to the next Directors' meeting. </w:t>
      </w:r>
    </w:p>
    <w:p w14:paraId="2AB1A5E4" w14:textId="77777777" w:rsidR="00CC7554" w:rsidRDefault="009A4951">
      <w:pPr>
        <w:numPr>
          <w:ilvl w:val="2"/>
          <w:numId w:val="6"/>
        </w:numPr>
        <w:ind w:right="175" w:hanging="850"/>
      </w:pPr>
      <w:r>
        <w:t>To appoint the Headteacher</w:t>
      </w:r>
      <w:r w:rsidR="00F322A9">
        <w:t xml:space="preserve">.  Directors may delegate such powers and functions as required by the </w:t>
      </w:r>
      <w:r>
        <w:t>Headteacher</w:t>
      </w:r>
      <w:r w:rsidR="00F322A9">
        <w:t xml:space="preserve"> for the internal organisation, management and control of the Academ</w:t>
      </w:r>
      <w:r>
        <w:t>y</w:t>
      </w:r>
      <w:r w:rsidR="00F322A9">
        <w:t xml:space="preserve"> (including the implementation of all policies approved by the Directors and for the direction of the teaching</w:t>
      </w:r>
      <w:r>
        <w:t xml:space="preserve"> and curriculum at the Academy</w:t>
      </w:r>
      <w:r w:rsidR="00F322A9">
        <w:t xml:space="preserve">). </w:t>
      </w:r>
    </w:p>
    <w:p w14:paraId="7C35EF5F" w14:textId="77777777" w:rsidR="00CC7554" w:rsidRDefault="00F322A9">
      <w:pPr>
        <w:numPr>
          <w:ilvl w:val="2"/>
          <w:numId w:val="6"/>
        </w:numPr>
        <w:spacing w:after="205" w:line="267" w:lineRule="auto"/>
        <w:ind w:right="175" w:hanging="850"/>
      </w:pPr>
      <w:r>
        <w:t xml:space="preserve">To comply with obligations under the Companies Act and Charities Act with regards to the preparation and filing of the annual report, accounts and confirmation statement/annual return. </w:t>
      </w:r>
    </w:p>
    <w:p w14:paraId="3C2CFDA8" w14:textId="77777777" w:rsidR="00CC7554" w:rsidRDefault="00F322A9">
      <w:pPr>
        <w:pStyle w:val="Heading3"/>
        <w:tabs>
          <w:tab w:val="center" w:pos="2193"/>
        </w:tabs>
        <w:ind w:left="0" w:right="0" w:firstLine="0"/>
      </w:pPr>
      <w:r>
        <w:rPr>
          <w:b w:val="0"/>
        </w:rPr>
        <w:lastRenderedPageBreak/>
        <w:t>4.12</w:t>
      </w:r>
      <w:r>
        <w:rPr>
          <w:rFonts w:ascii="Arial" w:eastAsia="Arial" w:hAnsi="Arial" w:cs="Arial"/>
          <w:b w:val="0"/>
        </w:rPr>
        <w:t xml:space="preserve"> </w:t>
      </w:r>
      <w:r>
        <w:rPr>
          <w:rFonts w:ascii="Arial" w:eastAsia="Arial" w:hAnsi="Arial" w:cs="Arial"/>
          <w:b w:val="0"/>
        </w:rPr>
        <w:tab/>
      </w:r>
      <w:r>
        <w:t xml:space="preserve">Sub-committees of the Board </w:t>
      </w:r>
    </w:p>
    <w:p w14:paraId="250BF079" w14:textId="77777777" w:rsidR="00CC7554" w:rsidRDefault="00F322A9">
      <w:pPr>
        <w:ind w:left="1687" w:right="175" w:hanging="850"/>
      </w:pPr>
      <w:r>
        <w:t>4.12.1</w:t>
      </w:r>
      <w:r>
        <w:rPr>
          <w:rFonts w:ascii="Arial" w:eastAsia="Arial" w:hAnsi="Arial" w:cs="Arial"/>
        </w:rPr>
        <w:t xml:space="preserve"> </w:t>
      </w:r>
      <w:r w:rsidR="009A4951">
        <w:rPr>
          <w:rFonts w:ascii="Arial" w:eastAsia="Arial" w:hAnsi="Arial" w:cs="Arial"/>
        </w:rPr>
        <w:tab/>
      </w:r>
      <w:r>
        <w:t xml:space="preserve">The Trust must establish a committee, appointed by the Board of Trustees, to provide assurance to the Board over the suitability of, and compliance with, its financial systems and operational controls, and to ensure that risks are being adequately identified and managed. </w:t>
      </w:r>
    </w:p>
    <w:p w14:paraId="56150EA6" w14:textId="77777777" w:rsidR="00CC7554" w:rsidRDefault="00F322A9">
      <w:pPr>
        <w:ind w:left="1687" w:right="175" w:hanging="850"/>
      </w:pPr>
      <w:r>
        <w:t>4.12.2</w:t>
      </w:r>
      <w:r>
        <w:rPr>
          <w:rFonts w:ascii="Arial" w:eastAsia="Arial" w:hAnsi="Arial" w:cs="Arial"/>
        </w:rPr>
        <w:t xml:space="preserve"> </w:t>
      </w:r>
      <w:r w:rsidR="009A4951">
        <w:rPr>
          <w:rFonts w:ascii="Arial" w:eastAsia="Arial" w:hAnsi="Arial" w:cs="Arial"/>
        </w:rPr>
        <w:tab/>
      </w:r>
      <w:r>
        <w:t xml:space="preserve">The Board must ensure there is an appropriate, reasonable and timely response by the trust to any findings by auditors, taking opportunities to strengthen the trust’s systems of financial management and control. </w:t>
      </w:r>
    </w:p>
    <w:p w14:paraId="00DFD518" w14:textId="3D782B27" w:rsidR="00CC7554" w:rsidRDefault="00F322A9">
      <w:pPr>
        <w:ind w:left="1687" w:right="175" w:hanging="850"/>
      </w:pPr>
      <w:r>
        <w:t>4.12.3</w:t>
      </w:r>
      <w:r>
        <w:rPr>
          <w:rFonts w:ascii="Arial" w:eastAsia="Arial" w:hAnsi="Arial" w:cs="Arial"/>
        </w:rPr>
        <w:t xml:space="preserve"> </w:t>
      </w:r>
      <w:r w:rsidR="009A4951">
        <w:rPr>
          <w:rFonts w:ascii="Arial" w:eastAsia="Arial" w:hAnsi="Arial" w:cs="Arial"/>
        </w:rPr>
        <w:tab/>
      </w:r>
      <w:r>
        <w:t xml:space="preserve">The </w:t>
      </w:r>
      <w:r w:rsidR="009A4951">
        <w:t>Ivanhoe</w:t>
      </w:r>
      <w:r>
        <w:t xml:space="preserve"> Board has the following scrutiny sub-committees, made up of Trustees: </w:t>
      </w:r>
    </w:p>
    <w:p w14:paraId="25FEA494" w14:textId="435FC156" w:rsidR="009A4951" w:rsidRPr="00677505" w:rsidRDefault="00A04D26" w:rsidP="009A4951">
      <w:pPr>
        <w:numPr>
          <w:ilvl w:val="0"/>
          <w:numId w:val="8"/>
        </w:numPr>
        <w:spacing w:after="213" w:line="260" w:lineRule="auto"/>
        <w:ind w:hanging="850"/>
        <w:jc w:val="left"/>
      </w:pPr>
      <w:r>
        <w:rPr>
          <w:b/>
        </w:rPr>
        <w:t xml:space="preserve">Finance, </w:t>
      </w:r>
      <w:r w:rsidR="00F322A9">
        <w:rPr>
          <w:b/>
        </w:rPr>
        <w:t xml:space="preserve">Audit and Risk </w:t>
      </w:r>
      <w:proofErr w:type="gramStart"/>
      <w:r w:rsidR="00F322A9">
        <w:rPr>
          <w:b/>
        </w:rPr>
        <w:t xml:space="preserve">Committee  </w:t>
      </w:r>
      <w:r w:rsidR="00677505">
        <w:rPr>
          <w:b/>
        </w:rPr>
        <w:t>-</w:t>
      </w:r>
      <w:proofErr w:type="gramEnd"/>
      <w:r w:rsidR="00677505">
        <w:rPr>
          <w:b/>
        </w:rPr>
        <w:t xml:space="preserve"> meet termly</w:t>
      </w:r>
    </w:p>
    <w:p w14:paraId="6932B799" w14:textId="2EF9E1FF" w:rsidR="00677505" w:rsidRDefault="00677505" w:rsidP="009A4951">
      <w:pPr>
        <w:numPr>
          <w:ilvl w:val="0"/>
          <w:numId w:val="8"/>
        </w:numPr>
        <w:spacing w:after="213" w:line="260" w:lineRule="auto"/>
        <w:ind w:hanging="850"/>
        <w:jc w:val="left"/>
      </w:pPr>
      <w:r>
        <w:rPr>
          <w:b/>
        </w:rPr>
        <w:t xml:space="preserve">Pay Committee – meet annually </w:t>
      </w:r>
    </w:p>
    <w:p w14:paraId="34FC97B6" w14:textId="77777777" w:rsidR="00CC7554" w:rsidRDefault="00F322A9" w:rsidP="009A4951">
      <w:pPr>
        <w:spacing w:after="257"/>
        <w:ind w:left="1687" w:right="175" w:hanging="850"/>
      </w:pPr>
      <w:r>
        <w:t>4.12.4</w:t>
      </w:r>
      <w:r>
        <w:rPr>
          <w:rFonts w:ascii="Arial" w:eastAsia="Arial" w:hAnsi="Arial" w:cs="Arial"/>
        </w:rPr>
        <w:t xml:space="preserve"> </w:t>
      </w:r>
      <w:r>
        <w:rPr>
          <w:rFonts w:ascii="Arial" w:eastAsia="Arial" w:hAnsi="Arial" w:cs="Arial"/>
        </w:rPr>
        <w:tab/>
      </w:r>
      <w:r>
        <w:t xml:space="preserve">Terms of Reference for all Board Sub committees are reviewed on at least an </w:t>
      </w:r>
      <w:r w:rsidR="009A4951">
        <w:t>annual basis and are published o</w:t>
      </w:r>
      <w:r>
        <w:t xml:space="preserve">n the </w:t>
      </w:r>
      <w:r w:rsidR="009A4951">
        <w:t>Academy website</w:t>
      </w:r>
      <w:r>
        <w:t xml:space="preserve">.    </w:t>
      </w:r>
    </w:p>
    <w:p w14:paraId="5954ED35" w14:textId="77777777" w:rsidR="00CC7554" w:rsidRDefault="00F322A9" w:rsidP="00A04D26">
      <w:pPr>
        <w:ind w:right="175"/>
      </w:pPr>
      <w:r>
        <w:t xml:space="preserve"> </w:t>
      </w:r>
    </w:p>
    <w:p w14:paraId="2A1CE269" w14:textId="77777777" w:rsidR="00CC7554" w:rsidRDefault="00F322A9" w:rsidP="009A4951">
      <w:pPr>
        <w:pStyle w:val="Heading3"/>
        <w:ind w:left="0" w:right="0" w:firstLine="0"/>
      </w:pPr>
      <w:r>
        <w:rPr>
          <w:b w:val="0"/>
        </w:rPr>
        <w:t>4.13</w:t>
      </w:r>
      <w:r>
        <w:rPr>
          <w:rFonts w:ascii="Arial" w:eastAsia="Arial" w:hAnsi="Arial" w:cs="Arial"/>
          <w:b w:val="0"/>
        </w:rPr>
        <w:t xml:space="preserve"> </w:t>
      </w:r>
      <w:r>
        <w:rPr>
          <w:rFonts w:ascii="Arial" w:eastAsia="Arial" w:hAnsi="Arial" w:cs="Arial"/>
          <w:b w:val="0"/>
        </w:rPr>
        <w:tab/>
      </w:r>
      <w:r w:rsidR="009A4951">
        <w:t>Internal Scrutiny</w:t>
      </w:r>
      <w:r>
        <w:t xml:space="preserve">  </w:t>
      </w:r>
    </w:p>
    <w:p w14:paraId="31269157" w14:textId="77777777" w:rsidR="00CC7554" w:rsidRDefault="00F322A9">
      <w:pPr>
        <w:ind w:left="1687" w:right="175" w:hanging="850"/>
      </w:pPr>
      <w:r>
        <w:t>4.13.1</w:t>
      </w:r>
      <w:r>
        <w:rPr>
          <w:rFonts w:ascii="Arial" w:eastAsia="Arial" w:hAnsi="Arial" w:cs="Arial"/>
        </w:rPr>
        <w:t xml:space="preserve"> </w:t>
      </w:r>
      <w:r w:rsidR="009A4951">
        <w:rPr>
          <w:rFonts w:ascii="Arial" w:eastAsia="Arial" w:hAnsi="Arial" w:cs="Arial"/>
        </w:rPr>
        <w:tab/>
      </w:r>
      <w:r w:rsidR="009A4951">
        <w:t xml:space="preserve">The Board has appointed </w:t>
      </w:r>
      <w:r w:rsidR="00A04D26">
        <w:t xml:space="preserve">an external company </w:t>
      </w:r>
      <w:r w:rsidR="009A4951">
        <w:t>to undertake internal scrutiny</w:t>
      </w:r>
      <w:r>
        <w:t xml:space="preserve">  </w:t>
      </w:r>
    </w:p>
    <w:p w14:paraId="2FA27D1D" w14:textId="77777777" w:rsidR="00CC7554" w:rsidRDefault="00F322A9">
      <w:pPr>
        <w:tabs>
          <w:tab w:val="center" w:pos="1131"/>
          <w:tab w:val="center" w:pos="3901"/>
        </w:tabs>
        <w:ind w:left="0" w:firstLine="0"/>
        <w:jc w:val="left"/>
      </w:pPr>
      <w:r>
        <w:tab/>
        <w:t>4.13.2</w:t>
      </w:r>
      <w:r>
        <w:rPr>
          <w:rFonts w:ascii="Arial" w:eastAsia="Arial" w:hAnsi="Arial" w:cs="Arial"/>
        </w:rPr>
        <w:t xml:space="preserve"> </w:t>
      </w:r>
      <w:r>
        <w:rPr>
          <w:rFonts w:ascii="Arial" w:eastAsia="Arial" w:hAnsi="Arial" w:cs="Arial"/>
        </w:rPr>
        <w:tab/>
      </w:r>
      <w:r>
        <w:t xml:space="preserve">The areas of scrutiny delegated by the Board are: </w:t>
      </w:r>
    </w:p>
    <w:p w14:paraId="07A69875" w14:textId="77777777" w:rsidR="00CC7554" w:rsidRDefault="00F322A9">
      <w:pPr>
        <w:numPr>
          <w:ilvl w:val="0"/>
          <w:numId w:val="9"/>
        </w:numPr>
        <w:ind w:right="175" w:hanging="360"/>
      </w:pPr>
      <w:r>
        <w:t xml:space="preserve">Standards </w:t>
      </w:r>
    </w:p>
    <w:p w14:paraId="1D336898" w14:textId="77777777" w:rsidR="00CC7554" w:rsidRDefault="00F322A9">
      <w:pPr>
        <w:numPr>
          <w:ilvl w:val="0"/>
          <w:numId w:val="9"/>
        </w:numPr>
        <w:ind w:right="175" w:hanging="360"/>
      </w:pPr>
      <w:r>
        <w:t xml:space="preserve">Safeguarding </w:t>
      </w:r>
    </w:p>
    <w:p w14:paraId="58404983" w14:textId="77777777" w:rsidR="00CC7554" w:rsidRDefault="00F322A9">
      <w:pPr>
        <w:numPr>
          <w:ilvl w:val="0"/>
          <w:numId w:val="9"/>
        </w:numPr>
        <w:ind w:right="175" w:hanging="360"/>
      </w:pPr>
      <w:r>
        <w:t xml:space="preserve">Special Education Needs and Disability (SEND) /Looked After Children (LAC) /Pupil Premium (PP) </w:t>
      </w:r>
    </w:p>
    <w:p w14:paraId="35510C91" w14:textId="77777777" w:rsidR="00CC7554" w:rsidRDefault="00F322A9">
      <w:pPr>
        <w:numPr>
          <w:ilvl w:val="0"/>
          <w:numId w:val="9"/>
        </w:numPr>
        <w:ind w:right="175" w:hanging="360"/>
      </w:pPr>
      <w:r>
        <w:t xml:space="preserve">Health and safety, premises </w:t>
      </w:r>
    </w:p>
    <w:p w14:paraId="015BF8B0" w14:textId="77777777" w:rsidR="00CC7554" w:rsidRDefault="00F322A9">
      <w:pPr>
        <w:numPr>
          <w:ilvl w:val="0"/>
          <w:numId w:val="9"/>
        </w:numPr>
        <w:ind w:right="175" w:hanging="360"/>
      </w:pPr>
      <w:r>
        <w:t>Finance, compliance and Value for Money (</w:t>
      </w:r>
      <w:proofErr w:type="spellStart"/>
      <w:r>
        <w:t>VfM</w:t>
      </w:r>
      <w:proofErr w:type="spellEnd"/>
      <w:r>
        <w:t xml:space="preserve">)  </w:t>
      </w:r>
    </w:p>
    <w:p w14:paraId="40601B87" w14:textId="77777777" w:rsidR="00CC7554" w:rsidRDefault="00F322A9">
      <w:pPr>
        <w:numPr>
          <w:ilvl w:val="0"/>
          <w:numId w:val="9"/>
        </w:numPr>
        <w:spacing w:after="195"/>
        <w:ind w:right="175" w:hanging="360"/>
      </w:pPr>
      <w:r>
        <w:t xml:space="preserve">Community engagement.     </w:t>
      </w:r>
    </w:p>
    <w:p w14:paraId="420CEE99" w14:textId="77777777" w:rsidR="00CC7554" w:rsidRDefault="00F322A9">
      <w:pPr>
        <w:pStyle w:val="Heading1"/>
        <w:tabs>
          <w:tab w:val="center" w:pos="1999"/>
        </w:tabs>
        <w:ind w:left="0" w:right="0" w:firstLine="0"/>
      </w:pPr>
      <w:bookmarkStart w:id="4" w:name="_Toc46179"/>
      <w:r w:rsidRPr="00907655">
        <w:t>5.</w:t>
      </w:r>
      <w:r>
        <w:rPr>
          <w:rFonts w:ascii="Arial" w:eastAsia="Arial" w:hAnsi="Arial" w:cs="Arial"/>
          <w:b w:val="0"/>
        </w:rPr>
        <w:t xml:space="preserve"> </w:t>
      </w:r>
      <w:r>
        <w:rPr>
          <w:rFonts w:ascii="Arial" w:eastAsia="Arial" w:hAnsi="Arial" w:cs="Arial"/>
          <w:b w:val="0"/>
        </w:rPr>
        <w:tab/>
      </w:r>
      <w:r>
        <w:t xml:space="preserve">EDUCATIONAL SCRUTINY </w:t>
      </w:r>
      <w:bookmarkEnd w:id="4"/>
    </w:p>
    <w:p w14:paraId="052A3FBF" w14:textId="77777777" w:rsidR="00CC7554" w:rsidRDefault="00F322A9">
      <w:pPr>
        <w:ind w:left="852" w:right="175" w:hanging="739"/>
      </w:pPr>
      <w:r>
        <w:t>5.1</w:t>
      </w:r>
      <w:r>
        <w:rPr>
          <w:rFonts w:ascii="Arial" w:eastAsia="Arial" w:hAnsi="Arial" w:cs="Arial"/>
        </w:rPr>
        <w:t xml:space="preserve"> </w:t>
      </w:r>
      <w:r w:rsidR="006C7213">
        <w:rPr>
          <w:rFonts w:ascii="Arial" w:eastAsia="Arial" w:hAnsi="Arial" w:cs="Arial"/>
        </w:rPr>
        <w:tab/>
      </w:r>
      <w:r>
        <w:t xml:space="preserve">The Board of Trustees is ultimately responsible for educational outcomes </w:t>
      </w:r>
      <w:r w:rsidR="006C7213">
        <w:t xml:space="preserve">in the </w:t>
      </w:r>
      <w:r>
        <w:t>academ</w:t>
      </w:r>
      <w:r w:rsidR="006C7213">
        <w:t>y</w:t>
      </w:r>
      <w:r>
        <w:t xml:space="preserve">.   In order to discharge this responsibility effectively, the Board has made the following delegations: </w:t>
      </w:r>
    </w:p>
    <w:p w14:paraId="40DC45E6" w14:textId="77777777" w:rsidR="00CC7554" w:rsidRDefault="006C7213">
      <w:pPr>
        <w:numPr>
          <w:ilvl w:val="0"/>
          <w:numId w:val="10"/>
        </w:numPr>
        <w:ind w:right="175" w:hanging="360"/>
      </w:pPr>
      <w:r>
        <w:t>S</w:t>
      </w:r>
      <w:r w:rsidR="00F322A9">
        <w:t>crutiny of the performance of groups of students, and the effectiveness of provision i</w:t>
      </w:r>
      <w:r>
        <w:t xml:space="preserve">s undertaken by the </w:t>
      </w:r>
      <w:r w:rsidR="00F322A9">
        <w:t xml:space="preserve">Board of Trustees.      </w:t>
      </w:r>
    </w:p>
    <w:p w14:paraId="5D725548" w14:textId="77777777" w:rsidR="00CC7554" w:rsidRDefault="006C7213">
      <w:pPr>
        <w:numPr>
          <w:ilvl w:val="0"/>
          <w:numId w:val="10"/>
        </w:numPr>
        <w:ind w:right="175" w:hanging="360"/>
      </w:pPr>
      <w:r>
        <w:t>S</w:t>
      </w:r>
      <w:r w:rsidR="00F322A9">
        <w:t xml:space="preserve">crutiny of the performance of vulnerable groups of students or those that have additional challenges and needs is undertaken by the Board of Trustees. </w:t>
      </w:r>
    </w:p>
    <w:p w14:paraId="063E8500" w14:textId="77777777" w:rsidR="00CC7554" w:rsidRDefault="006C7213">
      <w:pPr>
        <w:numPr>
          <w:ilvl w:val="0"/>
          <w:numId w:val="10"/>
        </w:numPr>
        <w:ind w:right="175" w:hanging="360"/>
      </w:pPr>
      <w:r>
        <w:t>S</w:t>
      </w:r>
      <w:r w:rsidR="00F322A9">
        <w:t xml:space="preserve">crutiny of predictions and outcomes for </w:t>
      </w:r>
      <w:r>
        <w:t>the</w:t>
      </w:r>
      <w:r w:rsidR="00F322A9">
        <w:t xml:space="preserve"> Academy takes place </w:t>
      </w:r>
      <w:r>
        <w:t>by the Headteacher, Deputy Headteacher and the SLT</w:t>
      </w:r>
      <w:r w:rsidR="00F322A9">
        <w:t xml:space="preserve">.        </w:t>
      </w:r>
    </w:p>
    <w:p w14:paraId="2780FC4F" w14:textId="77777777" w:rsidR="00CC7554" w:rsidRDefault="00F322A9">
      <w:pPr>
        <w:numPr>
          <w:ilvl w:val="0"/>
          <w:numId w:val="10"/>
        </w:numPr>
        <w:ind w:right="175" w:hanging="360"/>
      </w:pPr>
      <w:r>
        <w:lastRenderedPageBreak/>
        <w:t xml:space="preserve">Day to day scrutiny of performance, including performance management reviews of </w:t>
      </w:r>
      <w:r w:rsidR="006C7213">
        <w:t xml:space="preserve">teaching staff (except the Deputy Head) </w:t>
      </w:r>
      <w:r>
        <w:t>is delegated to the</w:t>
      </w:r>
      <w:r w:rsidR="006C7213">
        <w:t xml:space="preserve"> Headteacher</w:t>
      </w:r>
      <w:r>
        <w:t xml:space="preserve">.   </w:t>
      </w:r>
    </w:p>
    <w:p w14:paraId="1A5C3C17" w14:textId="77777777" w:rsidR="00CC7554" w:rsidRDefault="00F322A9">
      <w:pPr>
        <w:pStyle w:val="Heading1"/>
        <w:tabs>
          <w:tab w:val="center" w:pos="1827"/>
        </w:tabs>
        <w:spacing w:after="174"/>
        <w:ind w:left="0" w:right="0" w:firstLine="0"/>
      </w:pPr>
      <w:bookmarkStart w:id="5" w:name="_Toc46180"/>
      <w:r w:rsidRPr="00907655">
        <w:t>6.</w:t>
      </w:r>
      <w:r>
        <w:rPr>
          <w:rFonts w:ascii="Arial" w:eastAsia="Arial" w:hAnsi="Arial" w:cs="Arial"/>
          <w:b w:val="0"/>
        </w:rPr>
        <w:t xml:space="preserve"> </w:t>
      </w:r>
      <w:r>
        <w:rPr>
          <w:rFonts w:ascii="Arial" w:eastAsia="Arial" w:hAnsi="Arial" w:cs="Arial"/>
          <w:b w:val="0"/>
        </w:rPr>
        <w:tab/>
      </w:r>
      <w:r>
        <w:t xml:space="preserve">FINANCIAL SCRUTINY  </w:t>
      </w:r>
      <w:bookmarkEnd w:id="5"/>
    </w:p>
    <w:p w14:paraId="5F7A0C94" w14:textId="77777777" w:rsidR="00CC7554" w:rsidRDefault="00F322A9">
      <w:pPr>
        <w:pStyle w:val="Heading2"/>
        <w:ind w:left="862" w:right="0"/>
      </w:pPr>
      <w:r>
        <w:t xml:space="preserve">Accounting Officer  </w:t>
      </w:r>
    </w:p>
    <w:p w14:paraId="68417BE1" w14:textId="708DC2F0" w:rsidR="00CC7554" w:rsidRDefault="00F322A9" w:rsidP="00A04D26">
      <w:pPr>
        <w:ind w:left="852" w:right="175" w:hanging="739"/>
      </w:pPr>
      <w:r>
        <w:t>6.1</w:t>
      </w:r>
      <w:r>
        <w:rPr>
          <w:rFonts w:ascii="Arial" w:eastAsia="Arial" w:hAnsi="Arial" w:cs="Arial"/>
        </w:rPr>
        <w:t xml:space="preserve"> </w:t>
      </w:r>
      <w:r w:rsidR="006C7213">
        <w:rPr>
          <w:rFonts w:ascii="Arial" w:eastAsia="Arial" w:hAnsi="Arial" w:cs="Arial"/>
        </w:rPr>
        <w:tab/>
      </w:r>
      <w:r>
        <w:t xml:space="preserve">The Board must appoint, in writing, a named individual as its Accounting Officer. </w:t>
      </w:r>
      <w:r w:rsidR="006C7213">
        <w:t xml:space="preserve"> </w:t>
      </w:r>
      <w:r>
        <w:t xml:space="preserve">This should be the </w:t>
      </w:r>
      <w:r w:rsidR="006C7213">
        <w:t>Headteache</w:t>
      </w:r>
      <w:r w:rsidR="00A04D26">
        <w:t>r</w:t>
      </w:r>
      <w:r>
        <w:t xml:space="preserve"> </w:t>
      </w:r>
      <w:r w:rsidR="00677505">
        <w:t>or the person acting in the capacity of Headteacher.</w:t>
      </w:r>
    </w:p>
    <w:p w14:paraId="333A5914" w14:textId="77777777" w:rsidR="00CC7554" w:rsidRDefault="00F322A9">
      <w:pPr>
        <w:ind w:left="852" w:right="175" w:hanging="739"/>
      </w:pPr>
      <w:r>
        <w:t>6.</w:t>
      </w:r>
      <w:r w:rsidR="00A04D26">
        <w:t>2</w:t>
      </w:r>
      <w:r w:rsidR="006C7213">
        <w:tab/>
      </w:r>
      <w:r>
        <w:t xml:space="preserve">The role of Accounting Officer includes specific responsibilities for financial matters. It includes a personal responsibility to Parliament, and to the ESFA’s Accounting Officer, for the financial resources under the Trust’s control. </w:t>
      </w:r>
      <w:r w:rsidR="006C7213">
        <w:t xml:space="preserve"> </w:t>
      </w:r>
      <w:r>
        <w:t xml:space="preserve">Accounting Officers must be able to assure Parliament, and the public, of high standards of probity in the management of public funds, particularly regularity, propriety and value for money.   Accounting Officers must also adhere to the ‘seven principles of public life’. </w:t>
      </w:r>
    </w:p>
    <w:p w14:paraId="60783525" w14:textId="77777777" w:rsidR="00A557EF" w:rsidRDefault="00F322A9" w:rsidP="00A557EF">
      <w:pPr>
        <w:pStyle w:val="ListParagraph"/>
        <w:numPr>
          <w:ilvl w:val="1"/>
          <w:numId w:val="25"/>
        </w:numPr>
        <w:tabs>
          <w:tab w:val="center" w:pos="4641"/>
        </w:tabs>
        <w:jc w:val="left"/>
      </w:pPr>
      <w:r w:rsidRPr="00A557EF">
        <w:rPr>
          <w:rFonts w:ascii="Arial" w:eastAsia="Arial" w:hAnsi="Arial" w:cs="Arial"/>
        </w:rPr>
        <w:tab/>
      </w:r>
      <w:r>
        <w:t xml:space="preserve">The Accounting Officer must have appropriate oversight of financial transactions, by: </w:t>
      </w:r>
    </w:p>
    <w:p w14:paraId="7E9BC752" w14:textId="77777777" w:rsidR="00A557EF" w:rsidRDefault="00A557EF" w:rsidP="00A557EF">
      <w:pPr>
        <w:numPr>
          <w:ilvl w:val="0"/>
          <w:numId w:val="11"/>
        </w:numPr>
        <w:ind w:right="175" w:hanging="360"/>
      </w:pPr>
      <w:r>
        <w:t xml:space="preserve">ensuring that the Academy Trust’s property and assets are under the control of the Trustees, and measures exist to prevent losses or misuse </w:t>
      </w:r>
    </w:p>
    <w:p w14:paraId="393A90CC" w14:textId="77777777" w:rsidR="00A557EF" w:rsidRDefault="00A557EF" w:rsidP="00A557EF">
      <w:pPr>
        <w:numPr>
          <w:ilvl w:val="0"/>
          <w:numId w:val="11"/>
        </w:numPr>
        <w:ind w:right="175" w:hanging="360"/>
      </w:pPr>
      <w:r>
        <w:t xml:space="preserve">ensuring that bank accounts, financial systems and financial records are operated by more than one person </w:t>
      </w:r>
    </w:p>
    <w:p w14:paraId="16D1AD44" w14:textId="77777777" w:rsidR="00A557EF" w:rsidRDefault="00A557EF" w:rsidP="009E0A92">
      <w:pPr>
        <w:numPr>
          <w:ilvl w:val="0"/>
          <w:numId w:val="11"/>
        </w:numPr>
        <w:spacing w:after="192"/>
        <w:ind w:right="175" w:hanging="360"/>
        <w:jc w:val="left"/>
      </w:pPr>
      <w:r>
        <w:t xml:space="preserve">keeping full and accurate accounting records to support their annual accounts  </w:t>
      </w:r>
    </w:p>
    <w:p w14:paraId="04F0C44D" w14:textId="77777777" w:rsidR="00A557EF" w:rsidRDefault="00A557EF" w:rsidP="00A557EF">
      <w:pPr>
        <w:pStyle w:val="ListParagraph"/>
        <w:tabs>
          <w:tab w:val="center" w:pos="4641"/>
        </w:tabs>
        <w:ind w:left="502" w:firstLine="0"/>
        <w:jc w:val="left"/>
      </w:pPr>
    </w:p>
    <w:p w14:paraId="23A77319" w14:textId="77777777" w:rsidR="00CC7554" w:rsidRDefault="00F322A9" w:rsidP="00A557EF">
      <w:pPr>
        <w:pStyle w:val="ListParagraph"/>
        <w:numPr>
          <w:ilvl w:val="1"/>
          <w:numId w:val="25"/>
        </w:numPr>
        <w:tabs>
          <w:tab w:val="center" w:pos="4641"/>
        </w:tabs>
        <w:jc w:val="left"/>
      </w:pPr>
      <w:r>
        <w:t xml:space="preserve">The Accounting Officer must take personal responsibility (which must not be delegated) for assuring the Board that there is compliance with the Funding Agreement and Handbook. </w:t>
      </w:r>
      <w:r w:rsidR="006C7213">
        <w:t xml:space="preserve"> </w:t>
      </w:r>
      <w:r>
        <w:t xml:space="preserve">The Accounting Officer must advise the Board in writing if any action it is considering is incompatible with the Articles, Funding Agreement or Handbook. </w:t>
      </w:r>
      <w:r w:rsidR="006C7213">
        <w:t xml:space="preserve"> </w:t>
      </w:r>
      <w:r>
        <w:t xml:space="preserve">Similarly, the Accounting Officer must advise the Board in writing if the Board fails to act where required by the funding agreement or handbook.  </w:t>
      </w:r>
    </w:p>
    <w:p w14:paraId="69F7579A" w14:textId="77777777" w:rsidR="00CC7554" w:rsidRDefault="00F322A9">
      <w:pPr>
        <w:numPr>
          <w:ilvl w:val="1"/>
          <w:numId w:val="12"/>
        </w:numPr>
        <w:ind w:right="175" w:hanging="739"/>
      </w:pPr>
      <w:r>
        <w:t xml:space="preserve">The trust </w:t>
      </w:r>
      <w:r>
        <w:rPr>
          <w:b/>
        </w:rPr>
        <w:t xml:space="preserve">must </w:t>
      </w:r>
      <w:r>
        <w:t xml:space="preserve">have a Chief Financial Officer (CFO), appointed by the Trust’s Board to whom responsibility for the trust’s detailed financial procedures is delegated.  </w:t>
      </w:r>
    </w:p>
    <w:p w14:paraId="50E8A0C3" w14:textId="77777777" w:rsidR="00CC7554" w:rsidRDefault="00F322A9">
      <w:pPr>
        <w:numPr>
          <w:ilvl w:val="1"/>
          <w:numId w:val="12"/>
        </w:numPr>
        <w:ind w:right="175" w:hanging="739"/>
      </w:pPr>
      <w:r>
        <w:t xml:space="preserve">The Chief Financial Officer must ensure appropriate financial arrangements </w:t>
      </w:r>
      <w:r w:rsidR="006C7213">
        <w:t>operate day to day.  This</w:t>
      </w:r>
      <w:r>
        <w:t xml:space="preserve"> is the respo</w:t>
      </w:r>
      <w:r w:rsidR="006C7213">
        <w:t>nsibility of the School Business Manager</w:t>
      </w:r>
      <w:r>
        <w:t xml:space="preserve">.     </w:t>
      </w:r>
    </w:p>
    <w:p w14:paraId="076C2F50" w14:textId="77777777" w:rsidR="00A557EF" w:rsidRPr="00A557EF" w:rsidRDefault="00F322A9" w:rsidP="00A557EF">
      <w:pPr>
        <w:pStyle w:val="Heading1"/>
        <w:tabs>
          <w:tab w:val="center" w:pos="1644"/>
        </w:tabs>
        <w:spacing w:after="0"/>
        <w:ind w:left="0" w:right="0" w:firstLine="0"/>
      </w:pPr>
      <w:bookmarkStart w:id="6" w:name="_Toc46181"/>
      <w:r w:rsidRPr="00907655">
        <w:t>7.</w:t>
      </w:r>
      <w:r>
        <w:rPr>
          <w:rFonts w:ascii="Arial" w:eastAsia="Arial" w:hAnsi="Arial" w:cs="Arial"/>
          <w:b w:val="0"/>
        </w:rPr>
        <w:t xml:space="preserve"> </w:t>
      </w:r>
      <w:r>
        <w:rPr>
          <w:rFonts w:ascii="Arial" w:eastAsia="Arial" w:hAnsi="Arial" w:cs="Arial"/>
          <w:b w:val="0"/>
        </w:rPr>
        <w:tab/>
      </w:r>
      <w:r>
        <w:t xml:space="preserve">BUDGET SETTING  </w:t>
      </w:r>
      <w:bookmarkEnd w:id="6"/>
    </w:p>
    <w:p w14:paraId="5C5FB4B3" w14:textId="77777777" w:rsidR="00CC7554" w:rsidRDefault="00F322A9">
      <w:pPr>
        <w:spacing w:after="12" w:line="259" w:lineRule="auto"/>
        <w:ind w:left="852" w:firstLine="0"/>
        <w:jc w:val="left"/>
      </w:pPr>
      <w:r>
        <w:rPr>
          <w:b/>
        </w:rPr>
        <w:t xml:space="preserve"> </w:t>
      </w:r>
      <w:r>
        <w:rPr>
          <w:b/>
        </w:rPr>
        <w:tab/>
        <w:t xml:space="preserve"> </w:t>
      </w:r>
    </w:p>
    <w:p w14:paraId="5EA43069" w14:textId="77777777" w:rsidR="00A557EF" w:rsidRDefault="00A557EF" w:rsidP="00A557EF">
      <w:pPr>
        <w:spacing w:after="241" w:line="267" w:lineRule="auto"/>
        <w:ind w:left="98" w:right="9" w:firstLine="0"/>
        <w:jc w:val="left"/>
      </w:pPr>
      <w:r>
        <w:rPr>
          <w:rFonts w:ascii="Arial" w:eastAsia="Arial" w:hAnsi="Arial" w:cs="Arial"/>
        </w:rPr>
        <w:t>7.1</w:t>
      </w:r>
      <w:r w:rsidR="00F322A9" w:rsidRPr="00A557EF">
        <w:rPr>
          <w:rFonts w:ascii="Arial" w:eastAsia="Arial" w:hAnsi="Arial" w:cs="Arial"/>
        </w:rPr>
        <w:tab/>
      </w:r>
      <w:r w:rsidR="00F322A9">
        <w:t xml:space="preserve">The Board must approve a balanced </w:t>
      </w:r>
      <w:r>
        <w:t xml:space="preserve">3-year budget. </w:t>
      </w:r>
      <w:r w:rsidR="00F322A9">
        <w:t xml:space="preserve">The Board must minute its approval. </w:t>
      </w:r>
    </w:p>
    <w:p w14:paraId="5BE20FDF" w14:textId="77777777" w:rsidR="00CC7554" w:rsidRDefault="00F322A9" w:rsidP="00A557EF">
      <w:pPr>
        <w:tabs>
          <w:tab w:val="center" w:pos="3503"/>
        </w:tabs>
        <w:spacing w:after="184"/>
        <w:ind w:left="720" w:hanging="578"/>
        <w:jc w:val="left"/>
      </w:pPr>
      <w:r>
        <w:t>7.2</w:t>
      </w:r>
      <w:r>
        <w:rPr>
          <w:rFonts w:ascii="Arial" w:eastAsia="Arial" w:hAnsi="Arial" w:cs="Arial"/>
        </w:rPr>
        <w:t xml:space="preserve"> </w:t>
      </w:r>
      <w:r w:rsidR="00A557EF">
        <w:rPr>
          <w:rFonts w:ascii="Arial" w:eastAsia="Arial" w:hAnsi="Arial" w:cs="Arial"/>
        </w:rPr>
        <w:tab/>
      </w:r>
      <w:r>
        <w:t>The Trust must submit to ESFA, in a form specified by ESFA</w:t>
      </w:r>
      <w:r w:rsidR="00A557EF">
        <w:t xml:space="preserve"> </w:t>
      </w:r>
      <w:r>
        <w:t>a 3-year bu</w:t>
      </w:r>
      <w:r w:rsidR="00FD31FE">
        <w:t xml:space="preserve">dget forecast return </w:t>
      </w:r>
      <w:r w:rsidR="00A04D26">
        <w:t xml:space="preserve">as per </w:t>
      </w:r>
      <w:r w:rsidR="00A557EF">
        <w:t xml:space="preserve">    </w:t>
      </w:r>
      <w:r w:rsidR="00A04D26">
        <w:t>the ESFA deadline each year</w:t>
      </w:r>
      <w:r w:rsidR="00A557EF">
        <w:t>.</w:t>
      </w:r>
      <w:r>
        <w:t xml:space="preserve">   </w:t>
      </w:r>
    </w:p>
    <w:p w14:paraId="0A87D527" w14:textId="77777777" w:rsidR="00CC7554" w:rsidRDefault="00F322A9">
      <w:pPr>
        <w:numPr>
          <w:ilvl w:val="1"/>
          <w:numId w:val="14"/>
        </w:numPr>
        <w:ind w:right="175" w:hanging="739"/>
      </w:pPr>
      <w:r>
        <w:t xml:space="preserve">These must be approved by the Board before submission.   </w:t>
      </w:r>
    </w:p>
    <w:p w14:paraId="1808E54E" w14:textId="77777777" w:rsidR="00CC7554" w:rsidRDefault="00F322A9">
      <w:pPr>
        <w:numPr>
          <w:ilvl w:val="1"/>
          <w:numId w:val="14"/>
        </w:numPr>
        <w:ind w:right="175" w:hanging="739"/>
      </w:pPr>
      <w:r>
        <w:t xml:space="preserve">The Board must ensure that budget forecasts, for the current year and beyond, are compiled accurately, based on realistic assumptions including any provision being made to sustain capital assets, and are reflective of lessons learned from previous years.  </w:t>
      </w:r>
    </w:p>
    <w:p w14:paraId="2851944A" w14:textId="77777777" w:rsidR="00CC7554" w:rsidRDefault="00F322A9">
      <w:pPr>
        <w:numPr>
          <w:ilvl w:val="1"/>
          <w:numId w:val="14"/>
        </w:numPr>
        <w:ind w:right="175" w:hanging="739"/>
      </w:pPr>
      <w:r>
        <w:lastRenderedPageBreak/>
        <w:t xml:space="preserve">The Trust must prepare management accounts every month setting out its financial performance and position, comprising </w:t>
      </w:r>
      <w:r w:rsidR="00FD31FE">
        <w:t xml:space="preserve">income and expenditure, </w:t>
      </w:r>
      <w:r>
        <w:t>budget variance reports</w:t>
      </w:r>
      <w:r w:rsidR="00FD31FE">
        <w:t xml:space="preserve">, balance sheet, forecast </w:t>
      </w:r>
      <w:r w:rsidR="00A557EF">
        <w:t>to the end of the year,</w:t>
      </w:r>
      <w:r>
        <w:t xml:space="preserve"> </w:t>
      </w:r>
      <w:r w:rsidR="00FD31FE">
        <w:t>a rolling 12</w:t>
      </w:r>
      <w:r w:rsidR="00A557EF">
        <w:t>-</w:t>
      </w:r>
      <w:r w:rsidR="00FD31FE">
        <w:t>month</w:t>
      </w:r>
      <w:r>
        <w:t xml:space="preserve"> cash flow forecasts with sufficient information to manage cash, debtors and creditors.  </w:t>
      </w:r>
    </w:p>
    <w:p w14:paraId="5CB2A223" w14:textId="77777777" w:rsidR="00CC7554" w:rsidRDefault="00F322A9">
      <w:pPr>
        <w:numPr>
          <w:ilvl w:val="1"/>
          <w:numId w:val="14"/>
        </w:numPr>
        <w:ind w:right="175" w:hanging="739"/>
      </w:pPr>
      <w:r>
        <w:t xml:space="preserve">Management accounts must also be shared with the Chair of the Board of Trustees every month and with the other Trustees six times a year. </w:t>
      </w:r>
      <w:r w:rsidR="00FD31FE">
        <w:t xml:space="preserve"> </w:t>
      </w:r>
      <w:r>
        <w:t>The Board must consider these when it meets.</w:t>
      </w:r>
      <w:r w:rsidR="00FD31FE">
        <w:t xml:space="preserve"> </w:t>
      </w:r>
      <w:r>
        <w:t xml:space="preserve"> The Board must ensure appropriate action is being taken to maintain financial viability including addressing variances between the budget and actual income and expenditure. </w:t>
      </w:r>
    </w:p>
    <w:p w14:paraId="4C030EF4" w14:textId="77777777" w:rsidR="00CC7554" w:rsidRDefault="00F322A9">
      <w:pPr>
        <w:numPr>
          <w:ilvl w:val="1"/>
          <w:numId w:val="14"/>
        </w:numPr>
        <w:ind w:right="175" w:hanging="739"/>
      </w:pPr>
      <w:r>
        <w:t xml:space="preserve">In order to meet these national requirements, Academy projected outturns must be in place by the end of </w:t>
      </w:r>
      <w:r w:rsidR="00A557EF">
        <w:t>May</w:t>
      </w:r>
      <w:r>
        <w:t xml:space="preserve"> each year and all final budgets must be submitted to the Board for ratification by mid-July each year.   </w:t>
      </w:r>
    </w:p>
    <w:p w14:paraId="2C61723F" w14:textId="77777777" w:rsidR="00CC7554" w:rsidRDefault="00F322A9">
      <w:pPr>
        <w:numPr>
          <w:ilvl w:val="1"/>
          <w:numId w:val="14"/>
        </w:numPr>
        <w:ind w:right="175" w:hanging="739"/>
      </w:pPr>
      <w:r>
        <w:t>Budgets are set by the Head</w:t>
      </w:r>
      <w:r w:rsidR="00FD31FE">
        <w:t>teacher</w:t>
      </w:r>
      <w:r w:rsidR="00A557EF">
        <w:t xml:space="preserve"> and CFO</w:t>
      </w:r>
      <w:r>
        <w:t xml:space="preserve">.  They are then </w:t>
      </w:r>
      <w:r w:rsidR="00FD31FE">
        <w:t>present</w:t>
      </w:r>
      <w:r>
        <w:t xml:space="preserve">ed to the Board of Trustees for ratification before submission to the ESFA. </w:t>
      </w:r>
    </w:p>
    <w:p w14:paraId="316898EE" w14:textId="77777777" w:rsidR="00CC7554" w:rsidRDefault="00FD31FE" w:rsidP="00A557EF">
      <w:pPr>
        <w:numPr>
          <w:ilvl w:val="1"/>
          <w:numId w:val="14"/>
        </w:numPr>
        <w:ind w:right="175" w:hanging="739"/>
      </w:pPr>
      <w:r>
        <w:t xml:space="preserve">The </w:t>
      </w:r>
      <w:r w:rsidR="00F322A9">
        <w:t>Head</w:t>
      </w:r>
      <w:r>
        <w:t>teacher</w:t>
      </w:r>
      <w:r w:rsidR="00F322A9">
        <w:t xml:space="preserve"> will submit their Academy Improvement Plan, Summary SEF and Curriculum Led Financial Plan to the </w:t>
      </w:r>
      <w:r>
        <w:t>Trust Board by Oc</w:t>
      </w:r>
      <w:r w:rsidR="00F322A9">
        <w:t>tober half term each year.  The monitoring of implementation will be reported to the</w:t>
      </w:r>
      <w:r>
        <w:t xml:space="preserve"> Trust Board</w:t>
      </w:r>
      <w:r w:rsidR="00F322A9">
        <w:t xml:space="preserve">.   Further information on the day-to-day operation of financial arrangements by the Trust and in academies is available in the Trust’s Financial Regulations Handbook.   </w:t>
      </w:r>
    </w:p>
    <w:p w14:paraId="14BFA53A" w14:textId="77777777" w:rsidR="00CC7554" w:rsidRDefault="00CC7554">
      <w:pPr>
        <w:sectPr w:rsidR="00CC7554">
          <w:footerReference w:type="even" r:id="rId12"/>
          <w:footerReference w:type="default" r:id="rId13"/>
          <w:footerReference w:type="first" r:id="rId14"/>
          <w:pgSz w:w="11906" w:h="16838"/>
          <w:pgMar w:top="1119" w:right="1083" w:bottom="284" w:left="1133" w:header="720" w:footer="720" w:gutter="0"/>
          <w:pgNumType w:start="0"/>
          <w:cols w:space="720"/>
          <w:titlePg/>
        </w:sectPr>
      </w:pPr>
    </w:p>
    <w:p w14:paraId="17324F7B" w14:textId="77777777" w:rsidR="00CC7554" w:rsidRDefault="00907655">
      <w:pPr>
        <w:pStyle w:val="Heading3"/>
        <w:spacing w:after="0"/>
        <w:ind w:right="0"/>
      </w:pPr>
      <w:r>
        <w:lastRenderedPageBreak/>
        <w:t>8</w:t>
      </w:r>
      <w:r w:rsidR="00F322A9">
        <w:t>.</w:t>
      </w:r>
      <w:r>
        <w:tab/>
      </w:r>
      <w:r w:rsidR="00F322A9">
        <w:t xml:space="preserve">DELEGATED AUTHORITIES  </w:t>
      </w:r>
    </w:p>
    <w:tbl>
      <w:tblPr>
        <w:tblStyle w:val="TableGrid"/>
        <w:tblW w:w="14173" w:type="dxa"/>
        <w:tblInd w:w="114" w:type="dxa"/>
        <w:tblCellMar>
          <w:top w:w="40" w:type="dxa"/>
          <w:left w:w="118" w:type="dxa"/>
          <w:right w:w="64" w:type="dxa"/>
        </w:tblCellMar>
        <w:tblLook w:val="04A0" w:firstRow="1" w:lastRow="0" w:firstColumn="1" w:lastColumn="0" w:noHBand="0" w:noVBand="1"/>
      </w:tblPr>
      <w:tblGrid>
        <w:gridCol w:w="3727"/>
        <w:gridCol w:w="4254"/>
        <w:gridCol w:w="6192"/>
      </w:tblGrid>
      <w:tr w:rsidR="00CC7554" w14:paraId="4F73637E" w14:textId="77777777">
        <w:trPr>
          <w:trHeight w:val="398"/>
        </w:trPr>
        <w:tc>
          <w:tcPr>
            <w:tcW w:w="3727" w:type="dxa"/>
            <w:tcBorders>
              <w:top w:val="single" w:sz="5" w:space="0" w:color="000000"/>
              <w:left w:val="single" w:sz="5" w:space="0" w:color="000000"/>
              <w:bottom w:val="single" w:sz="5" w:space="0" w:color="000000"/>
              <w:right w:val="single" w:sz="5" w:space="0" w:color="000000"/>
            </w:tcBorders>
            <w:shd w:val="clear" w:color="auto" w:fill="DBE5F1"/>
          </w:tcPr>
          <w:p w14:paraId="001FD803" w14:textId="77777777" w:rsidR="00CC7554" w:rsidRDefault="00F322A9">
            <w:pPr>
              <w:spacing w:after="0" w:line="259" w:lineRule="auto"/>
              <w:ind w:left="0" w:firstLine="0"/>
              <w:jc w:val="left"/>
            </w:pPr>
            <w:r>
              <w:rPr>
                <w:b/>
              </w:rPr>
              <w:t>Delegated Duty</w:t>
            </w:r>
            <w:r>
              <w:t xml:space="preserve"> </w:t>
            </w:r>
          </w:p>
        </w:tc>
        <w:tc>
          <w:tcPr>
            <w:tcW w:w="4254" w:type="dxa"/>
            <w:tcBorders>
              <w:top w:val="single" w:sz="5" w:space="0" w:color="000000"/>
              <w:left w:val="single" w:sz="5" w:space="0" w:color="000000"/>
              <w:bottom w:val="single" w:sz="5" w:space="0" w:color="000000"/>
              <w:right w:val="single" w:sz="5" w:space="0" w:color="000000"/>
            </w:tcBorders>
            <w:shd w:val="clear" w:color="auto" w:fill="DBE5F1"/>
          </w:tcPr>
          <w:p w14:paraId="60AE92A6" w14:textId="77777777" w:rsidR="00CC7554" w:rsidRDefault="00F322A9">
            <w:pPr>
              <w:spacing w:after="0" w:line="259" w:lineRule="auto"/>
              <w:ind w:left="0" w:firstLine="0"/>
              <w:jc w:val="left"/>
            </w:pPr>
            <w:r>
              <w:rPr>
                <w:b/>
              </w:rPr>
              <w:t>Delegated Authority</w:t>
            </w:r>
            <w:r>
              <w:t xml:space="preserve"> </w:t>
            </w:r>
          </w:p>
        </w:tc>
        <w:tc>
          <w:tcPr>
            <w:tcW w:w="6192" w:type="dxa"/>
            <w:tcBorders>
              <w:top w:val="single" w:sz="5" w:space="0" w:color="000000"/>
              <w:left w:val="single" w:sz="5" w:space="0" w:color="000000"/>
              <w:bottom w:val="single" w:sz="5" w:space="0" w:color="000000"/>
              <w:right w:val="single" w:sz="5" w:space="0" w:color="000000"/>
            </w:tcBorders>
            <w:shd w:val="clear" w:color="auto" w:fill="DBE5F1"/>
          </w:tcPr>
          <w:p w14:paraId="243CE6EA" w14:textId="77777777" w:rsidR="00CC7554" w:rsidRDefault="00F322A9">
            <w:pPr>
              <w:spacing w:after="0" w:line="259" w:lineRule="auto"/>
              <w:ind w:left="0" w:firstLine="0"/>
              <w:jc w:val="left"/>
            </w:pPr>
            <w:r>
              <w:rPr>
                <w:b/>
              </w:rPr>
              <w:t>Comment</w:t>
            </w:r>
            <w:r>
              <w:t xml:space="preserve"> </w:t>
            </w:r>
          </w:p>
        </w:tc>
      </w:tr>
      <w:tr w:rsidR="00CC7554" w14:paraId="45EDDB58" w14:textId="77777777" w:rsidTr="00FD31FE">
        <w:trPr>
          <w:trHeight w:val="3465"/>
        </w:trPr>
        <w:tc>
          <w:tcPr>
            <w:tcW w:w="3727" w:type="dxa"/>
            <w:tcBorders>
              <w:top w:val="single" w:sz="5" w:space="0" w:color="000000"/>
              <w:left w:val="single" w:sz="5" w:space="0" w:color="000000"/>
              <w:bottom w:val="single" w:sz="5" w:space="0" w:color="000000"/>
              <w:right w:val="single" w:sz="5" w:space="0" w:color="000000"/>
            </w:tcBorders>
          </w:tcPr>
          <w:p w14:paraId="18BCB35D" w14:textId="77777777" w:rsidR="00CC7554" w:rsidRDefault="00F322A9">
            <w:pPr>
              <w:spacing w:after="0" w:line="259" w:lineRule="auto"/>
              <w:ind w:left="0" w:firstLine="0"/>
              <w:jc w:val="left"/>
            </w:pPr>
            <w:r>
              <w:t xml:space="preserve">Admissions </w:t>
            </w:r>
          </w:p>
        </w:tc>
        <w:tc>
          <w:tcPr>
            <w:tcW w:w="4254" w:type="dxa"/>
            <w:tcBorders>
              <w:top w:val="single" w:sz="5" w:space="0" w:color="000000"/>
              <w:left w:val="single" w:sz="5" w:space="0" w:color="000000"/>
              <w:bottom w:val="single" w:sz="5" w:space="0" w:color="000000"/>
              <w:right w:val="single" w:sz="5" w:space="0" w:color="000000"/>
            </w:tcBorders>
          </w:tcPr>
          <w:p w14:paraId="1A39C16B" w14:textId="77777777" w:rsidR="00CC7554" w:rsidRDefault="00F322A9">
            <w:pPr>
              <w:spacing w:after="123" w:line="222" w:lineRule="auto"/>
              <w:ind w:left="0" w:right="55" w:firstLine="0"/>
            </w:pPr>
            <w:r>
              <w:t xml:space="preserve">Academy for annual review of policy and administration of admissions.  Where no policy changes are proposed, consultation on the policy must take place at least once every seven years.      </w:t>
            </w:r>
          </w:p>
          <w:p w14:paraId="34BDD60D" w14:textId="77777777" w:rsidR="00CC7554" w:rsidRDefault="00F322A9">
            <w:pPr>
              <w:spacing w:after="0" w:line="259" w:lineRule="auto"/>
              <w:ind w:left="0" w:firstLine="0"/>
            </w:pPr>
            <w:r>
              <w:t xml:space="preserve">Board of Trustees for any changes to an Academy admissions policy.    </w:t>
            </w:r>
          </w:p>
        </w:tc>
        <w:tc>
          <w:tcPr>
            <w:tcW w:w="6192" w:type="dxa"/>
            <w:tcBorders>
              <w:top w:val="single" w:sz="5" w:space="0" w:color="000000"/>
              <w:left w:val="single" w:sz="5" w:space="0" w:color="000000"/>
              <w:bottom w:val="single" w:sz="5" w:space="0" w:color="000000"/>
              <w:right w:val="single" w:sz="5" w:space="0" w:color="000000"/>
            </w:tcBorders>
          </w:tcPr>
          <w:p w14:paraId="71C982B1" w14:textId="77777777" w:rsidR="00CC7554" w:rsidRDefault="00FD31FE">
            <w:pPr>
              <w:spacing w:after="119" w:line="238" w:lineRule="auto"/>
              <w:ind w:left="0" w:right="47" w:firstLine="0"/>
            </w:pPr>
            <w:r>
              <w:t xml:space="preserve">The Academy </w:t>
            </w:r>
            <w:r w:rsidR="00F322A9">
              <w:t xml:space="preserve">will participate where possible in the relevant Local Authority admission procedures </w:t>
            </w:r>
          </w:p>
          <w:p w14:paraId="5AA7B590" w14:textId="77777777" w:rsidR="00CC7554" w:rsidRDefault="00F322A9">
            <w:pPr>
              <w:spacing w:after="121" w:line="238" w:lineRule="auto"/>
              <w:ind w:left="0" w:right="48" w:firstLine="0"/>
            </w:pPr>
            <w:r>
              <w:t>Any proposals to change admissions arrangements agreed on conve</w:t>
            </w:r>
            <w:r w:rsidR="00FD31FE">
              <w:t xml:space="preserve">rsion must be submitted to the </w:t>
            </w:r>
            <w:r>
              <w:t xml:space="preserve">Board of Trustees for approval and then must be submitted to the Local Authority for consultation. Consultations must be for 6 weeks between October and January 2022 for changes to be effective in September 2023.  </w:t>
            </w:r>
          </w:p>
          <w:p w14:paraId="6EED397D" w14:textId="77777777" w:rsidR="00CC7554" w:rsidRDefault="00F322A9">
            <w:pPr>
              <w:spacing w:after="120" w:line="238" w:lineRule="auto"/>
              <w:ind w:left="0" w:firstLine="0"/>
            </w:pPr>
            <w:r>
              <w:t xml:space="preserve">Academies must publish admissions information, including for in- year applications, on their website.   </w:t>
            </w:r>
          </w:p>
          <w:p w14:paraId="1DC36AFF" w14:textId="77777777" w:rsidR="00CC7554" w:rsidRDefault="00F322A9">
            <w:pPr>
              <w:spacing w:after="0" w:line="259" w:lineRule="auto"/>
              <w:ind w:left="0" w:firstLine="0"/>
              <w:jc w:val="left"/>
            </w:pPr>
            <w:r>
              <w:t xml:space="preserve">Admissions Appeals are the responsibility of the Trust; we will use </w:t>
            </w:r>
          </w:p>
          <w:p w14:paraId="6CEC7267" w14:textId="77777777" w:rsidR="00CC7554" w:rsidRDefault="00F322A9">
            <w:pPr>
              <w:spacing w:after="0" w:line="259" w:lineRule="auto"/>
              <w:ind w:left="0" w:firstLine="0"/>
              <w:jc w:val="left"/>
            </w:pPr>
            <w:r>
              <w:t xml:space="preserve">Local Authority arrangements, where possible.    </w:t>
            </w:r>
          </w:p>
        </w:tc>
      </w:tr>
      <w:tr w:rsidR="00CC7554" w14:paraId="1DE2E2CB" w14:textId="77777777">
        <w:trPr>
          <w:trHeight w:val="1328"/>
        </w:trPr>
        <w:tc>
          <w:tcPr>
            <w:tcW w:w="3727" w:type="dxa"/>
            <w:tcBorders>
              <w:top w:val="single" w:sz="5" w:space="0" w:color="000000"/>
              <w:left w:val="single" w:sz="5" w:space="0" w:color="000000"/>
              <w:bottom w:val="single" w:sz="5" w:space="0" w:color="000000"/>
              <w:right w:val="single" w:sz="5" w:space="0" w:color="000000"/>
            </w:tcBorders>
          </w:tcPr>
          <w:p w14:paraId="5104979C" w14:textId="77777777" w:rsidR="00CC7554" w:rsidRDefault="00F322A9">
            <w:pPr>
              <w:spacing w:after="0" w:line="259" w:lineRule="auto"/>
              <w:ind w:left="0" w:firstLine="0"/>
              <w:jc w:val="left"/>
            </w:pPr>
            <w:r>
              <w:t xml:space="preserve">Appoint auditors  </w:t>
            </w:r>
          </w:p>
        </w:tc>
        <w:tc>
          <w:tcPr>
            <w:tcW w:w="4254" w:type="dxa"/>
            <w:tcBorders>
              <w:top w:val="single" w:sz="5" w:space="0" w:color="000000"/>
              <w:left w:val="single" w:sz="5" w:space="0" w:color="000000"/>
              <w:bottom w:val="single" w:sz="5" w:space="0" w:color="000000"/>
              <w:right w:val="single" w:sz="5" w:space="0" w:color="000000"/>
            </w:tcBorders>
          </w:tcPr>
          <w:p w14:paraId="383910F1" w14:textId="77777777" w:rsidR="00CC7554" w:rsidRDefault="00F322A9" w:rsidP="00FD31FE">
            <w:pPr>
              <w:spacing w:after="0" w:line="259" w:lineRule="auto"/>
              <w:ind w:left="0" w:firstLine="0"/>
              <w:jc w:val="left"/>
            </w:pPr>
            <w:r>
              <w:t xml:space="preserve">Members  </w:t>
            </w:r>
          </w:p>
        </w:tc>
        <w:tc>
          <w:tcPr>
            <w:tcW w:w="6192" w:type="dxa"/>
            <w:tcBorders>
              <w:top w:val="single" w:sz="5" w:space="0" w:color="000000"/>
              <w:left w:val="single" w:sz="5" w:space="0" w:color="000000"/>
              <w:bottom w:val="single" w:sz="5" w:space="0" w:color="000000"/>
              <w:right w:val="single" w:sz="5" w:space="0" w:color="000000"/>
            </w:tcBorders>
          </w:tcPr>
          <w:p w14:paraId="004BBC28" w14:textId="77777777" w:rsidR="00CC7554" w:rsidRDefault="00F322A9">
            <w:pPr>
              <w:spacing w:after="120" w:line="239" w:lineRule="auto"/>
              <w:ind w:left="0" w:right="49" w:firstLine="0"/>
            </w:pPr>
            <w:r>
              <w:t xml:space="preserve">Academy Trusts must appoint an auditor to certify whether their annual accounts present a true and fair view of the trust’s financial performance and position.  </w:t>
            </w:r>
          </w:p>
          <w:p w14:paraId="747DEC65" w14:textId="77777777" w:rsidR="00CC7554" w:rsidRDefault="00F322A9">
            <w:pPr>
              <w:spacing w:after="0" w:line="259" w:lineRule="auto"/>
              <w:ind w:left="0" w:firstLine="0"/>
              <w:jc w:val="left"/>
            </w:pPr>
            <w:r>
              <w:t>The audit contract must be in writing</w:t>
            </w:r>
            <w:r w:rsidR="00BA2B9A">
              <w:t>.</w:t>
            </w:r>
            <w:r>
              <w:t xml:space="preserve"> </w:t>
            </w:r>
          </w:p>
        </w:tc>
      </w:tr>
      <w:tr w:rsidR="00CC7554" w14:paraId="72045DA9" w14:textId="77777777" w:rsidTr="00BA2B9A">
        <w:trPr>
          <w:trHeight w:val="2244"/>
        </w:trPr>
        <w:tc>
          <w:tcPr>
            <w:tcW w:w="3727" w:type="dxa"/>
            <w:tcBorders>
              <w:top w:val="single" w:sz="5" w:space="0" w:color="000000"/>
              <w:left w:val="single" w:sz="5" w:space="0" w:color="000000"/>
              <w:bottom w:val="single" w:sz="5" w:space="0" w:color="000000"/>
              <w:right w:val="single" w:sz="5" w:space="0" w:color="000000"/>
            </w:tcBorders>
          </w:tcPr>
          <w:p w14:paraId="2423509A" w14:textId="77777777" w:rsidR="00CC7554" w:rsidRDefault="00F322A9">
            <w:pPr>
              <w:spacing w:after="79" w:line="259" w:lineRule="auto"/>
              <w:ind w:left="0" w:firstLine="0"/>
              <w:jc w:val="left"/>
            </w:pPr>
            <w:r>
              <w:t xml:space="preserve">Capital Programme  </w:t>
            </w:r>
          </w:p>
          <w:p w14:paraId="79D7E907" w14:textId="77777777" w:rsidR="00CC7554" w:rsidRDefault="00CC7554">
            <w:pPr>
              <w:spacing w:after="0" w:line="259" w:lineRule="auto"/>
              <w:ind w:left="0" w:firstLine="0"/>
              <w:jc w:val="left"/>
            </w:pPr>
          </w:p>
        </w:tc>
        <w:tc>
          <w:tcPr>
            <w:tcW w:w="4254" w:type="dxa"/>
            <w:tcBorders>
              <w:top w:val="single" w:sz="5" w:space="0" w:color="000000"/>
              <w:left w:val="single" w:sz="5" w:space="0" w:color="000000"/>
              <w:bottom w:val="single" w:sz="5" w:space="0" w:color="000000"/>
              <w:right w:val="single" w:sz="5" w:space="0" w:color="000000"/>
            </w:tcBorders>
          </w:tcPr>
          <w:p w14:paraId="6B139D83" w14:textId="77777777" w:rsidR="00CC7554" w:rsidRDefault="00BA2B9A">
            <w:pPr>
              <w:spacing w:after="79" w:line="259" w:lineRule="auto"/>
              <w:ind w:left="0" w:firstLine="0"/>
              <w:jc w:val="left"/>
            </w:pPr>
            <w:r>
              <w:t>Board of Trustees</w:t>
            </w:r>
            <w:r w:rsidR="00F322A9">
              <w:t xml:space="preserve">  </w:t>
            </w:r>
          </w:p>
          <w:p w14:paraId="6A8EA10D" w14:textId="77777777" w:rsidR="00CC7554" w:rsidRDefault="00F322A9">
            <w:pPr>
              <w:spacing w:after="0" w:line="259" w:lineRule="auto"/>
              <w:ind w:left="0" w:firstLine="0"/>
              <w:jc w:val="left"/>
            </w:pPr>
            <w:r>
              <w:t xml:space="preserve"> </w:t>
            </w:r>
          </w:p>
        </w:tc>
        <w:tc>
          <w:tcPr>
            <w:tcW w:w="6192" w:type="dxa"/>
            <w:tcBorders>
              <w:top w:val="single" w:sz="5" w:space="0" w:color="000000"/>
              <w:left w:val="single" w:sz="5" w:space="0" w:color="000000"/>
              <w:bottom w:val="single" w:sz="5" w:space="0" w:color="000000"/>
              <w:right w:val="single" w:sz="5" w:space="0" w:color="000000"/>
            </w:tcBorders>
          </w:tcPr>
          <w:p w14:paraId="7CC5504D" w14:textId="77777777" w:rsidR="00CC7554" w:rsidRDefault="00F322A9">
            <w:pPr>
              <w:spacing w:after="120" w:line="239" w:lineRule="auto"/>
              <w:ind w:left="0" w:firstLine="0"/>
              <w:jc w:val="left"/>
            </w:pPr>
            <w:r>
              <w:t xml:space="preserve">Strategic priorities at Trust level will form part of recommendations from the </w:t>
            </w:r>
            <w:r w:rsidR="00BA2B9A">
              <w:t>Headteacher</w:t>
            </w:r>
            <w:r>
              <w:t xml:space="preserve"> to the Board of Trustees.    </w:t>
            </w:r>
          </w:p>
          <w:p w14:paraId="38A69F59" w14:textId="77777777" w:rsidR="00CC7554" w:rsidRDefault="00BA2B9A">
            <w:pPr>
              <w:spacing w:after="118" w:line="239" w:lineRule="auto"/>
              <w:ind w:left="0" w:firstLine="0"/>
            </w:pPr>
            <w:r>
              <w:t>The Finance</w:t>
            </w:r>
            <w:r w:rsidR="00F322A9">
              <w:t xml:space="preserve"> Committee of the Board of Trustees will monitor delivery against these strategic priorities.   </w:t>
            </w:r>
          </w:p>
          <w:p w14:paraId="6B3BD918" w14:textId="77777777" w:rsidR="00CC7554" w:rsidRDefault="00F322A9">
            <w:pPr>
              <w:spacing w:after="0" w:line="259" w:lineRule="auto"/>
              <w:ind w:left="0" w:right="48" w:firstLine="0"/>
            </w:pPr>
            <w:r>
              <w:t xml:space="preserve">Under exceptional circumstances, operational requirements may require executive action – all such action will be reported to the Board at the earliest opportunity </w:t>
            </w:r>
          </w:p>
        </w:tc>
      </w:tr>
    </w:tbl>
    <w:p w14:paraId="2C8A049F" w14:textId="77777777" w:rsidR="00CC7554" w:rsidRDefault="00F322A9">
      <w:pPr>
        <w:spacing w:after="0" w:line="239" w:lineRule="auto"/>
        <w:ind w:left="0" w:firstLine="0"/>
        <w:jc w:val="left"/>
      </w:pPr>
      <w:r>
        <w:t xml:space="preserve">  </w:t>
      </w:r>
    </w:p>
    <w:p w14:paraId="45E014B7" w14:textId="77777777" w:rsidR="00CC7554" w:rsidRDefault="00CC7554">
      <w:pPr>
        <w:spacing w:after="0" w:line="259" w:lineRule="auto"/>
        <w:ind w:left="-1133" w:right="335" w:firstLine="0"/>
      </w:pPr>
    </w:p>
    <w:p w14:paraId="408778DD" w14:textId="77777777" w:rsidR="00BA2B9A" w:rsidRDefault="00BA2B9A">
      <w:pPr>
        <w:spacing w:after="0" w:line="259" w:lineRule="auto"/>
        <w:ind w:left="-1133" w:right="335" w:firstLine="0"/>
      </w:pPr>
    </w:p>
    <w:p w14:paraId="28347B98" w14:textId="77777777" w:rsidR="00BA2B9A" w:rsidRDefault="00BA2B9A">
      <w:pPr>
        <w:spacing w:after="0" w:line="259" w:lineRule="auto"/>
        <w:ind w:left="-1133" w:right="335" w:firstLine="0"/>
      </w:pPr>
    </w:p>
    <w:tbl>
      <w:tblPr>
        <w:tblStyle w:val="TableGrid"/>
        <w:tblW w:w="14173" w:type="dxa"/>
        <w:tblInd w:w="114" w:type="dxa"/>
        <w:tblCellMar>
          <w:top w:w="40" w:type="dxa"/>
          <w:left w:w="118" w:type="dxa"/>
          <w:right w:w="16" w:type="dxa"/>
        </w:tblCellMar>
        <w:tblLook w:val="04A0" w:firstRow="1" w:lastRow="0" w:firstColumn="1" w:lastColumn="0" w:noHBand="0" w:noVBand="1"/>
      </w:tblPr>
      <w:tblGrid>
        <w:gridCol w:w="3726"/>
        <w:gridCol w:w="1909"/>
        <w:gridCol w:w="1169"/>
        <w:gridCol w:w="1177"/>
        <w:gridCol w:w="6192"/>
      </w:tblGrid>
      <w:tr w:rsidR="00CC7554" w14:paraId="49E112A1" w14:textId="77777777" w:rsidTr="00BA2B9A">
        <w:trPr>
          <w:trHeight w:val="397"/>
        </w:trPr>
        <w:tc>
          <w:tcPr>
            <w:tcW w:w="3726" w:type="dxa"/>
            <w:tcBorders>
              <w:top w:val="single" w:sz="5" w:space="0" w:color="000000"/>
              <w:left w:val="single" w:sz="5" w:space="0" w:color="000000"/>
              <w:bottom w:val="single" w:sz="5" w:space="0" w:color="000000"/>
              <w:right w:val="single" w:sz="5" w:space="0" w:color="000000"/>
            </w:tcBorders>
            <w:shd w:val="clear" w:color="auto" w:fill="DBE5F1"/>
          </w:tcPr>
          <w:p w14:paraId="007650BD" w14:textId="77777777" w:rsidR="00CC7554" w:rsidRDefault="00F322A9">
            <w:pPr>
              <w:spacing w:after="0" w:line="259" w:lineRule="auto"/>
              <w:ind w:left="0" w:firstLine="0"/>
              <w:jc w:val="left"/>
            </w:pPr>
            <w:r>
              <w:rPr>
                <w:b/>
              </w:rPr>
              <w:lastRenderedPageBreak/>
              <w:t>Delegated Duty</w:t>
            </w:r>
            <w:r>
              <w:t xml:space="preserve"> </w:t>
            </w:r>
          </w:p>
        </w:tc>
        <w:tc>
          <w:tcPr>
            <w:tcW w:w="3078" w:type="dxa"/>
            <w:gridSpan w:val="2"/>
            <w:tcBorders>
              <w:top w:val="single" w:sz="5" w:space="0" w:color="000000"/>
              <w:left w:val="single" w:sz="5" w:space="0" w:color="000000"/>
              <w:bottom w:val="single" w:sz="5" w:space="0" w:color="000000"/>
              <w:right w:val="nil"/>
            </w:tcBorders>
            <w:shd w:val="clear" w:color="auto" w:fill="DBE5F1"/>
          </w:tcPr>
          <w:p w14:paraId="5603FFF5" w14:textId="77777777" w:rsidR="00CC7554" w:rsidRDefault="00F322A9">
            <w:pPr>
              <w:spacing w:after="0" w:line="259" w:lineRule="auto"/>
              <w:ind w:left="0" w:firstLine="0"/>
              <w:jc w:val="left"/>
            </w:pPr>
            <w:r>
              <w:rPr>
                <w:b/>
              </w:rPr>
              <w:t>Delegated Authority</w:t>
            </w:r>
            <w:r>
              <w:t xml:space="preserve"> </w:t>
            </w:r>
          </w:p>
        </w:tc>
        <w:tc>
          <w:tcPr>
            <w:tcW w:w="1177" w:type="dxa"/>
            <w:tcBorders>
              <w:top w:val="single" w:sz="5" w:space="0" w:color="000000"/>
              <w:left w:val="nil"/>
              <w:bottom w:val="single" w:sz="5" w:space="0" w:color="000000"/>
              <w:right w:val="single" w:sz="5" w:space="0" w:color="000000"/>
            </w:tcBorders>
            <w:shd w:val="clear" w:color="auto" w:fill="DBE5F1"/>
          </w:tcPr>
          <w:p w14:paraId="727F34AA" w14:textId="77777777" w:rsidR="00CC7554" w:rsidRDefault="00CC7554">
            <w:pPr>
              <w:spacing w:after="160" w:line="259" w:lineRule="auto"/>
              <w:ind w:left="0" w:firstLine="0"/>
              <w:jc w:val="left"/>
            </w:pPr>
          </w:p>
        </w:tc>
        <w:tc>
          <w:tcPr>
            <w:tcW w:w="6192" w:type="dxa"/>
            <w:tcBorders>
              <w:top w:val="single" w:sz="5" w:space="0" w:color="000000"/>
              <w:left w:val="single" w:sz="5" w:space="0" w:color="000000"/>
              <w:bottom w:val="single" w:sz="5" w:space="0" w:color="000000"/>
              <w:right w:val="single" w:sz="5" w:space="0" w:color="000000"/>
            </w:tcBorders>
            <w:shd w:val="clear" w:color="auto" w:fill="DBE5F1"/>
          </w:tcPr>
          <w:p w14:paraId="1514612F" w14:textId="77777777" w:rsidR="00CC7554" w:rsidRDefault="00F322A9">
            <w:pPr>
              <w:spacing w:after="0" w:line="259" w:lineRule="auto"/>
              <w:ind w:left="0" w:firstLine="0"/>
              <w:jc w:val="left"/>
            </w:pPr>
            <w:r>
              <w:rPr>
                <w:b/>
              </w:rPr>
              <w:t>Comment</w:t>
            </w:r>
            <w:r>
              <w:t xml:space="preserve"> </w:t>
            </w:r>
          </w:p>
        </w:tc>
      </w:tr>
      <w:tr w:rsidR="00CC7554" w14:paraId="5196A777" w14:textId="77777777" w:rsidTr="00BA2B9A">
        <w:trPr>
          <w:trHeight w:val="3986"/>
        </w:trPr>
        <w:tc>
          <w:tcPr>
            <w:tcW w:w="3726" w:type="dxa"/>
            <w:tcBorders>
              <w:top w:val="single" w:sz="5" w:space="0" w:color="000000"/>
              <w:left w:val="single" w:sz="5" w:space="0" w:color="000000"/>
              <w:bottom w:val="single" w:sz="5" w:space="0" w:color="000000"/>
              <w:right w:val="single" w:sz="5" w:space="0" w:color="000000"/>
            </w:tcBorders>
          </w:tcPr>
          <w:p w14:paraId="5A947A10" w14:textId="77777777" w:rsidR="00CC7554" w:rsidRDefault="00F322A9">
            <w:pPr>
              <w:spacing w:after="0" w:line="259" w:lineRule="auto"/>
              <w:ind w:left="0" w:firstLine="0"/>
              <w:jc w:val="left"/>
            </w:pPr>
            <w:r>
              <w:t xml:space="preserve">Capital works  </w:t>
            </w:r>
          </w:p>
        </w:tc>
        <w:tc>
          <w:tcPr>
            <w:tcW w:w="1909" w:type="dxa"/>
            <w:tcBorders>
              <w:top w:val="single" w:sz="5" w:space="0" w:color="000000"/>
              <w:left w:val="single" w:sz="5" w:space="0" w:color="000000"/>
              <w:bottom w:val="single" w:sz="5" w:space="0" w:color="000000"/>
              <w:right w:val="nil"/>
            </w:tcBorders>
          </w:tcPr>
          <w:p w14:paraId="0D1B8DE9" w14:textId="77777777" w:rsidR="00CC7554" w:rsidRDefault="00F322A9">
            <w:pPr>
              <w:spacing w:after="0" w:line="259" w:lineRule="auto"/>
              <w:ind w:left="0" w:firstLine="0"/>
              <w:jc w:val="left"/>
            </w:pPr>
            <w:r>
              <w:t xml:space="preserve">Academy  </w:t>
            </w:r>
          </w:p>
        </w:tc>
        <w:tc>
          <w:tcPr>
            <w:tcW w:w="1169" w:type="dxa"/>
            <w:tcBorders>
              <w:top w:val="single" w:sz="5" w:space="0" w:color="000000"/>
              <w:left w:val="nil"/>
              <w:bottom w:val="single" w:sz="5" w:space="0" w:color="000000"/>
              <w:right w:val="nil"/>
            </w:tcBorders>
          </w:tcPr>
          <w:p w14:paraId="751FCBCE" w14:textId="77777777" w:rsidR="00CC7554" w:rsidRDefault="00CC7554">
            <w:pPr>
              <w:spacing w:after="160" w:line="259" w:lineRule="auto"/>
              <w:ind w:left="0" w:firstLine="0"/>
              <w:jc w:val="left"/>
            </w:pPr>
          </w:p>
        </w:tc>
        <w:tc>
          <w:tcPr>
            <w:tcW w:w="1177" w:type="dxa"/>
            <w:tcBorders>
              <w:top w:val="single" w:sz="5" w:space="0" w:color="000000"/>
              <w:left w:val="nil"/>
              <w:bottom w:val="single" w:sz="5" w:space="0" w:color="000000"/>
              <w:right w:val="single" w:sz="5" w:space="0" w:color="000000"/>
            </w:tcBorders>
          </w:tcPr>
          <w:p w14:paraId="5FDA8576" w14:textId="77777777" w:rsidR="00CC7554" w:rsidRDefault="00CC7554">
            <w:pPr>
              <w:spacing w:after="160" w:line="259" w:lineRule="auto"/>
              <w:ind w:left="0" w:firstLine="0"/>
              <w:jc w:val="left"/>
            </w:pPr>
          </w:p>
        </w:tc>
        <w:tc>
          <w:tcPr>
            <w:tcW w:w="6192" w:type="dxa"/>
            <w:tcBorders>
              <w:top w:val="single" w:sz="5" w:space="0" w:color="000000"/>
              <w:left w:val="single" w:sz="5" w:space="0" w:color="000000"/>
              <w:bottom w:val="single" w:sz="5" w:space="0" w:color="000000"/>
              <w:right w:val="single" w:sz="5" w:space="0" w:color="000000"/>
            </w:tcBorders>
          </w:tcPr>
          <w:p w14:paraId="5D3EE1CC" w14:textId="77777777" w:rsidR="00CC7554" w:rsidRDefault="00F322A9">
            <w:pPr>
              <w:spacing w:after="166" w:line="239" w:lineRule="auto"/>
              <w:ind w:left="0" w:firstLine="0"/>
            </w:pPr>
            <w:r>
              <w:t xml:space="preserve">Any capital or capitalised revenue projects will be approved in accordance with the Finance and Assets scheme of delegation:   </w:t>
            </w:r>
          </w:p>
          <w:p w14:paraId="50693875" w14:textId="097C676E" w:rsidR="00CC7554" w:rsidRDefault="00F322A9">
            <w:pPr>
              <w:numPr>
                <w:ilvl w:val="0"/>
                <w:numId w:val="18"/>
              </w:numPr>
              <w:spacing w:after="167" w:line="239" w:lineRule="auto"/>
              <w:ind w:hanging="360"/>
            </w:pPr>
            <w:r>
              <w:t>Up to £1,000</w:t>
            </w:r>
            <w:r w:rsidR="00BA2B9A">
              <w:t xml:space="preserve"> –</w:t>
            </w:r>
            <w:r>
              <w:t xml:space="preserve"> </w:t>
            </w:r>
            <w:r w:rsidR="00BA2B9A">
              <w:t>Headteacher, Deputy Headteacher, Assistant Head</w:t>
            </w:r>
            <w:r>
              <w:t xml:space="preserve">.  Selection from current supplier list unless agreed otherwise by </w:t>
            </w:r>
            <w:r w:rsidR="00BA2B9A">
              <w:t>School Business Manager</w:t>
            </w:r>
            <w:r>
              <w:t xml:space="preserve">  </w:t>
            </w:r>
          </w:p>
          <w:p w14:paraId="04988C5B" w14:textId="6F5DAA15" w:rsidR="00677505" w:rsidRDefault="00677505">
            <w:pPr>
              <w:numPr>
                <w:ilvl w:val="0"/>
                <w:numId w:val="18"/>
              </w:numPr>
              <w:spacing w:after="167" w:line="239" w:lineRule="auto"/>
              <w:ind w:hanging="360"/>
            </w:pPr>
            <w:r>
              <w:t>£1,001 to £3,000 - Headteacher</w:t>
            </w:r>
          </w:p>
          <w:p w14:paraId="6FA7C92D" w14:textId="7DE60A7F" w:rsidR="00CC7554" w:rsidRDefault="00F322A9">
            <w:pPr>
              <w:numPr>
                <w:ilvl w:val="0"/>
                <w:numId w:val="18"/>
              </w:numPr>
              <w:spacing w:after="163" w:line="240" w:lineRule="auto"/>
              <w:ind w:hanging="360"/>
            </w:pPr>
            <w:r>
              <w:t>£</w:t>
            </w:r>
            <w:r w:rsidR="00677505">
              <w:t>3,001</w:t>
            </w:r>
            <w:r>
              <w:t xml:space="preserve"> to £5,000 –</w:t>
            </w:r>
            <w:r w:rsidR="00BA2B9A">
              <w:t xml:space="preserve"> Headteacher</w:t>
            </w:r>
            <w:r>
              <w:t xml:space="preserve">. Minimum of three quotes </w:t>
            </w:r>
          </w:p>
          <w:p w14:paraId="12DDBA0A" w14:textId="77777777" w:rsidR="00CC7554" w:rsidRDefault="00F322A9">
            <w:pPr>
              <w:numPr>
                <w:ilvl w:val="0"/>
                <w:numId w:val="18"/>
              </w:numPr>
              <w:spacing w:after="166" w:line="240" w:lineRule="auto"/>
              <w:ind w:hanging="360"/>
            </w:pPr>
            <w:r>
              <w:t>£5,001 to £</w:t>
            </w:r>
            <w:r w:rsidR="00BA2B9A">
              <w:t>3</w:t>
            </w:r>
            <w:r>
              <w:t xml:space="preserve">0,000 </w:t>
            </w:r>
            <w:r w:rsidR="00BA2B9A">
              <w:t>– Finance Committee</w:t>
            </w:r>
            <w:r>
              <w:t xml:space="preserve">.  Minimum of three quotes   </w:t>
            </w:r>
          </w:p>
          <w:p w14:paraId="5F36BA51" w14:textId="77777777" w:rsidR="00CC7554" w:rsidRDefault="00BA2B9A" w:rsidP="00BA2B9A">
            <w:pPr>
              <w:numPr>
                <w:ilvl w:val="0"/>
                <w:numId w:val="18"/>
              </w:numPr>
              <w:spacing w:after="167" w:line="239" w:lineRule="auto"/>
              <w:ind w:hanging="360"/>
            </w:pPr>
            <w:r>
              <w:t xml:space="preserve">Over </w:t>
            </w:r>
            <w:r w:rsidR="00F322A9">
              <w:t>£</w:t>
            </w:r>
            <w:r>
              <w:t>3</w:t>
            </w:r>
            <w:r w:rsidR="00F322A9">
              <w:t xml:space="preserve">0,000 </w:t>
            </w:r>
            <w:r>
              <w:t>–</w:t>
            </w:r>
            <w:r w:rsidR="00F322A9">
              <w:t xml:space="preserve"> </w:t>
            </w:r>
            <w:r>
              <w:t xml:space="preserve">Trust Board.  </w:t>
            </w:r>
            <w:r w:rsidR="00F322A9">
              <w:t xml:space="preserve">Formal tendering process, including advertising in Public Sector Procurement online service, ‘Find a Tender Service’ (FTS) (if over the FTS threshold) </w:t>
            </w:r>
          </w:p>
        </w:tc>
      </w:tr>
      <w:tr w:rsidR="00CC7554" w14:paraId="7432F1E3" w14:textId="77777777" w:rsidTr="00BA2B9A">
        <w:trPr>
          <w:trHeight w:val="599"/>
        </w:trPr>
        <w:tc>
          <w:tcPr>
            <w:tcW w:w="3726" w:type="dxa"/>
            <w:tcBorders>
              <w:top w:val="single" w:sz="5" w:space="0" w:color="000000"/>
              <w:left w:val="single" w:sz="5" w:space="0" w:color="000000"/>
              <w:bottom w:val="single" w:sz="5" w:space="0" w:color="000000"/>
              <w:right w:val="single" w:sz="5" w:space="0" w:color="000000"/>
            </w:tcBorders>
          </w:tcPr>
          <w:p w14:paraId="1BA36B9B" w14:textId="77777777" w:rsidR="00CC7554" w:rsidRDefault="00F322A9" w:rsidP="00BA2B9A">
            <w:pPr>
              <w:spacing w:after="0" w:line="259" w:lineRule="auto"/>
              <w:ind w:left="0" w:firstLine="0"/>
              <w:jc w:val="left"/>
            </w:pPr>
            <w:r>
              <w:t xml:space="preserve">Capital Programme Contract Variations </w:t>
            </w:r>
          </w:p>
        </w:tc>
        <w:tc>
          <w:tcPr>
            <w:tcW w:w="4255" w:type="dxa"/>
            <w:gridSpan w:val="3"/>
            <w:tcBorders>
              <w:top w:val="single" w:sz="5" w:space="0" w:color="000000"/>
              <w:left w:val="single" w:sz="5" w:space="0" w:color="000000"/>
              <w:bottom w:val="single" w:sz="5" w:space="0" w:color="000000"/>
              <w:right w:val="single" w:sz="5" w:space="0" w:color="000000"/>
            </w:tcBorders>
          </w:tcPr>
          <w:p w14:paraId="6763D7F2" w14:textId="77777777" w:rsidR="00CC7554" w:rsidRDefault="00F322A9" w:rsidP="00BA2B9A">
            <w:pPr>
              <w:tabs>
                <w:tab w:val="center" w:pos="957"/>
                <w:tab w:val="center" w:pos="2100"/>
                <w:tab w:val="center" w:pos="3486"/>
              </w:tabs>
              <w:spacing w:after="0" w:line="259" w:lineRule="auto"/>
              <w:ind w:left="0" w:firstLine="0"/>
            </w:pPr>
            <w:r>
              <w:t xml:space="preserve">If within </w:t>
            </w:r>
            <w:r>
              <w:tab/>
              <w:t xml:space="preserve">agreed programme </w:t>
            </w:r>
          </w:p>
          <w:p w14:paraId="7C60596B" w14:textId="77777777" w:rsidR="00CC7554" w:rsidRDefault="00F322A9" w:rsidP="00BA2B9A">
            <w:pPr>
              <w:spacing w:after="79" w:line="259" w:lineRule="auto"/>
              <w:ind w:left="0" w:firstLine="0"/>
              <w:jc w:val="left"/>
            </w:pPr>
            <w:r>
              <w:t xml:space="preserve">budget/contingency – Academy </w:t>
            </w:r>
          </w:p>
        </w:tc>
        <w:tc>
          <w:tcPr>
            <w:tcW w:w="6192" w:type="dxa"/>
            <w:tcBorders>
              <w:top w:val="single" w:sz="5" w:space="0" w:color="000000"/>
              <w:left w:val="single" w:sz="5" w:space="0" w:color="000000"/>
              <w:bottom w:val="single" w:sz="5" w:space="0" w:color="000000"/>
              <w:right w:val="single" w:sz="5" w:space="0" w:color="000000"/>
            </w:tcBorders>
          </w:tcPr>
          <w:p w14:paraId="17535D67" w14:textId="77777777" w:rsidR="00CC7554" w:rsidRDefault="00F322A9">
            <w:pPr>
              <w:spacing w:after="0" w:line="259" w:lineRule="auto"/>
              <w:ind w:left="0" w:firstLine="0"/>
            </w:pPr>
            <w:r>
              <w:t xml:space="preserve">It is suggested that a 15% contingency is built into all programmes to allow for some local contract variation during the programme </w:t>
            </w:r>
          </w:p>
        </w:tc>
      </w:tr>
      <w:tr w:rsidR="00CC7554" w14:paraId="50C028F5" w14:textId="77777777" w:rsidTr="00BA2B9A">
        <w:trPr>
          <w:trHeight w:val="936"/>
        </w:trPr>
        <w:tc>
          <w:tcPr>
            <w:tcW w:w="3726" w:type="dxa"/>
            <w:tcBorders>
              <w:top w:val="single" w:sz="5" w:space="0" w:color="000000"/>
              <w:left w:val="single" w:sz="5" w:space="0" w:color="000000"/>
              <w:bottom w:val="single" w:sz="5" w:space="0" w:color="000000"/>
              <w:right w:val="single" w:sz="5" w:space="0" w:color="000000"/>
            </w:tcBorders>
          </w:tcPr>
          <w:p w14:paraId="61767784" w14:textId="77777777" w:rsidR="00CC7554" w:rsidRDefault="00F322A9">
            <w:pPr>
              <w:spacing w:after="0" w:line="259" w:lineRule="auto"/>
              <w:ind w:left="0" w:firstLine="0"/>
              <w:jc w:val="left"/>
            </w:pPr>
            <w:r>
              <w:t xml:space="preserve">Changes to activities (year groups, trading </w:t>
            </w:r>
            <w:proofErr w:type="gramStart"/>
            <w:r>
              <w:t xml:space="preserve">activities)   </w:t>
            </w:r>
            <w:proofErr w:type="gramEnd"/>
          </w:p>
        </w:tc>
        <w:tc>
          <w:tcPr>
            <w:tcW w:w="4255" w:type="dxa"/>
            <w:gridSpan w:val="3"/>
            <w:tcBorders>
              <w:top w:val="single" w:sz="5" w:space="0" w:color="000000"/>
              <w:left w:val="single" w:sz="5" w:space="0" w:color="000000"/>
              <w:bottom w:val="single" w:sz="5" w:space="0" w:color="000000"/>
              <w:right w:val="single" w:sz="5" w:space="0" w:color="000000"/>
            </w:tcBorders>
          </w:tcPr>
          <w:p w14:paraId="18D3EC15" w14:textId="77777777" w:rsidR="00CC7554" w:rsidRDefault="00BA2B9A" w:rsidP="00BA2B9A">
            <w:pPr>
              <w:spacing w:after="0" w:line="259" w:lineRule="auto"/>
              <w:ind w:left="0" w:firstLine="0"/>
              <w:jc w:val="left"/>
            </w:pPr>
            <w:r>
              <w:t xml:space="preserve">Headteacher, </w:t>
            </w:r>
            <w:r w:rsidR="00F322A9">
              <w:t xml:space="preserve">Board for final approval of change   </w:t>
            </w:r>
          </w:p>
        </w:tc>
        <w:tc>
          <w:tcPr>
            <w:tcW w:w="6192" w:type="dxa"/>
            <w:tcBorders>
              <w:top w:val="single" w:sz="5" w:space="0" w:color="000000"/>
              <w:left w:val="single" w:sz="5" w:space="0" w:color="000000"/>
              <w:bottom w:val="single" w:sz="5" w:space="0" w:color="000000"/>
              <w:right w:val="single" w:sz="5" w:space="0" w:color="000000"/>
            </w:tcBorders>
          </w:tcPr>
          <w:p w14:paraId="15148F0A" w14:textId="77777777" w:rsidR="00CC7554" w:rsidRDefault="00F322A9" w:rsidP="00BA2B9A">
            <w:pPr>
              <w:spacing w:after="0" w:line="259" w:lineRule="auto"/>
              <w:ind w:left="0" w:right="98" w:firstLine="0"/>
            </w:pPr>
            <w:r>
              <w:t>Board retains ultimate sign-off to ensure that any proposals are within the objects, powers and terms of fundin</w:t>
            </w:r>
            <w:r w:rsidR="00BA2B9A">
              <w:t>g provided to the Academy</w:t>
            </w:r>
            <w:r>
              <w:t xml:space="preserve">.   </w:t>
            </w:r>
          </w:p>
        </w:tc>
      </w:tr>
      <w:tr w:rsidR="00CC7554" w14:paraId="49EB8786" w14:textId="77777777" w:rsidTr="00BA2B9A">
        <w:trPr>
          <w:trHeight w:val="939"/>
        </w:trPr>
        <w:tc>
          <w:tcPr>
            <w:tcW w:w="3726" w:type="dxa"/>
            <w:tcBorders>
              <w:top w:val="single" w:sz="5" w:space="0" w:color="000000"/>
              <w:left w:val="single" w:sz="5" w:space="0" w:color="000000"/>
              <w:bottom w:val="single" w:sz="5" w:space="0" w:color="000000"/>
              <w:right w:val="single" w:sz="5" w:space="0" w:color="000000"/>
            </w:tcBorders>
          </w:tcPr>
          <w:p w14:paraId="76F00CED" w14:textId="77777777" w:rsidR="00CC7554" w:rsidRDefault="00F322A9">
            <w:pPr>
              <w:spacing w:after="0" w:line="259" w:lineRule="auto"/>
              <w:ind w:left="0" w:firstLine="0"/>
              <w:jc w:val="left"/>
            </w:pPr>
            <w:r>
              <w:t xml:space="preserve">Complaints  </w:t>
            </w:r>
          </w:p>
        </w:tc>
        <w:tc>
          <w:tcPr>
            <w:tcW w:w="4255" w:type="dxa"/>
            <w:gridSpan w:val="3"/>
            <w:tcBorders>
              <w:top w:val="single" w:sz="5" w:space="0" w:color="000000"/>
              <w:left w:val="single" w:sz="5" w:space="0" w:color="000000"/>
              <w:bottom w:val="single" w:sz="5" w:space="0" w:color="000000"/>
              <w:right w:val="single" w:sz="5" w:space="0" w:color="000000"/>
            </w:tcBorders>
          </w:tcPr>
          <w:p w14:paraId="722CDCB3" w14:textId="77777777" w:rsidR="00CC7554" w:rsidRDefault="00BA2B9A" w:rsidP="00BA2B9A">
            <w:pPr>
              <w:spacing w:after="0" w:line="259" w:lineRule="auto"/>
              <w:ind w:left="0" w:firstLine="0"/>
              <w:jc w:val="left"/>
            </w:pPr>
            <w:r>
              <w:t>Headteacher</w:t>
            </w:r>
          </w:p>
        </w:tc>
        <w:tc>
          <w:tcPr>
            <w:tcW w:w="6192" w:type="dxa"/>
            <w:tcBorders>
              <w:top w:val="single" w:sz="5" w:space="0" w:color="000000"/>
              <w:left w:val="single" w:sz="5" w:space="0" w:color="000000"/>
              <w:bottom w:val="single" w:sz="5" w:space="0" w:color="000000"/>
              <w:right w:val="single" w:sz="5" w:space="0" w:color="000000"/>
            </w:tcBorders>
          </w:tcPr>
          <w:p w14:paraId="3E1BC1ED" w14:textId="77777777" w:rsidR="00CC7554" w:rsidRDefault="00F322A9" w:rsidP="00BA2B9A">
            <w:pPr>
              <w:spacing w:after="0" w:line="259" w:lineRule="auto"/>
              <w:ind w:left="0" w:right="98" w:firstLine="0"/>
            </w:pPr>
            <w:r>
              <w:t>Trust policy to be followed.  If requir</w:t>
            </w:r>
            <w:r w:rsidR="00BA2B9A">
              <w:t>ed, formal hearing by panel of Trust Board</w:t>
            </w:r>
            <w:r>
              <w:t xml:space="preserve"> members, not previously involved in the review of the complaint.    </w:t>
            </w:r>
          </w:p>
        </w:tc>
      </w:tr>
      <w:tr w:rsidR="00BA2B9A" w14:paraId="2B2762E8" w14:textId="77777777" w:rsidTr="00BA2B9A">
        <w:trPr>
          <w:trHeight w:val="939"/>
        </w:trPr>
        <w:tc>
          <w:tcPr>
            <w:tcW w:w="3726" w:type="dxa"/>
            <w:tcBorders>
              <w:top w:val="single" w:sz="5" w:space="0" w:color="000000"/>
              <w:left w:val="single" w:sz="5" w:space="0" w:color="000000"/>
              <w:bottom w:val="single" w:sz="5" w:space="0" w:color="000000"/>
              <w:right w:val="single" w:sz="5" w:space="0" w:color="000000"/>
            </w:tcBorders>
          </w:tcPr>
          <w:p w14:paraId="6BBB0521" w14:textId="77777777" w:rsidR="00BA2B9A" w:rsidRDefault="00BA2B9A" w:rsidP="00BA2B9A">
            <w:pPr>
              <w:spacing w:after="0" w:line="259" w:lineRule="auto"/>
              <w:jc w:val="left"/>
            </w:pPr>
            <w:r>
              <w:t xml:space="preserve">Direct pupils off-site to help improve their behaviour </w:t>
            </w:r>
          </w:p>
        </w:tc>
        <w:tc>
          <w:tcPr>
            <w:tcW w:w="4255" w:type="dxa"/>
            <w:gridSpan w:val="3"/>
            <w:tcBorders>
              <w:top w:val="single" w:sz="5" w:space="0" w:color="000000"/>
              <w:left w:val="single" w:sz="5" w:space="0" w:color="000000"/>
              <w:bottom w:val="single" w:sz="5" w:space="0" w:color="000000"/>
              <w:right w:val="single" w:sz="5" w:space="0" w:color="000000"/>
            </w:tcBorders>
          </w:tcPr>
          <w:p w14:paraId="00C0C0F2" w14:textId="77777777" w:rsidR="00BA2B9A" w:rsidRDefault="00BA2B9A" w:rsidP="00BA2B9A">
            <w:pPr>
              <w:spacing w:after="0" w:line="224" w:lineRule="auto"/>
              <w:ind w:left="2" w:firstLine="0"/>
            </w:pPr>
            <w:r>
              <w:t>Headteacher</w:t>
            </w:r>
          </w:p>
          <w:p w14:paraId="7DB6C46D" w14:textId="77777777" w:rsidR="00BA2B9A" w:rsidRDefault="00BA2B9A" w:rsidP="00BA2B9A">
            <w:pPr>
              <w:spacing w:after="0" w:line="259" w:lineRule="auto"/>
              <w:jc w:val="left"/>
            </w:pPr>
            <w:r>
              <w:t xml:space="preserve"> </w:t>
            </w:r>
          </w:p>
        </w:tc>
        <w:tc>
          <w:tcPr>
            <w:tcW w:w="6192" w:type="dxa"/>
            <w:tcBorders>
              <w:top w:val="single" w:sz="5" w:space="0" w:color="000000"/>
              <w:left w:val="single" w:sz="5" w:space="0" w:color="000000"/>
              <w:bottom w:val="single" w:sz="5" w:space="0" w:color="000000"/>
              <w:right w:val="single" w:sz="5" w:space="0" w:color="000000"/>
            </w:tcBorders>
          </w:tcPr>
          <w:p w14:paraId="679A727F" w14:textId="77777777" w:rsidR="00BA2B9A" w:rsidRDefault="00BA2B9A" w:rsidP="00BA2B9A">
            <w:pPr>
              <w:spacing w:after="0" w:line="259" w:lineRule="auto"/>
              <w:ind w:left="0" w:firstLine="0"/>
              <w:jc w:val="left"/>
            </w:pPr>
            <w:r>
              <w:t xml:space="preserve"> </w:t>
            </w:r>
          </w:p>
        </w:tc>
      </w:tr>
    </w:tbl>
    <w:p w14:paraId="210A1FEC" w14:textId="77777777" w:rsidR="00CC7554" w:rsidRDefault="00CC7554">
      <w:pPr>
        <w:spacing w:after="0" w:line="259" w:lineRule="auto"/>
        <w:ind w:left="-1133" w:right="335" w:firstLine="0"/>
        <w:jc w:val="left"/>
      </w:pPr>
    </w:p>
    <w:p w14:paraId="1C7758B5" w14:textId="77777777" w:rsidR="00BA2B9A" w:rsidRDefault="00BA2B9A">
      <w:pPr>
        <w:spacing w:after="0" w:line="259" w:lineRule="auto"/>
        <w:ind w:left="-1133" w:right="335" w:firstLine="0"/>
        <w:jc w:val="left"/>
      </w:pPr>
    </w:p>
    <w:tbl>
      <w:tblPr>
        <w:tblStyle w:val="TableGrid"/>
        <w:tblW w:w="14173" w:type="dxa"/>
        <w:tblInd w:w="114" w:type="dxa"/>
        <w:tblCellMar>
          <w:top w:w="40" w:type="dxa"/>
          <w:left w:w="6" w:type="dxa"/>
          <w:right w:w="64" w:type="dxa"/>
        </w:tblCellMar>
        <w:tblLook w:val="04A0" w:firstRow="1" w:lastRow="0" w:firstColumn="1" w:lastColumn="0" w:noHBand="0" w:noVBand="1"/>
      </w:tblPr>
      <w:tblGrid>
        <w:gridCol w:w="3727"/>
        <w:gridCol w:w="4254"/>
        <w:gridCol w:w="6192"/>
      </w:tblGrid>
      <w:tr w:rsidR="00CC7554" w14:paraId="201442ED" w14:textId="77777777">
        <w:trPr>
          <w:trHeight w:val="397"/>
        </w:trPr>
        <w:tc>
          <w:tcPr>
            <w:tcW w:w="3727" w:type="dxa"/>
            <w:tcBorders>
              <w:top w:val="single" w:sz="5" w:space="0" w:color="000000"/>
              <w:left w:val="single" w:sz="5" w:space="0" w:color="000000"/>
              <w:bottom w:val="single" w:sz="5" w:space="0" w:color="000000"/>
              <w:right w:val="single" w:sz="5" w:space="0" w:color="000000"/>
            </w:tcBorders>
            <w:shd w:val="clear" w:color="auto" w:fill="DBE5F1"/>
          </w:tcPr>
          <w:p w14:paraId="2992E588" w14:textId="77777777" w:rsidR="00CC7554" w:rsidRDefault="00F322A9">
            <w:pPr>
              <w:spacing w:after="0" w:line="259" w:lineRule="auto"/>
              <w:ind w:left="112" w:firstLine="0"/>
              <w:jc w:val="left"/>
            </w:pPr>
            <w:r>
              <w:rPr>
                <w:b/>
              </w:rPr>
              <w:t>Delegated Duty</w:t>
            </w:r>
            <w:r>
              <w:t xml:space="preserve"> </w:t>
            </w:r>
          </w:p>
        </w:tc>
        <w:tc>
          <w:tcPr>
            <w:tcW w:w="4254" w:type="dxa"/>
            <w:tcBorders>
              <w:top w:val="single" w:sz="5" w:space="0" w:color="000000"/>
              <w:left w:val="single" w:sz="5" w:space="0" w:color="000000"/>
              <w:bottom w:val="single" w:sz="5" w:space="0" w:color="000000"/>
              <w:right w:val="single" w:sz="5" w:space="0" w:color="000000"/>
            </w:tcBorders>
            <w:shd w:val="clear" w:color="auto" w:fill="DBE5F1"/>
          </w:tcPr>
          <w:p w14:paraId="037C5AB7" w14:textId="77777777" w:rsidR="00CC7554" w:rsidRDefault="00F322A9">
            <w:pPr>
              <w:spacing w:after="0" w:line="259" w:lineRule="auto"/>
              <w:ind w:left="113" w:firstLine="0"/>
              <w:jc w:val="left"/>
            </w:pPr>
            <w:r>
              <w:rPr>
                <w:b/>
              </w:rPr>
              <w:t>Delegated Authority</w:t>
            </w:r>
            <w:r>
              <w:t xml:space="preserve"> </w:t>
            </w:r>
          </w:p>
        </w:tc>
        <w:tc>
          <w:tcPr>
            <w:tcW w:w="6192" w:type="dxa"/>
            <w:tcBorders>
              <w:top w:val="single" w:sz="5" w:space="0" w:color="000000"/>
              <w:left w:val="single" w:sz="5" w:space="0" w:color="000000"/>
              <w:bottom w:val="single" w:sz="5" w:space="0" w:color="000000"/>
              <w:right w:val="single" w:sz="5" w:space="0" w:color="000000"/>
            </w:tcBorders>
            <w:shd w:val="clear" w:color="auto" w:fill="DBE5F1"/>
          </w:tcPr>
          <w:p w14:paraId="54B0DCD2" w14:textId="77777777" w:rsidR="00CC7554" w:rsidRDefault="00F322A9">
            <w:pPr>
              <w:spacing w:after="0" w:line="259" w:lineRule="auto"/>
              <w:ind w:left="113" w:firstLine="0"/>
              <w:jc w:val="left"/>
            </w:pPr>
            <w:r>
              <w:rPr>
                <w:b/>
              </w:rPr>
              <w:t>Comment</w:t>
            </w:r>
            <w:r>
              <w:t xml:space="preserve"> </w:t>
            </w:r>
          </w:p>
        </w:tc>
      </w:tr>
      <w:tr w:rsidR="00CC7554" w14:paraId="5EE4223D" w14:textId="77777777">
        <w:trPr>
          <w:trHeight w:val="1623"/>
        </w:trPr>
        <w:tc>
          <w:tcPr>
            <w:tcW w:w="3727" w:type="dxa"/>
            <w:tcBorders>
              <w:top w:val="single" w:sz="5" w:space="0" w:color="000000"/>
              <w:left w:val="single" w:sz="5" w:space="0" w:color="000000"/>
              <w:bottom w:val="single" w:sz="5" w:space="0" w:color="000000"/>
              <w:right w:val="single" w:sz="5" w:space="0" w:color="000000"/>
            </w:tcBorders>
          </w:tcPr>
          <w:p w14:paraId="44584162" w14:textId="77777777" w:rsidR="00CC7554" w:rsidRDefault="00F322A9">
            <w:pPr>
              <w:spacing w:after="0" w:line="259" w:lineRule="auto"/>
              <w:ind w:left="112" w:firstLine="0"/>
              <w:jc w:val="left"/>
            </w:pPr>
            <w:r>
              <w:t xml:space="preserve">Educational scrutiny  </w:t>
            </w:r>
          </w:p>
        </w:tc>
        <w:tc>
          <w:tcPr>
            <w:tcW w:w="4254" w:type="dxa"/>
            <w:tcBorders>
              <w:top w:val="single" w:sz="5" w:space="0" w:color="000000"/>
              <w:left w:val="single" w:sz="5" w:space="0" w:color="000000"/>
              <w:bottom w:val="single" w:sz="5" w:space="0" w:color="000000"/>
              <w:right w:val="single" w:sz="5" w:space="0" w:color="000000"/>
            </w:tcBorders>
          </w:tcPr>
          <w:p w14:paraId="08D12ACA" w14:textId="77777777" w:rsidR="00CC7554" w:rsidRDefault="00654AF5">
            <w:pPr>
              <w:spacing w:after="0" w:line="259" w:lineRule="auto"/>
              <w:ind w:left="113" w:firstLine="0"/>
              <w:jc w:val="left"/>
            </w:pPr>
            <w:r>
              <w:t>Board of Trustees</w:t>
            </w:r>
          </w:p>
          <w:p w14:paraId="5B634738" w14:textId="77777777" w:rsidR="00654AF5" w:rsidRDefault="00654AF5">
            <w:pPr>
              <w:spacing w:after="0" w:line="259" w:lineRule="auto"/>
              <w:ind w:left="113" w:firstLine="0"/>
              <w:jc w:val="left"/>
            </w:pPr>
            <w:r>
              <w:t>Headteacher</w:t>
            </w:r>
          </w:p>
          <w:p w14:paraId="0AB02642" w14:textId="77777777" w:rsidR="00654AF5" w:rsidRDefault="00654AF5">
            <w:pPr>
              <w:spacing w:after="0" w:line="259" w:lineRule="auto"/>
              <w:ind w:left="113" w:firstLine="0"/>
              <w:jc w:val="left"/>
            </w:pPr>
            <w:r>
              <w:t>Deputy Headteacher</w:t>
            </w:r>
          </w:p>
          <w:p w14:paraId="22B86F92" w14:textId="77777777" w:rsidR="00654AF5" w:rsidRDefault="00654AF5">
            <w:pPr>
              <w:spacing w:after="0" w:line="259" w:lineRule="auto"/>
              <w:ind w:left="113" w:firstLine="0"/>
              <w:jc w:val="left"/>
            </w:pPr>
            <w:r>
              <w:t>Assistant Headteacher</w:t>
            </w:r>
          </w:p>
          <w:p w14:paraId="189CF35B" w14:textId="77777777" w:rsidR="00654AF5" w:rsidRDefault="00654AF5">
            <w:pPr>
              <w:spacing w:after="0" w:line="259" w:lineRule="auto"/>
              <w:ind w:left="113" w:firstLine="0"/>
              <w:jc w:val="left"/>
            </w:pPr>
            <w:r>
              <w:t>SLT</w:t>
            </w:r>
          </w:p>
        </w:tc>
        <w:tc>
          <w:tcPr>
            <w:tcW w:w="6192" w:type="dxa"/>
            <w:tcBorders>
              <w:top w:val="single" w:sz="5" w:space="0" w:color="000000"/>
              <w:left w:val="single" w:sz="5" w:space="0" w:color="000000"/>
              <w:bottom w:val="single" w:sz="5" w:space="0" w:color="000000"/>
              <w:right w:val="single" w:sz="5" w:space="0" w:color="000000"/>
            </w:tcBorders>
          </w:tcPr>
          <w:p w14:paraId="5830B031" w14:textId="77777777" w:rsidR="00CC7554" w:rsidRDefault="00F322A9">
            <w:pPr>
              <w:spacing w:after="0" w:line="259" w:lineRule="auto"/>
              <w:ind w:left="0" w:firstLine="0"/>
              <w:jc w:val="left"/>
            </w:pPr>
            <w:r>
              <w:t xml:space="preserve"> See section 5 above  </w:t>
            </w:r>
          </w:p>
        </w:tc>
      </w:tr>
      <w:tr w:rsidR="00CC7554" w14:paraId="5195E2C6" w14:textId="77777777">
        <w:trPr>
          <w:trHeight w:val="2669"/>
        </w:trPr>
        <w:tc>
          <w:tcPr>
            <w:tcW w:w="3727" w:type="dxa"/>
            <w:tcBorders>
              <w:top w:val="single" w:sz="5" w:space="0" w:color="000000"/>
              <w:left w:val="single" w:sz="5" w:space="0" w:color="000000"/>
              <w:bottom w:val="single" w:sz="5" w:space="0" w:color="000000"/>
              <w:right w:val="single" w:sz="5" w:space="0" w:color="000000"/>
            </w:tcBorders>
          </w:tcPr>
          <w:p w14:paraId="71026136" w14:textId="77777777" w:rsidR="00CC7554" w:rsidRDefault="00F322A9">
            <w:pPr>
              <w:spacing w:after="0" w:line="259" w:lineRule="auto"/>
              <w:ind w:left="112" w:firstLine="0"/>
              <w:jc w:val="left"/>
            </w:pPr>
            <w:r>
              <w:t xml:space="preserve">Health and Safety </w:t>
            </w:r>
          </w:p>
        </w:tc>
        <w:tc>
          <w:tcPr>
            <w:tcW w:w="4254" w:type="dxa"/>
            <w:tcBorders>
              <w:top w:val="single" w:sz="5" w:space="0" w:color="000000"/>
              <w:left w:val="single" w:sz="5" w:space="0" w:color="000000"/>
              <w:bottom w:val="single" w:sz="5" w:space="0" w:color="000000"/>
              <w:right w:val="single" w:sz="5" w:space="0" w:color="000000"/>
            </w:tcBorders>
          </w:tcPr>
          <w:p w14:paraId="035859C5" w14:textId="77777777" w:rsidR="00654AF5" w:rsidRDefault="00F322A9" w:rsidP="00654AF5">
            <w:pPr>
              <w:spacing w:after="0" w:line="259" w:lineRule="auto"/>
              <w:ind w:left="113" w:firstLine="0"/>
              <w:jc w:val="left"/>
            </w:pPr>
            <w:r>
              <w:t>Head</w:t>
            </w:r>
            <w:r w:rsidR="00654AF5">
              <w:t>teacher</w:t>
            </w:r>
          </w:p>
          <w:p w14:paraId="6F78857F" w14:textId="77777777" w:rsidR="00CC7554" w:rsidRDefault="00654AF5" w:rsidP="00654AF5">
            <w:pPr>
              <w:spacing w:after="0" w:line="259" w:lineRule="auto"/>
              <w:ind w:left="113" w:firstLine="0"/>
              <w:jc w:val="left"/>
            </w:pPr>
            <w:r>
              <w:t>SBM</w:t>
            </w:r>
            <w:r w:rsidR="00F322A9">
              <w:t xml:space="preserve"> </w:t>
            </w:r>
          </w:p>
        </w:tc>
        <w:tc>
          <w:tcPr>
            <w:tcW w:w="6192" w:type="dxa"/>
            <w:tcBorders>
              <w:top w:val="single" w:sz="5" w:space="0" w:color="000000"/>
              <w:left w:val="single" w:sz="5" w:space="0" w:color="000000"/>
              <w:bottom w:val="single" w:sz="5" w:space="0" w:color="000000"/>
              <w:right w:val="single" w:sz="5" w:space="0" w:color="000000"/>
            </w:tcBorders>
          </w:tcPr>
          <w:p w14:paraId="7DA65C68" w14:textId="77777777" w:rsidR="00CC7554" w:rsidRDefault="00F322A9" w:rsidP="00654AF5">
            <w:pPr>
              <w:spacing w:after="121" w:line="239" w:lineRule="auto"/>
              <w:ind w:left="113" w:right="49" w:firstLine="0"/>
              <w:jc w:val="left"/>
            </w:pPr>
            <w:r>
              <w:t xml:space="preserve">It is the responsibility of </w:t>
            </w:r>
            <w:r w:rsidR="00654AF5">
              <w:t>the Academy</w:t>
            </w:r>
            <w:r>
              <w:t xml:space="preserve"> to ensure that a general policy on the management of health and safety is in place, that this policy is communicated to all employees and that appropriate systems and procedures are in place to secure effective implementation of that policy.   </w:t>
            </w:r>
          </w:p>
          <w:p w14:paraId="72340AF9" w14:textId="77777777" w:rsidR="00CC7554" w:rsidRDefault="00F322A9" w:rsidP="00654AF5">
            <w:pPr>
              <w:spacing w:after="0" w:line="259" w:lineRule="auto"/>
              <w:ind w:left="113" w:right="47" w:firstLine="0"/>
              <w:jc w:val="left"/>
            </w:pPr>
            <w:r>
              <w:t>The operational compliance of this function is delegated on a day</w:t>
            </w:r>
            <w:r w:rsidR="00654AF5">
              <w:t xml:space="preserve"> </w:t>
            </w:r>
            <w:r>
              <w:t xml:space="preserve">to-day basis to the </w:t>
            </w:r>
            <w:r w:rsidR="00654AF5">
              <w:t>SBM</w:t>
            </w:r>
            <w:r>
              <w:t xml:space="preserve">.  Overall compliance with this requirement is monitored by the Audit and Risk Committee on behalf of the Board of Trustees </w:t>
            </w:r>
          </w:p>
        </w:tc>
      </w:tr>
      <w:tr w:rsidR="00CC7554" w14:paraId="4F47AE2C" w14:textId="77777777" w:rsidTr="00654AF5">
        <w:trPr>
          <w:trHeight w:val="3187"/>
        </w:trPr>
        <w:tc>
          <w:tcPr>
            <w:tcW w:w="3727" w:type="dxa"/>
            <w:tcBorders>
              <w:top w:val="single" w:sz="5" w:space="0" w:color="000000"/>
              <w:left w:val="single" w:sz="5" w:space="0" w:color="000000"/>
              <w:bottom w:val="single" w:sz="5" w:space="0" w:color="000000"/>
              <w:right w:val="single" w:sz="5" w:space="0" w:color="000000"/>
            </w:tcBorders>
          </w:tcPr>
          <w:p w14:paraId="7E29AA8E" w14:textId="77777777" w:rsidR="00CC7554" w:rsidRDefault="00F322A9">
            <w:pPr>
              <w:spacing w:after="0" w:line="259" w:lineRule="auto"/>
              <w:ind w:left="112" w:firstLine="0"/>
              <w:jc w:val="left"/>
            </w:pPr>
            <w:r>
              <w:t xml:space="preserve">Get information about </w:t>
            </w:r>
            <w:proofErr w:type="gramStart"/>
            <w:r>
              <w:t>schools</w:t>
            </w:r>
            <w:proofErr w:type="gramEnd"/>
            <w:r>
              <w:t xml:space="preserve"> system </w:t>
            </w:r>
          </w:p>
          <w:p w14:paraId="1F81079E" w14:textId="77777777" w:rsidR="00CC7554" w:rsidRDefault="00F322A9">
            <w:pPr>
              <w:spacing w:after="0" w:line="259" w:lineRule="auto"/>
              <w:ind w:left="112" w:firstLine="0"/>
              <w:jc w:val="left"/>
            </w:pPr>
            <w:r>
              <w:t>(</w:t>
            </w:r>
            <w:proofErr w:type="gramStart"/>
            <w:r>
              <w:t xml:space="preserve">DfE)   </w:t>
            </w:r>
            <w:proofErr w:type="gramEnd"/>
          </w:p>
        </w:tc>
        <w:tc>
          <w:tcPr>
            <w:tcW w:w="4254" w:type="dxa"/>
            <w:tcBorders>
              <w:top w:val="single" w:sz="5" w:space="0" w:color="000000"/>
              <w:left w:val="single" w:sz="5" w:space="0" w:color="000000"/>
              <w:bottom w:val="single" w:sz="5" w:space="0" w:color="000000"/>
              <w:right w:val="single" w:sz="5" w:space="0" w:color="000000"/>
            </w:tcBorders>
          </w:tcPr>
          <w:p w14:paraId="340DFFF5" w14:textId="77777777" w:rsidR="00CC7554" w:rsidRDefault="00654AF5" w:rsidP="00654AF5">
            <w:pPr>
              <w:spacing w:after="79" w:line="259" w:lineRule="auto"/>
              <w:ind w:left="113" w:firstLine="0"/>
              <w:jc w:val="left"/>
            </w:pPr>
            <w:r>
              <w:t xml:space="preserve">SBM </w:t>
            </w:r>
            <w:r w:rsidR="00F322A9">
              <w:t xml:space="preserve">for Board-related information  </w:t>
            </w:r>
          </w:p>
          <w:p w14:paraId="18211F64" w14:textId="77777777" w:rsidR="00CC7554" w:rsidRDefault="00CC7554" w:rsidP="00654AF5">
            <w:pPr>
              <w:spacing w:after="0" w:line="259" w:lineRule="auto"/>
              <w:ind w:left="113" w:firstLine="0"/>
              <w:jc w:val="left"/>
            </w:pPr>
          </w:p>
        </w:tc>
        <w:tc>
          <w:tcPr>
            <w:tcW w:w="6192" w:type="dxa"/>
            <w:tcBorders>
              <w:top w:val="single" w:sz="5" w:space="0" w:color="000000"/>
              <w:left w:val="single" w:sz="5" w:space="0" w:color="000000"/>
              <w:bottom w:val="single" w:sz="5" w:space="0" w:color="000000"/>
              <w:right w:val="single" w:sz="5" w:space="0" w:color="000000"/>
            </w:tcBorders>
          </w:tcPr>
          <w:p w14:paraId="49BDFA72" w14:textId="77777777" w:rsidR="00CC7554" w:rsidRDefault="00F322A9" w:rsidP="00654AF5">
            <w:pPr>
              <w:spacing w:after="166" w:line="239" w:lineRule="auto"/>
              <w:ind w:left="113" w:firstLine="0"/>
              <w:jc w:val="left"/>
            </w:pPr>
            <w:r>
              <w:t xml:space="preserve">The DfE must be notified of the appointment or vacating of the positions of: </w:t>
            </w:r>
          </w:p>
          <w:p w14:paraId="183DCD52" w14:textId="77777777" w:rsidR="00CC7554" w:rsidRDefault="00F322A9" w:rsidP="00654AF5">
            <w:pPr>
              <w:numPr>
                <w:ilvl w:val="0"/>
                <w:numId w:val="19"/>
              </w:numPr>
              <w:spacing w:after="116" w:line="259" w:lineRule="auto"/>
              <w:ind w:firstLine="360"/>
              <w:jc w:val="left"/>
            </w:pPr>
            <w:r>
              <w:t xml:space="preserve">Accounting Officer and Chief Financial Officer  </w:t>
            </w:r>
          </w:p>
          <w:p w14:paraId="15FA7777" w14:textId="77777777" w:rsidR="00CC7554" w:rsidRDefault="00F322A9" w:rsidP="00654AF5">
            <w:pPr>
              <w:numPr>
                <w:ilvl w:val="0"/>
                <w:numId w:val="19"/>
              </w:numPr>
              <w:spacing w:after="118" w:line="259" w:lineRule="auto"/>
              <w:ind w:firstLine="360"/>
              <w:jc w:val="left"/>
            </w:pPr>
            <w:r>
              <w:t xml:space="preserve">Chair of Trustees  </w:t>
            </w:r>
          </w:p>
          <w:p w14:paraId="44C5DE4E" w14:textId="77777777" w:rsidR="00CC7554" w:rsidRDefault="00F322A9" w:rsidP="00654AF5">
            <w:pPr>
              <w:numPr>
                <w:ilvl w:val="0"/>
                <w:numId w:val="19"/>
              </w:numPr>
              <w:spacing w:after="0" w:line="347" w:lineRule="auto"/>
              <w:ind w:firstLine="360"/>
              <w:jc w:val="left"/>
            </w:pPr>
            <w:r>
              <w:t xml:space="preserve">Member, </w:t>
            </w:r>
            <w:proofErr w:type="gramStart"/>
            <w:r>
              <w:t>Trustee  within</w:t>
            </w:r>
            <w:proofErr w:type="gramEnd"/>
            <w:r>
              <w:t xml:space="preserve"> </w:t>
            </w:r>
            <w:r>
              <w:rPr>
                <w:b/>
              </w:rPr>
              <w:t>14 days</w:t>
            </w:r>
            <w:r>
              <w:t xml:space="preserve"> of that change.  </w:t>
            </w:r>
          </w:p>
          <w:p w14:paraId="75EE3A83" w14:textId="77777777" w:rsidR="00654AF5" w:rsidRDefault="00F322A9" w:rsidP="00654AF5">
            <w:pPr>
              <w:spacing w:after="0" w:line="259" w:lineRule="auto"/>
              <w:ind w:left="113" w:right="49" w:firstLine="0"/>
              <w:jc w:val="left"/>
            </w:pPr>
            <w:r>
              <w:t xml:space="preserve">Notification must be through the governance section of DfE’s Get Information About Schools (GIAS) register, accessed via Secure Access. </w:t>
            </w:r>
            <w:r w:rsidR="00654AF5">
              <w:t xml:space="preserve"> </w:t>
            </w:r>
            <w:r>
              <w:t xml:space="preserve">All fields specified in GIAS for the individuals must be completed. The Trust </w:t>
            </w:r>
            <w:r w:rsidR="00654AF5">
              <w:t>must confirm on the GIAS portal that all</w:t>
            </w:r>
          </w:p>
        </w:tc>
      </w:tr>
    </w:tbl>
    <w:p w14:paraId="0BF1AE1F" w14:textId="77777777" w:rsidR="00CC7554" w:rsidRDefault="00CC7554">
      <w:pPr>
        <w:spacing w:after="0" w:line="259" w:lineRule="auto"/>
        <w:ind w:left="-1133" w:right="335" w:firstLine="0"/>
        <w:jc w:val="left"/>
      </w:pPr>
    </w:p>
    <w:tbl>
      <w:tblPr>
        <w:tblStyle w:val="TableGrid"/>
        <w:tblW w:w="14173" w:type="dxa"/>
        <w:tblInd w:w="114" w:type="dxa"/>
        <w:tblCellMar>
          <w:top w:w="40" w:type="dxa"/>
          <w:left w:w="118" w:type="dxa"/>
          <w:right w:w="9" w:type="dxa"/>
        </w:tblCellMar>
        <w:tblLook w:val="04A0" w:firstRow="1" w:lastRow="0" w:firstColumn="1" w:lastColumn="0" w:noHBand="0" w:noVBand="1"/>
      </w:tblPr>
      <w:tblGrid>
        <w:gridCol w:w="3727"/>
        <w:gridCol w:w="4254"/>
        <w:gridCol w:w="6192"/>
      </w:tblGrid>
      <w:tr w:rsidR="00CC7554" w14:paraId="73CAE1F4" w14:textId="77777777">
        <w:trPr>
          <w:trHeight w:val="397"/>
        </w:trPr>
        <w:tc>
          <w:tcPr>
            <w:tcW w:w="3727" w:type="dxa"/>
            <w:tcBorders>
              <w:top w:val="single" w:sz="5" w:space="0" w:color="000000"/>
              <w:left w:val="single" w:sz="5" w:space="0" w:color="000000"/>
              <w:bottom w:val="single" w:sz="5" w:space="0" w:color="000000"/>
              <w:right w:val="single" w:sz="5" w:space="0" w:color="000000"/>
            </w:tcBorders>
            <w:shd w:val="clear" w:color="auto" w:fill="DBE5F1"/>
          </w:tcPr>
          <w:p w14:paraId="51B19076" w14:textId="77777777" w:rsidR="00CC7554" w:rsidRDefault="00F322A9">
            <w:pPr>
              <w:spacing w:after="0" w:line="259" w:lineRule="auto"/>
              <w:ind w:left="0" w:firstLine="0"/>
              <w:jc w:val="left"/>
            </w:pPr>
            <w:r>
              <w:rPr>
                <w:b/>
              </w:rPr>
              <w:t>Delegated Duty</w:t>
            </w:r>
            <w:r>
              <w:t xml:space="preserve"> </w:t>
            </w:r>
          </w:p>
        </w:tc>
        <w:tc>
          <w:tcPr>
            <w:tcW w:w="4254" w:type="dxa"/>
            <w:tcBorders>
              <w:top w:val="single" w:sz="5" w:space="0" w:color="000000"/>
              <w:left w:val="single" w:sz="5" w:space="0" w:color="000000"/>
              <w:bottom w:val="single" w:sz="5" w:space="0" w:color="000000"/>
              <w:right w:val="single" w:sz="5" w:space="0" w:color="000000"/>
            </w:tcBorders>
            <w:shd w:val="clear" w:color="auto" w:fill="DBE5F1"/>
          </w:tcPr>
          <w:p w14:paraId="23FFD75C" w14:textId="77777777" w:rsidR="00CC7554" w:rsidRDefault="00F322A9">
            <w:pPr>
              <w:spacing w:after="0" w:line="259" w:lineRule="auto"/>
              <w:ind w:left="0" w:firstLine="0"/>
              <w:jc w:val="left"/>
            </w:pPr>
            <w:r>
              <w:rPr>
                <w:b/>
              </w:rPr>
              <w:t>Delegated Authority</w:t>
            </w:r>
            <w:r>
              <w:t xml:space="preserve"> </w:t>
            </w:r>
          </w:p>
        </w:tc>
        <w:tc>
          <w:tcPr>
            <w:tcW w:w="6192" w:type="dxa"/>
            <w:tcBorders>
              <w:top w:val="single" w:sz="5" w:space="0" w:color="000000"/>
              <w:left w:val="single" w:sz="5" w:space="0" w:color="000000"/>
              <w:bottom w:val="single" w:sz="5" w:space="0" w:color="000000"/>
              <w:right w:val="single" w:sz="5" w:space="0" w:color="000000"/>
            </w:tcBorders>
            <w:shd w:val="clear" w:color="auto" w:fill="DBE5F1"/>
          </w:tcPr>
          <w:p w14:paraId="28F5ABC1" w14:textId="77777777" w:rsidR="00CC7554" w:rsidRDefault="00F322A9">
            <w:pPr>
              <w:spacing w:after="0" w:line="259" w:lineRule="auto"/>
              <w:ind w:left="0" w:firstLine="0"/>
              <w:jc w:val="left"/>
            </w:pPr>
            <w:r>
              <w:rPr>
                <w:b/>
              </w:rPr>
              <w:t>Comment</w:t>
            </w:r>
            <w:r>
              <w:t xml:space="preserve"> </w:t>
            </w:r>
          </w:p>
        </w:tc>
      </w:tr>
      <w:tr w:rsidR="00CC7554" w14:paraId="170292ED" w14:textId="77777777" w:rsidTr="00654AF5">
        <w:trPr>
          <w:trHeight w:val="625"/>
        </w:trPr>
        <w:tc>
          <w:tcPr>
            <w:tcW w:w="3727" w:type="dxa"/>
            <w:tcBorders>
              <w:top w:val="single" w:sz="5" w:space="0" w:color="000000"/>
              <w:left w:val="single" w:sz="5" w:space="0" w:color="000000"/>
              <w:bottom w:val="single" w:sz="5" w:space="0" w:color="000000"/>
              <w:right w:val="single" w:sz="5" w:space="0" w:color="000000"/>
            </w:tcBorders>
          </w:tcPr>
          <w:p w14:paraId="494B3B7C" w14:textId="77777777" w:rsidR="00CC7554" w:rsidRDefault="00CC7554">
            <w:pPr>
              <w:spacing w:after="160" w:line="259" w:lineRule="auto"/>
              <w:ind w:left="0" w:firstLine="0"/>
              <w:jc w:val="left"/>
            </w:pPr>
          </w:p>
        </w:tc>
        <w:tc>
          <w:tcPr>
            <w:tcW w:w="4254" w:type="dxa"/>
            <w:tcBorders>
              <w:top w:val="single" w:sz="5" w:space="0" w:color="000000"/>
              <w:left w:val="single" w:sz="5" w:space="0" w:color="000000"/>
              <w:bottom w:val="single" w:sz="5" w:space="0" w:color="000000"/>
              <w:right w:val="single" w:sz="5" w:space="0" w:color="000000"/>
            </w:tcBorders>
          </w:tcPr>
          <w:p w14:paraId="6635E8F9" w14:textId="77777777" w:rsidR="00CC7554" w:rsidRDefault="00CC7554">
            <w:pPr>
              <w:spacing w:after="160" w:line="259" w:lineRule="auto"/>
              <w:ind w:left="0" w:firstLine="0"/>
              <w:jc w:val="left"/>
            </w:pPr>
          </w:p>
        </w:tc>
        <w:tc>
          <w:tcPr>
            <w:tcW w:w="6192" w:type="dxa"/>
            <w:tcBorders>
              <w:top w:val="single" w:sz="5" w:space="0" w:color="000000"/>
              <w:left w:val="single" w:sz="5" w:space="0" w:color="000000"/>
              <w:bottom w:val="single" w:sz="5" w:space="0" w:color="000000"/>
              <w:right w:val="single" w:sz="5" w:space="0" w:color="000000"/>
            </w:tcBorders>
          </w:tcPr>
          <w:p w14:paraId="3D378BFF" w14:textId="77777777" w:rsidR="00CC7554" w:rsidRDefault="00F322A9" w:rsidP="00654AF5">
            <w:pPr>
              <w:spacing w:after="120" w:line="239" w:lineRule="auto"/>
              <w:ind w:left="0" w:firstLine="0"/>
            </w:pPr>
            <w:r>
              <w:t xml:space="preserve">information is accurate. This must be done quarterly even if there are no changes. </w:t>
            </w:r>
          </w:p>
        </w:tc>
      </w:tr>
      <w:tr w:rsidR="00CC7554" w14:paraId="50CB911D" w14:textId="77777777" w:rsidTr="00654AF5">
        <w:trPr>
          <w:trHeight w:val="2478"/>
        </w:trPr>
        <w:tc>
          <w:tcPr>
            <w:tcW w:w="3727" w:type="dxa"/>
            <w:tcBorders>
              <w:top w:val="single" w:sz="5" w:space="0" w:color="000000"/>
              <w:left w:val="single" w:sz="5" w:space="0" w:color="000000"/>
              <w:bottom w:val="single" w:sz="5" w:space="0" w:color="000000"/>
              <w:right w:val="single" w:sz="5" w:space="0" w:color="000000"/>
            </w:tcBorders>
          </w:tcPr>
          <w:p w14:paraId="58CB470B" w14:textId="77777777" w:rsidR="00CC7554" w:rsidRDefault="00F322A9">
            <w:pPr>
              <w:spacing w:after="0" w:line="259" w:lineRule="auto"/>
              <w:ind w:left="0" w:firstLine="0"/>
              <w:jc w:val="left"/>
            </w:pPr>
            <w:r>
              <w:t xml:space="preserve">Income Generation </w:t>
            </w:r>
          </w:p>
        </w:tc>
        <w:tc>
          <w:tcPr>
            <w:tcW w:w="4254" w:type="dxa"/>
            <w:tcBorders>
              <w:top w:val="single" w:sz="5" w:space="0" w:color="000000"/>
              <w:left w:val="single" w:sz="5" w:space="0" w:color="000000"/>
              <w:bottom w:val="single" w:sz="5" w:space="0" w:color="000000"/>
              <w:right w:val="single" w:sz="5" w:space="0" w:color="000000"/>
            </w:tcBorders>
          </w:tcPr>
          <w:p w14:paraId="09714CA3" w14:textId="77777777" w:rsidR="00CC7554" w:rsidRDefault="00F322A9" w:rsidP="00654AF5">
            <w:pPr>
              <w:spacing w:after="0" w:line="259" w:lineRule="auto"/>
              <w:ind w:left="0" w:firstLine="0"/>
              <w:jc w:val="left"/>
            </w:pPr>
            <w:r>
              <w:t>Head</w:t>
            </w:r>
            <w:r w:rsidR="00654AF5">
              <w:t>teacher</w:t>
            </w:r>
          </w:p>
          <w:p w14:paraId="5A95C24F" w14:textId="77777777" w:rsidR="00654AF5" w:rsidRDefault="00654AF5" w:rsidP="00654AF5">
            <w:pPr>
              <w:spacing w:after="0" w:line="259" w:lineRule="auto"/>
              <w:ind w:left="0" w:firstLine="0"/>
              <w:jc w:val="left"/>
            </w:pPr>
            <w:r>
              <w:t>SBM</w:t>
            </w:r>
          </w:p>
        </w:tc>
        <w:tc>
          <w:tcPr>
            <w:tcW w:w="6192" w:type="dxa"/>
            <w:tcBorders>
              <w:top w:val="single" w:sz="5" w:space="0" w:color="000000"/>
              <w:left w:val="single" w:sz="5" w:space="0" w:color="000000"/>
              <w:bottom w:val="single" w:sz="5" w:space="0" w:color="000000"/>
              <w:right w:val="single" w:sz="5" w:space="0" w:color="000000"/>
            </w:tcBorders>
          </w:tcPr>
          <w:p w14:paraId="3E4C3A46" w14:textId="77777777" w:rsidR="00CC7554" w:rsidRDefault="00F322A9" w:rsidP="00654AF5">
            <w:pPr>
              <w:spacing w:after="119" w:line="240" w:lineRule="auto"/>
              <w:ind w:left="0" w:firstLine="0"/>
              <w:jc w:val="left"/>
            </w:pPr>
            <w:r>
              <w:t xml:space="preserve">Any income generated belongs to </w:t>
            </w:r>
            <w:r w:rsidR="00654AF5">
              <w:t>the</w:t>
            </w:r>
            <w:r>
              <w:t xml:space="preserve"> Academy for invest</w:t>
            </w:r>
            <w:r w:rsidR="00654AF5">
              <w:t>ment</w:t>
            </w:r>
            <w:r>
              <w:t xml:space="preserve"> in the future learning of the pupils/students.   </w:t>
            </w:r>
          </w:p>
          <w:p w14:paraId="0D6466A6" w14:textId="77777777" w:rsidR="00CC7554" w:rsidRDefault="00F322A9" w:rsidP="00654AF5">
            <w:pPr>
              <w:spacing w:after="166" w:line="239" w:lineRule="auto"/>
              <w:ind w:left="0" w:firstLine="0"/>
              <w:jc w:val="left"/>
            </w:pPr>
            <w:r>
              <w:t xml:space="preserve">Raising invoices to collect income will be approved in accordance with the Finance and Assets scheme of delegation  </w:t>
            </w:r>
          </w:p>
          <w:p w14:paraId="5FC2B243" w14:textId="77777777" w:rsidR="00CC7554" w:rsidRDefault="00F322A9" w:rsidP="00654AF5">
            <w:pPr>
              <w:numPr>
                <w:ilvl w:val="0"/>
                <w:numId w:val="20"/>
              </w:numPr>
              <w:spacing w:after="116" w:line="259" w:lineRule="auto"/>
              <w:ind w:hanging="360"/>
              <w:jc w:val="left"/>
            </w:pPr>
            <w:r>
              <w:t xml:space="preserve">Up to £5,000 </w:t>
            </w:r>
            <w:r w:rsidR="00654AF5">
              <w:t>–</w:t>
            </w:r>
            <w:r>
              <w:t xml:space="preserve"> </w:t>
            </w:r>
            <w:r w:rsidR="00654AF5">
              <w:t>School Business Manager</w:t>
            </w:r>
            <w:r>
              <w:t xml:space="preserve"> </w:t>
            </w:r>
          </w:p>
          <w:p w14:paraId="4B3DAAE0" w14:textId="77777777" w:rsidR="00CC7554" w:rsidRDefault="00F322A9" w:rsidP="00654AF5">
            <w:pPr>
              <w:numPr>
                <w:ilvl w:val="0"/>
                <w:numId w:val="20"/>
              </w:numPr>
              <w:spacing w:after="118" w:line="259" w:lineRule="auto"/>
              <w:ind w:hanging="360"/>
              <w:jc w:val="left"/>
            </w:pPr>
            <w:r>
              <w:t xml:space="preserve">£5,001 to £10,000 </w:t>
            </w:r>
            <w:r w:rsidR="00654AF5">
              <w:t>–</w:t>
            </w:r>
            <w:r>
              <w:t xml:space="preserve"> As above plus Head</w:t>
            </w:r>
            <w:r w:rsidR="00654AF5">
              <w:t>teacher</w:t>
            </w:r>
            <w:r>
              <w:t xml:space="preserve"> </w:t>
            </w:r>
          </w:p>
          <w:p w14:paraId="17D13ADB" w14:textId="77777777" w:rsidR="00CC7554" w:rsidRDefault="00654AF5" w:rsidP="00654AF5">
            <w:pPr>
              <w:numPr>
                <w:ilvl w:val="0"/>
                <w:numId w:val="20"/>
              </w:numPr>
              <w:spacing w:after="118" w:line="259" w:lineRule="auto"/>
              <w:ind w:hanging="360"/>
              <w:jc w:val="left"/>
            </w:pPr>
            <w:r>
              <w:t>Over £10,001 –</w:t>
            </w:r>
            <w:r w:rsidR="00F322A9">
              <w:t xml:space="preserve"> As</w:t>
            </w:r>
            <w:r>
              <w:t xml:space="preserve"> </w:t>
            </w:r>
            <w:r w:rsidR="00F322A9">
              <w:t xml:space="preserve">above plus </w:t>
            </w:r>
            <w:r>
              <w:t>Trust Board</w:t>
            </w:r>
          </w:p>
        </w:tc>
      </w:tr>
      <w:tr w:rsidR="00CC7554" w14:paraId="324CC5E5" w14:textId="77777777">
        <w:trPr>
          <w:trHeight w:val="667"/>
        </w:trPr>
        <w:tc>
          <w:tcPr>
            <w:tcW w:w="3727" w:type="dxa"/>
            <w:tcBorders>
              <w:top w:val="single" w:sz="5" w:space="0" w:color="000000"/>
              <w:left w:val="single" w:sz="5" w:space="0" w:color="000000"/>
              <w:bottom w:val="single" w:sz="5" w:space="0" w:color="000000"/>
              <w:right w:val="single" w:sz="5" w:space="0" w:color="000000"/>
            </w:tcBorders>
          </w:tcPr>
          <w:p w14:paraId="2C8AF029" w14:textId="77777777" w:rsidR="00CC7554" w:rsidRDefault="00654AF5" w:rsidP="00654AF5">
            <w:pPr>
              <w:spacing w:after="0" w:line="259" w:lineRule="auto"/>
              <w:ind w:left="0" w:firstLine="0"/>
              <w:jc w:val="left"/>
            </w:pPr>
            <w:r>
              <w:t>Insurance/</w:t>
            </w:r>
            <w:r w:rsidR="00F322A9">
              <w:t>Risk P</w:t>
            </w:r>
            <w:r>
              <w:t>rotection</w:t>
            </w:r>
            <w:r w:rsidR="00F322A9">
              <w:t xml:space="preserve"> </w:t>
            </w:r>
            <w:r>
              <w:t>A</w:t>
            </w:r>
            <w:r w:rsidR="00F322A9">
              <w:t xml:space="preserve">rrangements  </w:t>
            </w:r>
          </w:p>
        </w:tc>
        <w:tc>
          <w:tcPr>
            <w:tcW w:w="4254" w:type="dxa"/>
            <w:tcBorders>
              <w:top w:val="single" w:sz="5" w:space="0" w:color="000000"/>
              <w:left w:val="single" w:sz="5" w:space="0" w:color="000000"/>
              <w:bottom w:val="single" w:sz="5" w:space="0" w:color="000000"/>
              <w:right w:val="single" w:sz="5" w:space="0" w:color="000000"/>
            </w:tcBorders>
          </w:tcPr>
          <w:p w14:paraId="692C1A93" w14:textId="77777777" w:rsidR="00CC7554" w:rsidRDefault="00654AF5">
            <w:pPr>
              <w:spacing w:after="0" w:line="259" w:lineRule="auto"/>
              <w:ind w:left="0" w:firstLine="0"/>
              <w:jc w:val="left"/>
            </w:pPr>
            <w:r>
              <w:t>SBM</w:t>
            </w:r>
            <w:r w:rsidR="00F322A9">
              <w:t xml:space="preserve">   </w:t>
            </w:r>
          </w:p>
        </w:tc>
        <w:tc>
          <w:tcPr>
            <w:tcW w:w="6192" w:type="dxa"/>
            <w:tcBorders>
              <w:top w:val="single" w:sz="5" w:space="0" w:color="000000"/>
              <w:left w:val="single" w:sz="5" w:space="0" w:color="000000"/>
              <w:bottom w:val="single" w:sz="5" w:space="0" w:color="000000"/>
              <w:right w:val="single" w:sz="5" w:space="0" w:color="000000"/>
            </w:tcBorders>
          </w:tcPr>
          <w:p w14:paraId="5C0476C2" w14:textId="77777777" w:rsidR="00CC7554" w:rsidRDefault="00654AF5" w:rsidP="00654AF5">
            <w:pPr>
              <w:spacing w:after="0" w:line="259" w:lineRule="auto"/>
              <w:ind w:left="0" w:firstLine="0"/>
              <w:jc w:val="left"/>
            </w:pPr>
            <w:r>
              <w:t>To</w:t>
            </w:r>
            <w:r w:rsidR="00F322A9">
              <w:t xml:space="preserve"> ensure that </w:t>
            </w:r>
            <w:r>
              <w:t>the</w:t>
            </w:r>
            <w:r w:rsidR="00F322A9">
              <w:t xml:space="preserve"> Academ</w:t>
            </w:r>
            <w:r>
              <w:t>y</w:t>
            </w:r>
            <w:r w:rsidR="00F322A9">
              <w:t xml:space="preserve"> receive</w:t>
            </w:r>
            <w:r>
              <w:t>s</w:t>
            </w:r>
            <w:r w:rsidR="00F322A9">
              <w:t xml:space="preserve"> valu</w:t>
            </w:r>
            <w:r>
              <w:t>e for money for their insurance.</w:t>
            </w:r>
          </w:p>
        </w:tc>
      </w:tr>
      <w:tr w:rsidR="00CC7554" w14:paraId="19FA6F0F" w14:textId="77777777" w:rsidTr="00654AF5">
        <w:trPr>
          <w:trHeight w:val="399"/>
        </w:trPr>
        <w:tc>
          <w:tcPr>
            <w:tcW w:w="3727" w:type="dxa"/>
            <w:tcBorders>
              <w:top w:val="single" w:sz="5" w:space="0" w:color="000000"/>
              <w:left w:val="single" w:sz="5" w:space="0" w:color="000000"/>
              <w:bottom w:val="single" w:sz="5" w:space="0" w:color="000000"/>
              <w:right w:val="single" w:sz="5" w:space="0" w:color="000000"/>
            </w:tcBorders>
          </w:tcPr>
          <w:p w14:paraId="4650BEBA" w14:textId="77777777" w:rsidR="00CC7554" w:rsidRDefault="00F322A9">
            <w:pPr>
              <w:spacing w:after="0" w:line="259" w:lineRule="auto"/>
              <w:ind w:left="0" w:firstLine="0"/>
              <w:jc w:val="left"/>
            </w:pPr>
            <w:r>
              <w:t xml:space="preserve">Investments </w:t>
            </w:r>
          </w:p>
        </w:tc>
        <w:tc>
          <w:tcPr>
            <w:tcW w:w="4254" w:type="dxa"/>
            <w:tcBorders>
              <w:top w:val="single" w:sz="5" w:space="0" w:color="000000"/>
              <w:left w:val="single" w:sz="5" w:space="0" w:color="000000"/>
              <w:bottom w:val="single" w:sz="5" w:space="0" w:color="000000"/>
              <w:right w:val="single" w:sz="5" w:space="0" w:color="000000"/>
            </w:tcBorders>
          </w:tcPr>
          <w:p w14:paraId="22B1CBED" w14:textId="77777777" w:rsidR="00CC7554" w:rsidRDefault="00F322A9">
            <w:pPr>
              <w:spacing w:after="0" w:line="259" w:lineRule="auto"/>
              <w:ind w:left="0" w:firstLine="0"/>
              <w:jc w:val="left"/>
            </w:pPr>
            <w:r>
              <w:t xml:space="preserve">Board of Trustees </w:t>
            </w:r>
          </w:p>
        </w:tc>
        <w:tc>
          <w:tcPr>
            <w:tcW w:w="6192" w:type="dxa"/>
            <w:tcBorders>
              <w:top w:val="single" w:sz="5" w:space="0" w:color="000000"/>
              <w:left w:val="single" w:sz="5" w:space="0" w:color="000000"/>
              <w:bottom w:val="single" w:sz="5" w:space="0" w:color="000000"/>
              <w:right w:val="single" w:sz="5" w:space="0" w:color="000000"/>
            </w:tcBorders>
          </w:tcPr>
          <w:p w14:paraId="19E8FB39" w14:textId="77777777" w:rsidR="00CC7554" w:rsidRDefault="00CC7554" w:rsidP="00654AF5">
            <w:pPr>
              <w:spacing w:after="0" w:line="259" w:lineRule="auto"/>
              <w:ind w:left="0" w:right="103" w:firstLine="0"/>
              <w:jc w:val="left"/>
            </w:pPr>
          </w:p>
        </w:tc>
      </w:tr>
      <w:tr w:rsidR="00CC7554" w14:paraId="2B636421" w14:textId="77777777">
        <w:trPr>
          <w:trHeight w:val="2744"/>
        </w:trPr>
        <w:tc>
          <w:tcPr>
            <w:tcW w:w="3727" w:type="dxa"/>
            <w:tcBorders>
              <w:top w:val="single" w:sz="5" w:space="0" w:color="000000"/>
              <w:left w:val="single" w:sz="5" w:space="0" w:color="000000"/>
              <w:bottom w:val="single" w:sz="5" w:space="0" w:color="000000"/>
              <w:right w:val="single" w:sz="5" w:space="0" w:color="000000"/>
            </w:tcBorders>
          </w:tcPr>
          <w:p w14:paraId="37835284" w14:textId="77777777" w:rsidR="00CC7554" w:rsidRDefault="00F322A9" w:rsidP="00654AF5">
            <w:pPr>
              <w:spacing w:after="0" w:line="259" w:lineRule="auto"/>
              <w:ind w:left="0" w:firstLine="0"/>
              <w:jc w:val="left"/>
            </w:pPr>
            <w:r>
              <w:t xml:space="preserve">Permanent Exclusions </w:t>
            </w:r>
          </w:p>
        </w:tc>
        <w:tc>
          <w:tcPr>
            <w:tcW w:w="4254" w:type="dxa"/>
            <w:tcBorders>
              <w:top w:val="single" w:sz="5" w:space="0" w:color="000000"/>
              <w:left w:val="single" w:sz="5" w:space="0" w:color="000000"/>
              <w:bottom w:val="single" w:sz="5" w:space="0" w:color="000000"/>
              <w:right w:val="single" w:sz="5" w:space="0" w:color="000000"/>
            </w:tcBorders>
          </w:tcPr>
          <w:p w14:paraId="4401510B" w14:textId="77777777" w:rsidR="00CC7554" w:rsidRDefault="00F322A9" w:rsidP="00654AF5">
            <w:pPr>
              <w:spacing w:after="79" w:line="259" w:lineRule="auto"/>
              <w:ind w:left="0" w:firstLine="0"/>
              <w:jc w:val="left"/>
            </w:pPr>
            <w:r>
              <w:t>Head</w:t>
            </w:r>
            <w:r w:rsidR="00654AF5">
              <w:t>teacher</w:t>
            </w:r>
          </w:p>
          <w:p w14:paraId="018EEA97" w14:textId="77777777" w:rsidR="00CC7554" w:rsidRDefault="00F322A9" w:rsidP="00654AF5">
            <w:pPr>
              <w:spacing w:after="120" w:line="222" w:lineRule="auto"/>
              <w:ind w:left="0" w:right="108" w:firstLine="0"/>
              <w:jc w:val="left"/>
            </w:pPr>
            <w:r>
              <w:t>Independent Review Panels are th</w:t>
            </w:r>
            <w:r w:rsidR="00654AF5">
              <w:t>e responsibility of the Trust; the</w:t>
            </w:r>
            <w:r>
              <w:t xml:space="preserve"> Local Authority arrangements</w:t>
            </w:r>
            <w:r w:rsidR="00654AF5">
              <w:t xml:space="preserve"> are used</w:t>
            </w:r>
            <w:r>
              <w:t xml:space="preserve">, where possible.   </w:t>
            </w:r>
          </w:p>
          <w:p w14:paraId="62CA634B" w14:textId="77777777" w:rsidR="00CC7554" w:rsidRDefault="00F322A9" w:rsidP="00654AF5">
            <w:pPr>
              <w:spacing w:after="3" w:line="222" w:lineRule="auto"/>
              <w:ind w:left="0" w:firstLine="0"/>
              <w:jc w:val="left"/>
            </w:pPr>
            <w:r>
              <w:t xml:space="preserve">The </w:t>
            </w:r>
            <w:r w:rsidR="00654AF5">
              <w:t xml:space="preserve">Board of Trustees </w:t>
            </w:r>
            <w:r>
              <w:t xml:space="preserve">must be informed of all requests for an Independent Review Panel.         </w:t>
            </w:r>
          </w:p>
        </w:tc>
        <w:tc>
          <w:tcPr>
            <w:tcW w:w="6192" w:type="dxa"/>
            <w:tcBorders>
              <w:top w:val="single" w:sz="5" w:space="0" w:color="000000"/>
              <w:left w:val="single" w:sz="5" w:space="0" w:color="000000"/>
              <w:bottom w:val="single" w:sz="5" w:space="0" w:color="000000"/>
              <w:right w:val="single" w:sz="5" w:space="0" w:color="000000"/>
            </w:tcBorders>
          </w:tcPr>
          <w:p w14:paraId="0950162F" w14:textId="77777777" w:rsidR="00CC7554" w:rsidRDefault="00654AF5" w:rsidP="00654AF5">
            <w:pPr>
              <w:spacing w:after="119" w:line="240" w:lineRule="auto"/>
              <w:ind w:left="0" w:firstLine="0"/>
              <w:jc w:val="left"/>
            </w:pPr>
            <w:r>
              <w:t xml:space="preserve">The </w:t>
            </w:r>
            <w:r w:rsidR="00F322A9">
              <w:t>Academ</w:t>
            </w:r>
            <w:r>
              <w:t>y</w:t>
            </w:r>
            <w:r w:rsidR="00F322A9">
              <w:t xml:space="preserve"> must follow the DFE statutory guidance </w:t>
            </w:r>
            <w:hyperlink r:id="rId15">
              <w:r w:rsidR="00F322A9">
                <w:rPr>
                  <w:color w:val="0000FF"/>
                  <w:u w:val="single" w:color="0000FF"/>
                </w:rPr>
                <w:t>School</w:t>
              </w:r>
            </w:hyperlink>
            <w:hyperlink r:id="rId16">
              <w:r w:rsidR="00F322A9">
                <w:rPr>
                  <w:color w:val="0000FF"/>
                </w:rPr>
                <w:t xml:space="preserve"> </w:t>
              </w:r>
            </w:hyperlink>
            <w:hyperlink r:id="rId17">
              <w:r w:rsidR="00F322A9">
                <w:rPr>
                  <w:color w:val="0000FF"/>
                  <w:u w:val="single" w:color="0000FF"/>
                </w:rPr>
                <w:t>suspensions and permanent exclusions</w:t>
              </w:r>
            </w:hyperlink>
            <w:hyperlink r:id="rId18">
              <w:r w:rsidR="00F322A9">
                <w:rPr>
                  <w:color w:val="0000FF"/>
                </w:rPr>
                <w:t xml:space="preserve"> </w:t>
              </w:r>
            </w:hyperlink>
            <w:hyperlink r:id="rId19">
              <w:r w:rsidR="00F322A9">
                <w:t xml:space="preserve"> </w:t>
              </w:r>
            </w:hyperlink>
          </w:p>
          <w:p w14:paraId="606FB129" w14:textId="77777777" w:rsidR="00CC7554" w:rsidRDefault="00F322A9" w:rsidP="00654AF5">
            <w:pPr>
              <w:spacing w:after="120" w:line="239" w:lineRule="auto"/>
              <w:ind w:left="0" w:right="103" w:firstLine="0"/>
              <w:jc w:val="left"/>
            </w:pPr>
            <w:r>
              <w:t xml:space="preserve">Formal hearing by panel of </w:t>
            </w:r>
            <w:r w:rsidR="00654AF5">
              <w:t xml:space="preserve">Trustee Board </w:t>
            </w:r>
            <w:r>
              <w:t xml:space="preserve">members, not previously involved in the matter must consider the reinstatement of an excluded pupil within 15 school days of receiving notice of the exclusion if: </w:t>
            </w:r>
          </w:p>
          <w:p w14:paraId="37EC528E" w14:textId="77777777" w:rsidR="00CC7554" w:rsidRDefault="00F322A9" w:rsidP="00654AF5">
            <w:pPr>
              <w:numPr>
                <w:ilvl w:val="0"/>
                <w:numId w:val="21"/>
              </w:numPr>
              <w:spacing w:after="95" w:line="259" w:lineRule="auto"/>
              <w:ind w:firstLine="0"/>
              <w:jc w:val="left"/>
            </w:pPr>
            <w:r>
              <w:t xml:space="preserve">the exclusion is permanent; </w:t>
            </w:r>
          </w:p>
          <w:p w14:paraId="0027D134" w14:textId="77777777" w:rsidR="009F6B92" w:rsidRDefault="00F322A9" w:rsidP="00654AF5">
            <w:pPr>
              <w:numPr>
                <w:ilvl w:val="0"/>
                <w:numId w:val="21"/>
              </w:numPr>
              <w:spacing w:after="0" w:line="259" w:lineRule="auto"/>
              <w:ind w:firstLine="0"/>
              <w:jc w:val="left"/>
            </w:pPr>
            <w:r>
              <w:t>it is a fixed-period exclusion which would bring the pupil's</w:t>
            </w:r>
          </w:p>
          <w:p w14:paraId="12917389" w14:textId="77777777" w:rsidR="009F6B92" w:rsidRDefault="009F6B92" w:rsidP="009F6B92">
            <w:pPr>
              <w:spacing w:after="0" w:line="259" w:lineRule="auto"/>
              <w:ind w:left="0" w:firstLine="0"/>
              <w:jc w:val="left"/>
            </w:pPr>
            <w:r>
              <w:tab/>
            </w:r>
            <w:r w:rsidR="00F322A9">
              <w:t xml:space="preserve">total number of school days of exclusion to more than 15 in </w:t>
            </w:r>
          </w:p>
          <w:p w14:paraId="710A18B9" w14:textId="77777777" w:rsidR="00CC7554" w:rsidRDefault="009F6B92" w:rsidP="009F6B92">
            <w:pPr>
              <w:spacing w:after="0" w:line="259" w:lineRule="auto"/>
              <w:ind w:left="0" w:firstLine="0"/>
              <w:jc w:val="left"/>
            </w:pPr>
            <w:r>
              <w:tab/>
            </w:r>
            <w:r w:rsidR="00F322A9">
              <w:t xml:space="preserve">a term; or </w:t>
            </w:r>
          </w:p>
        </w:tc>
      </w:tr>
    </w:tbl>
    <w:p w14:paraId="1F0519D6" w14:textId="77777777" w:rsidR="00CC7554" w:rsidRDefault="00CC7554" w:rsidP="00654AF5">
      <w:pPr>
        <w:spacing w:after="0" w:line="259" w:lineRule="auto"/>
        <w:ind w:left="-1133" w:right="335" w:firstLine="0"/>
        <w:jc w:val="left"/>
      </w:pPr>
    </w:p>
    <w:tbl>
      <w:tblPr>
        <w:tblStyle w:val="TableGrid"/>
        <w:tblW w:w="14173" w:type="dxa"/>
        <w:tblInd w:w="114" w:type="dxa"/>
        <w:tblCellMar>
          <w:top w:w="40" w:type="dxa"/>
          <w:left w:w="118" w:type="dxa"/>
          <w:right w:w="47" w:type="dxa"/>
        </w:tblCellMar>
        <w:tblLook w:val="04A0" w:firstRow="1" w:lastRow="0" w:firstColumn="1" w:lastColumn="0" w:noHBand="0" w:noVBand="1"/>
      </w:tblPr>
      <w:tblGrid>
        <w:gridCol w:w="3727"/>
        <w:gridCol w:w="4254"/>
        <w:gridCol w:w="6192"/>
      </w:tblGrid>
      <w:tr w:rsidR="00CC7554" w14:paraId="358E4942" w14:textId="77777777">
        <w:trPr>
          <w:trHeight w:val="397"/>
        </w:trPr>
        <w:tc>
          <w:tcPr>
            <w:tcW w:w="3727" w:type="dxa"/>
            <w:tcBorders>
              <w:top w:val="single" w:sz="5" w:space="0" w:color="000000"/>
              <w:left w:val="single" w:sz="5" w:space="0" w:color="000000"/>
              <w:bottom w:val="single" w:sz="5" w:space="0" w:color="000000"/>
              <w:right w:val="single" w:sz="5" w:space="0" w:color="000000"/>
            </w:tcBorders>
            <w:shd w:val="clear" w:color="auto" w:fill="DBE5F1"/>
          </w:tcPr>
          <w:p w14:paraId="21BCE409" w14:textId="77777777" w:rsidR="00CC7554" w:rsidRDefault="00F322A9">
            <w:pPr>
              <w:spacing w:after="0" w:line="259" w:lineRule="auto"/>
              <w:ind w:left="0" w:firstLine="0"/>
              <w:jc w:val="left"/>
            </w:pPr>
            <w:r>
              <w:rPr>
                <w:b/>
              </w:rPr>
              <w:lastRenderedPageBreak/>
              <w:t>Delegated Duty</w:t>
            </w:r>
            <w:r>
              <w:t xml:space="preserve"> </w:t>
            </w:r>
          </w:p>
        </w:tc>
        <w:tc>
          <w:tcPr>
            <w:tcW w:w="4254" w:type="dxa"/>
            <w:tcBorders>
              <w:top w:val="single" w:sz="5" w:space="0" w:color="000000"/>
              <w:left w:val="single" w:sz="5" w:space="0" w:color="000000"/>
              <w:bottom w:val="single" w:sz="5" w:space="0" w:color="000000"/>
              <w:right w:val="single" w:sz="5" w:space="0" w:color="000000"/>
            </w:tcBorders>
            <w:shd w:val="clear" w:color="auto" w:fill="DBE5F1"/>
          </w:tcPr>
          <w:p w14:paraId="6684F712" w14:textId="77777777" w:rsidR="00CC7554" w:rsidRDefault="00F322A9">
            <w:pPr>
              <w:spacing w:after="0" w:line="259" w:lineRule="auto"/>
              <w:ind w:left="0" w:firstLine="0"/>
              <w:jc w:val="left"/>
            </w:pPr>
            <w:r>
              <w:rPr>
                <w:b/>
              </w:rPr>
              <w:t>Delegated Authority</w:t>
            </w:r>
            <w:r>
              <w:t xml:space="preserve"> </w:t>
            </w:r>
          </w:p>
        </w:tc>
        <w:tc>
          <w:tcPr>
            <w:tcW w:w="6192" w:type="dxa"/>
            <w:tcBorders>
              <w:top w:val="single" w:sz="5" w:space="0" w:color="000000"/>
              <w:left w:val="single" w:sz="5" w:space="0" w:color="000000"/>
              <w:bottom w:val="single" w:sz="5" w:space="0" w:color="000000"/>
              <w:right w:val="single" w:sz="5" w:space="0" w:color="000000"/>
            </w:tcBorders>
            <w:shd w:val="clear" w:color="auto" w:fill="DBE5F1"/>
          </w:tcPr>
          <w:p w14:paraId="16076A86" w14:textId="77777777" w:rsidR="00CC7554" w:rsidRDefault="00F322A9">
            <w:pPr>
              <w:spacing w:after="0" w:line="259" w:lineRule="auto"/>
              <w:ind w:left="0" w:firstLine="0"/>
              <w:jc w:val="left"/>
            </w:pPr>
            <w:r>
              <w:rPr>
                <w:b/>
              </w:rPr>
              <w:t>Comment</w:t>
            </w:r>
            <w:r>
              <w:t xml:space="preserve"> </w:t>
            </w:r>
          </w:p>
        </w:tc>
      </w:tr>
      <w:tr w:rsidR="00CC7554" w14:paraId="1AF0D929" w14:textId="77777777">
        <w:trPr>
          <w:trHeight w:val="1598"/>
        </w:trPr>
        <w:tc>
          <w:tcPr>
            <w:tcW w:w="3727" w:type="dxa"/>
            <w:tcBorders>
              <w:top w:val="single" w:sz="5" w:space="0" w:color="000000"/>
              <w:left w:val="single" w:sz="5" w:space="0" w:color="000000"/>
              <w:bottom w:val="single" w:sz="5" w:space="0" w:color="000000"/>
              <w:right w:val="single" w:sz="5" w:space="0" w:color="000000"/>
            </w:tcBorders>
          </w:tcPr>
          <w:p w14:paraId="2E9D33C2" w14:textId="77777777" w:rsidR="00CC7554" w:rsidRDefault="00CC7554">
            <w:pPr>
              <w:spacing w:after="160" w:line="259" w:lineRule="auto"/>
              <w:ind w:left="0" w:firstLine="0"/>
              <w:jc w:val="left"/>
            </w:pPr>
          </w:p>
        </w:tc>
        <w:tc>
          <w:tcPr>
            <w:tcW w:w="4254" w:type="dxa"/>
            <w:tcBorders>
              <w:top w:val="single" w:sz="5" w:space="0" w:color="000000"/>
              <w:left w:val="single" w:sz="5" w:space="0" w:color="000000"/>
              <w:bottom w:val="single" w:sz="5" w:space="0" w:color="000000"/>
              <w:right w:val="single" w:sz="5" w:space="0" w:color="000000"/>
            </w:tcBorders>
          </w:tcPr>
          <w:p w14:paraId="5FD75797" w14:textId="77777777" w:rsidR="00CC7554" w:rsidRDefault="00CC7554">
            <w:pPr>
              <w:spacing w:after="160" w:line="259" w:lineRule="auto"/>
              <w:ind w:left="0" w:firstLine="0"/>
              <w:jc w:val="left"/>
            </w:pPr>
          </w:p>
        </w:tc>
        <w:tc>
          <w:tcPr>
            <w:tcW w:w="6192" w:type="dxa"/>
            <w:tcBorders>
              <w:top w:val="single" w:sz="5" w:space="0" w:color="000000"/>
              <w:left w:val="single" w:sz="5" w:space="0" w:color="000000"/>
              <w:bottom w:val="single" w:sz="5" w:space="0" w:color="000000"/>
              <w:right w:val="single" w:sz="5" w:space="0" w:color="000000"/>
            </w:tcBorders>
          </w:tcPr>
          <w:p w14:paraId="63482BF2" w14:textId="77777777" w:rsidR="00CC7554" w:rsidRDefault="00F322A9">
            <w:pPr>
              <w:spacing w:after="120" w:line="239" w:lineRule="auto"/>
              <w:ind w:left="0" w:firstLine="0"/>
            </w:pPr>
            <w:r>
              <w:t xml:space="preserve">• </w:t>
            </w:r>
            <w:r w:rsidR="009F6B92">
              <w:tab/>
            </w:r>
            <w:r>
              <w:t xml:space="preserve">it would result in a pupil missing a public examination or </w:t>
            </w:r>
            <w:r w:rsidR="009F6B92">
              <w:tab/>
              <w:t>national curriculum test.</w:t>
            </w:r>
          </w:p>
          <w:p w14:paraId="62CAD8ED" w14:textId="77777777" w:rsidR="00CC7554" w:rsidRDefault="00F322A9">
            <w:pPr>
              <w:spacing w:after="0" w:line="259" w:lineRule="auto"/>
              <w:ind w:left="0" w:right="66" w:firstLine="0"/>
            </w:pPr>
            <w:r>
              <w:t xml:space="preserve">If applied for by parents within the legal time frame, the Academy Trust must, arrange for an Independent Review Panel hearing to review the decision not to reinstate a permanently excluded pupil.   </w:t>
            </w:r>
          </w:p>
        </w:tc>
      </w:tr>
      <w:tr w:rsidR="00CC7554" w14:paraId="30E2F7AF" w14:textId="77777777" w:rsidTr="009F6B92">
        <w:trPr>
          <w:trHeight w:val="3653"/>
        </w:trPr>
        <w:tc>
          <w:tcPr>
            <w:tcW w:w="3727" w:type="dxa"/>
            <w:tcBorders>
              <w:top w:val="single" w:sz="5" w:space="0" w:color="000000"/>
              <w:left w:val="single" w:sz="5" w:space="0" w:color="000000"/>
              <w:bottom w:val="single" w:sz="5" w:space="0" w:color="000000"/>
              <w:right w:val="single" w:sz="5" w:space="0" w:color="000000"/>
            </w:tcBorders>
          </w:tcPr>
          <w:p w14:paraId="24C7C44D" w14:textId="77777777" w:rsidR="00CC7554" w:rsidRDefault="00F322A9">
            <w:pPr>
              <w:spacing w:after="0" w:line="259" w:lineRule="auto"/>
              <w:ind w:left="0" w:firstLine="0"/>
              <w:jc w:val="left"/>
            </w:pPr>
            <w:r>
              <w:t xml:space="preserve">Register of interests  </w:t>
            </w:r>
          </w:p>
        </w:tc>
        <w:tc>
          <w:tcPr>
            <w:tcW w:w="4254" w:type="dxa"/>
            <w:tcBorders>
              <w:top w:val="single" w:sz="5" w:space="0" w:color="000000"/>
              <w:left w:val="single" w:sz="5" w:space="0" w:color="000000"/>
              <w:bottom w:val="single" w:sz="5" w:space="0" w:color="000000"/>
              <w:right w:val="single" w:sz="5" w:space="0" w:color="000000"/>
            </w:tcBorders>
          </w:tcPr>
          <w:p w14:paraId="1EC27F9D" w14:textId="77777777" w:rsidR="009F6B92" w:rsidRDefault="009F6B92" w:rsidP="009F6B92">
            <w:pPr>
              <w:spacing w:after="81" w:line="259" w:lineRule="auto"/>
              <w:ind w:left="0" w:firstLine="0"/>
              <w:jc w:val="left"/>
            </w:pPr>
            <w:r>
              <w:t>Headteacher</w:t>
            </w:r>
          </w:p>
          <w:p w14:paraId="26A66202" w14:textId="77777777" w:rsidR="00CC7554" w:rsidRDefault="00F322A9">
            <w:pPr>
              <w:spacing w:after="0" w:line="259" w:lineRule="auto"/>
              <w:ind w:left="0" w:firstLine="0"/>
            </w:pPr>
            <w:r>
              <w:t xml:space="preserve"> </w:t>
            </w:r>
          </w:p>
        </w:tc>
        <w:tc>
          <w:tcPr>
            <w:tcW w:w="6192" w:type="dxa"/>
            <w:tcBorders>
              <w:top w:val="single" w:sz="5" w:space="0" w:color="000000"/>
              <w:left w:val="single" w:sz="5" w:space="0" w:color="000000"/>
              <w:bottom w:val="single" w:sz="5" w:space="0" w:color="000000"/>
              <w:right w:val="single" w:sz="5" w:space="0" w:color="000000"/>
            </w:tcBorders>
          </w:tcPr>
          <w:p w14:paraId="580AB480" w14:textId="77777777" w:rsidR="00CC7554" w:rsidRDefault="00F322A9" w:rsidP="009F6B92">
            <w:pPr>
              <w:spacing w:after="166" w:line="239" w:lineRule="auto"/>
              <w:ind w:left="0" w:firstLine="0"/>
              <w:jc w:val="left"/>
            </w:pPr>
            <w:r>
              <w:t>The register of interests must</w:t>
            </w:r>
            <w:r>
              <w:rPr>
                <w:b/>
              </w:rPr>
              <w:t xml:space="preserve"> </w:t>
            </w:r>
            <w:r>
              <w:t xml:space="preserve">capture relevant business and pecuniary interests, including:  </w:t>
            </w:r>
          </w:p>
          <w:p w14:paraId="2DBB812C" w14:textId="77777777" w:rsidR="009F6B92" w:rsidRDefault="00F322A9" w:rsidP="009F6B92">
            <w:pPr>
              <w:numPr>
                <w:ilvl w:val="0"/>
                <w:numId w:val="22"/>
              </w:numPr>
              <w:spacing w:after="0" w:line="259" w:lineRule="auto"/>
              <w:ind w:left="712" w:right="68" w:hanging="709"/>
              <w:jc w:val="left"/>
            </w:pPr>
            <w:r>
              <w:t xml:space="preserve">directorships, </w:t>
            </w:r>
            <w:r w:rsidR="009F6B92">
              <w:t>p</w:t>
            </w:r>
            <w:r>
              <w:t>artnerships</w:t>
            </w:r>
            <w:r w:rsidR="009F6B92">
              <w:t xml:space="preserve"> </w:t>
            </w:r>
            <w:r>
              <w:t>and employments with</w:t>
            </w:r>
          </w:p>
          <w:p w14:paraId="0D573354" w14:textId="77777777" w:rsidR="00CC7554" w:rsidRDefault="009F6B92" w:rsidP="009F6B92">
            <w:pPr>
              <w:spacing w:after="144" w:line="259" w:lineRule="auto"/>
              <w:jc w:val="left"/>
            </w:pPr>
            <w:r>
              <w:tab/>
            </w:r>
            <w:r>
              <w:tab/>
            </w:r>
            <w:r w:rsidR="00F322A9">
              <w:t xml:space="preserve">businesses  </w:t>
            </w:r>
          </w:p>
          <w:p w14:paraId="6558D5C9" w14:textId="77777777" w:rsidR="00CC7554" w:rsidRDefault="009F6B92" w:rsidP="009F6B92">
            <w:pPr>
              <w:numPr>
                <w:ilvl w:val="0"/>
                <w:numId w:val="22"/>
              </w:numPr>
              <w:spacing w:after="0" w:line="259" w:lineRule="auto"/>
              <w:ind w:right="68" w:hanging="360"/>
              <w:jc w:val="left"/>
            </w:pPr>
            <w:r>
              <w:tab/>
            </w:r>
            <w:r w:rsidR="00F322A9">
              <w:t xml:space="preserve">trusteeships and governorships at other educational </w:t>
            </w:r>
          </w:p>
          <w:p w14:paraId="1C0E69AC" w14:textId="77777777" w:rsidR="00CC7554" w:rsidRDefault="00F322A9" w:rsidP="009F6B92">
            <w:pPr>
              <w:spacing w:after="141" w:line="259" w:lineRule="auto"/>
              <w:ind w:left="720" w:firstLine="0"/>
              <w:jc w:val="left"/>
            </w:pPr>
            <w:r>
              <w:t xml:space="preserve">institutions and charities  </w:t>
            </w:r>
          </w:p>
          <w:p w14:paraId="6FF8A34E" w14:textId="77777777" w:rsidR="00CC7554" w:rsidRDefault="009F6B92" w:rsidP="009F6B92">
            <w:pPr>
              <w:numPr>
                <w:ilvl w:val="0"/>
                <w:numId w:val="22"/>
              </w:numPr>
              <w:spacing w:after="120" w:line="240" w:lineRule="auto"/>
              <w:ind w:right="68" w:hanging="360"/>
              <w:jc w:val="left"/>
            </w:pPr>
            <w:r>
              <w:tab/>
            </w:r>
            <w:r w:rsidR="00F322A9">
              <w:t xml:space="preserve">for each interest: the name of the business; the nature of </w:t>
            </w:r>
            <w:r>
              <w:tab/>
            </w:r>
            <w:r w:rsidR="00F322A9">
              <w:t xml:space="preserve">the business; the nature of the interest; and the date the </w:t>
            </w:r>
            <w:r>
              <w:tab/>
            </w:r>
            <w:r w:rsidR="00F322A9">
              <w:t xml:space="preserve">interest began  </w:t>
            </w:r>
          </w:p>
          <w:p w14:paraId="309DCD8A" w14:textId="77777777" w:rsidR="009F6B92" w:rsidRDefault="00F322A9" w:rsidP="009F6B92">
            <w:pPr>
              <w:spacing w:after="0" w:line="259" w:lineRule="auto"/>
              <w:ind w:left="0" w:firstLine="0"/>
              <w:jc w:val="left"/>
            </w:pPr>
            <w:r>
              <w:t xml:space="preserve">This information must be published on the </w:t>
            </w:r>
            <w:r w:rsidR="009F6B92">
              <w:t>Academy</w:t>
            </w:r>
            <w:r>
              <w:t xml:space="preserve"> website</w:t>
            </w:r>
            <w:r w:rsidR="009F6B92">
              <w:t xml:space="preserve"> following the first Board </w:t>
            </w:r>
            <w:r>
              <w:t xml:space="preserve">meeting of the academic year.    </w:t>
            </w:r>
          </w:p>
        </w:tc>
      </w:tr>
      <w:tr w:rsidR="00CC7554" w14:paraId="32185D69" w14:textId="77777777" w:rsidTr="009F6B92">
        <w:trPr>
          <w:trHeight w:val="2360"/>
        </w:trPr>
        <w:tc>
          <w:tcPr>
            <w:tcW w:w="3727" w:type="dxa"/>
            <w:tcBorders>
              <w:top w:val="single" w:sz="5" w:space="0" w:color="000000"/>
              <w:left w:val="single" w:sz="5" w:space="0" w:color="000000"/>
              <w:bottom w:val="single" w:sz="5" w:space="0" w:color="000000"/>
              <w:right w:val="single" w:sz="5" w:space="0" w:color="000000"/>
            </w:tcBorders>
          </w:tcPr>
          <w:p w14:paraId="0E44B22B" w14:textId="77777777" w:rsidR="00CC7554" w:rsidRDefault="00F322A9" w:rsidP="009F6B92">
            <w:pPr>
              <w:spacing w:after="0" w:line="259" w:lineRule="auto"/>
              <w:ind w:left="0" w:firstLine="0"/>
              <w:jc w:val="left"/>
            </w:pPr>
            <w:r>
              <w:t xml:space="preserve">Related party transactions  </w:t>
            </w:r>
          </w:p>
        </w:tc>
        <w:tc>
          <w:tcPr>
            <w:tcW w:w="4254" w:type="dxa"/>
            <w:tcBorders>
              <w:top w:val="single" w:sz="5" w:space="0" w:color="000000"/>
              <w:left w:val="single" w:sz="5" w:space="0" w:color="000000"/>
              <w:bottom w:val="single" w:sz="5" w:space="0" w:color="000000"/>
              <w:right w:val="single" w:sz="5" w:space="0" w:color="000000"/>
            </w:tcBorders>
          </w:tcPr>
          <w:p w14:paraId="7C73DAEF" w14:textId="77777777" w:rsidR="00CC7554" w:rsidRDefault="009F6B92" w:rsidP="009F6B92">
            <w:pPr>
              <w:spacing w:after="0" w:line="259" w:lineRule="auto"/>
              <w:ind w:left="0" w:firstLine="0"/>
              <w:jc w:val="left"/>
            </w:pPr>
            <w:r>
              <w:t>Headteacher</w:t>
            </w:r>
          </w:p>
        </w:tc>
        <w:tc>
          <w:tcPr>
            <w:tcW w:w="6192" w:type="dxa"/>
            <w:tcBorders>
              <w:top w:val="single" w:sz="5" w:space="0" w:color="000000"/>
              <w:left w:val="single" w:sz="5" w:space="0" w:color="000000"/>
              <w:bottom w:val="single" w:sz="5" w:space="0" w:color="000000"/>
              <w:right w:val="single" w:sz="5" w:space="0" w:color="000000"/>
            </w:tcBorders>
          </w:tcPr>
          <w:p w14:paraId="03A2EF53" w14:textId="77777777" w:rsidR="009F6B92" w:rsidRDefault="00F322A9" w:rsidP="009F6B92">
            <w:pPr>
              <w:spacing w:after="0" w:line="259" w:lineRule="auto"/>
              <w:ind w:left="0" w:right="64" w:firstLine="0"/>
              <w:jc w:val="left"/>
            </w:pPr>
            <w:r>
              <w:t>Trusts must report all transactions with related parties to ESFA in advance of the transaction taking place and must seek ESFA approval for contracts or agreements for amounts exceeding £20,000, whether individually or cumulatively.   This requirement applies to transactions made on or after 1 April 2019. (Refer to the</w:t>
            </w:r>
          </w:p>
          <w:p w14:paraId="1CC3F73B" w14:textId="77777777" w:rsidR="009F6B92" w:rsidRDefault="009F6B92" w:rsidP="009F6B92">
            <w:pPr>
              <w:spacing w:after="0" w:line="259" w:lineRule="auto"/>
              <w:ind w:left="0" w:right="64" w:firstLine="0"/>
              <w:jc w:val="left"/>
            </w:pPr>
            <w:r>
              <w:t>Trust policy on ‘Goods or Services provided by a Connected Party’).  Trusts must</w:t>
            </w:r>
            <w:r>
              <w:rPr>
                <w:b/>
              </w:rPr>
              <w:t xml:space="preserve"> </w:t>
            </w:r>
            <w:r>
              <w:t xml:space="preserve">obtain ESFA’s approval for transactions with related parties that are novel, contentious and/or repercussive.  </w:t>
            </w:r>
          </w:p>
          <w:p w14:paraId="24F04F21" w14:textId="77777777" w:rsidR="00CC7554" w:rsidRDefault="00F322A9" w:rsidP="009F6B92">
            <w:pPr>
              <w:spacing w:after="0" w:line="259" w:lineRule="auto"/>
              <w:ind w:left="0" w:right="64" w:firstLine="0"/>
              <w:jc w:val="left"/>
            </w:pPr>
            <w:r>
              <w:t xml:space="preserve"> </w:t>
            </w:r>
          </w:p>
        </w:tc>
      </w:tr>
    </w:tbl>
    <w:p w14:paraId="6BC4565D" w14:textId="77777777" w:rsidR="00CC7554" w:rsidRDefault="00CC7554" w:rsidP="009F6B92">
      <w:pPr>
        <w:spacing w:after="0" w:line="259" w:lineRule="auto"/>
        <w:ind w:left="-1133" w:right="335" w:firstLine="0"/>
        <w:jc w:val="left"/>
      </w:pPr>
    </w:p>
    <w:tbl>
      <w:tblPr>
        <w:tblStyle w:val="TableGrid"/>
        <w:tblW w:w="14173" w:type="dxa"/>
        <w:tblInd w:w="114" w:type="dxa"/>
        <w:tblCellMar>
          <w:top w:w="40" w:type="dxa"/>
          <w:left w:w="118" w:type="dxa"/>
          <w:right w:w="16" w:type="dxa"/>
        </w:tblCellMar>
        <w:tblLook w:val="04A0" w:firstRow="1" w:lastRow="0" w:firstColumn="1" w:lastColumn="0" w:noHBand="0" w:noVBand="1"/>
      </w:tblPr>
      <w:tblGrid>
        <w:gridCol w:w="3727"/>
        <w:gridCol w:w="4254"/>
        <w:gridCol w:w="6192"/>
      </w:tblGrid>
      <w:tr w:rsidR="00CC7554" w14:paraId="0F62E8E4" w14:textId="77777777">
        <w:trPr>
          <w:trHeight w:val="397"/>
        </w:trPr>
        <w:tc>
          <w:tcPr>
            <w:tcW w:w="3727" w:type="dxa"/>
            <w:tcBorders>
              <w:top w:val="single" w:sz="5" w:space="0" w:color="000000"/>
              <w:left w:val="single" w:sz="5" w:space="0" w:color="000000"/>
              <w:bottom w:val="single" w:sz="5" w:space="0" w:color="000000"/>
              <w:right w:val="single" w:sz="5" w:space="0" w:color="000000"/>
            </w:tcBorders>
            <w:shd w:val="clear" w:color="auto" w:fill="DBE5F1"/>
          </w:tcPr>
          <w:p w14:paraId="66322A17" w14:textId="77777777" w:rsidR="00CC7554" w:rsidRDefault="00F322A9" w:rsidP="009F6B92">
            <w:pPr>
              <w:spacing w:after="0" w:line="259" w:lineRule="auto"/>
              <w:ind w:left="0" w:firstLine="0"/>
              <w:jc w:val="left"/>
            </w:pPr>
            <w:r>
              <w:rPr>
                <w:b/>
              </w:rPr>
              <w:t>Delegated Duty</w:t>
            </w:r>
            <w:r>
              <w:t xml:space="preserve"> </w:t>
            </w:r>
          </w:p>
        </w:tc>
        <w:tc>
          <w:tcPr>
            <w:tcW w:w="4254" w:type="dxa"/>
            <w:tcBorders>
              <w:top w:val="single" w:sz="5" w:space="0" w:color="000000"/>
              <w:left w:val="single" w:sz="5" w:space="0" w:color="000000"/>
              <w:bottom w:val="single" w:sz="5" w:space="0" w:color="000000"/>
              <w:right w:val="single" w:sz="5" w:space="0" w:color="000000"/>
            </w:tcBorders>
            <w:shd w:val="clear" w:color="auto" w:fill="DBE5F1"/>
          </w:tcPr>
          <w:p w14:paraId="2D859B62" w14:textId="77777777" w:rsidR="00CC7554" w:rsidRDefault="00F322A9" w:rsidP="009F6B92">
            <w:pPr>
              <w:spacing w:after="0" w:line="259" w:lineRule="auto"/>
              <w:ind w:left="0" w:firstLine="0"/>
              <w:jc w:val="left"/>
            </w:pPr>
            <w:r>
              <w:rPr>
                <w:b/>
              </w:rPr>
              <w:t>Delegated Authority</w:t>
            </w:r>
            <w:r>
              <w:t xml:space="preserve"> </w:t>
            </w:r>
          </w:p>
        </w:tc>
        <w:tc>
          <w:tcPr>
            <w:tcW w:w="6192" w:type="dxa"/>
            <w:tcBorders>
              <w:top w:val="single" w:sz="5" w:space="0" w:color="000000"/>
              <w:left w:val="single" w:sz="5" w:space="0" w:color="000000"/>
              <w:bottom w:val="single" w:sz="5" w:space="0" w:color="000000"/>
              <w:right w:val="single" w:sz="5" w:space="0" w:color="000000"/>
            </w:tcBorders>
            <w:shd w:val="clear" w:color="auto" w:fill="DBE5F1"/>
          </w:tcPr>
          <w:p w14:paraId="79A6CF12" w14:textId="77777777" w:rsidR="00CC7554" w:rsidRDefault="00F322A9" w:rsidP="009F6B92">
            <w:pPr>
              <w:spacing w:after="0" w:line="259" w:lineRule="auto"/>
              <w:ind w:left="0" w:firstLine="0"/>
              <w:jc w:val="left"/>
            </w:pPr>
            <w:r>
              <w:rPr>
                <w:b/>
              </w:rPr>
              <w:t>Comment</w:t>
            </w:r>
            <w:r>
              <w:t xml:space="preserve"> </w:t>
            </w:r>
          </w:p>
        </w:tc>
      </w:tr>
      <w:tr w:rsidR="00CC7554" w14:paraId="092DFF59" w14:textId="77777777">
        <w:trPr>
          <w:trHeight w:val="1208"/>
        </w:trPr>
        <w:tc>
          <w:tcPr>
            <w:tcW w:w="3727" w:type="dxa"/>
            <w:tcBorders>
              <w:top w:val="single" w:sz="5" w:space="0" w:color="000000"/>
              <w:left w:val="single" w:sz="5" w:space="0" w:color="000000"/>
              <w:bottom w:val="single" w:sz="5" w:space="0" w:color="000000"/>
              <w:right w:val="single" w:sz="5" w:space="0" w:color="000000"/>
            </w:tcBorders>
          </w:tcPr>
          <w:p w14:paraId="608D3656" w14:textId="77777777" w:rsidR="00CC7554" w:rsidRDefault="009F6B92" w:rsidP="009F6B92">
            <w:pPr>
              <w:spacing w:after="111" w:line="239" w:lineRule="auto"/>
              <w:ind w:left="0" w:firstLine="0"/>
              <w:jc w:val="left"/>
            </w:pPr>
            <w:r>
              <w:t>Reporting of Fraud</w:t>
            </w:r>
            <w:r w:rsidR="00F322A9">
              <w:t xml:space="preserve">/suspected frauds to ESFA </w:t>
            </w:r>
          </w:p>
          <w:p w14:paraId="246A7456" w14:textId="77777777" w:rsidR="00CC7554" w:rsidRDefault="00F322A9" w:rsidP="009F6B92">
            <w:pPr>
              <w:spacing w:after="0" w:line="259" w:lineRule="auto"/>
              <w:ind w:left="0" w:firstLine="0"/>
              <w:jc w:val="left"/>
            </w:pPr>
            <w:r>
              <w:t xml:space="preserve"> </w:t>
            </w:r>
          </w:p>
        </w:tc>
        <w:tc>
          <w:tcPr>
            <w:tcW w:w="4254" w:type="dxa"/>
            <w:tcBorders>
              <w:top w:val="single" w:sz="5" w:space="0" w:color="000000"/>
              <w:left w:val="single" w:sz="5" w:space="0" w:color="000000"/>
              <w:bottom w:val="single" w:sz="5" w:space="0" w:color="000000"/>
              <w:right w:val="single" w:sz="5" w:space="0" w:color="000000"/>
            </w:tcBorders>
          </w:tcPr>
          <w:p w14:paraId="22FDBAB8" w14:textId="77777777" w:rsidR="00CC7554" w:rsidRDefault="009F6B92" w:rsidP="009F6B92">
            <w:pPr>
              <w:spacing w:after="0" w:line="259" w:lineRule="auto"/>
              <w:ind w:left="0" w:firstLine="0"/>
              <w:jc w:val="left"/>
            </w:pPr>
            <w:r>
              <w:t>Headteacher</w:t>
            </w:r>
          </w:p>
        </w:tc>
        <w:tc>
          <w:tcPr>
            <w:tcW w:w="6192" w:type="dxa"/>
            <w:tcBorders>
              <w:top w:val="single" w:sz="5" w:space="0" w:color="000000"/>
              <w:left w:val="single" w:sz="5" w:space="0" w:color="000000"/>
              <w:bottom w:val="single" w:sz="5" w:space="0" w:color="000000"/>
              <w:right w:val="single" w:sz="5" w:space="0" w:color="000000"/>
            </w:tcBorders>
          </w:tcPr>
          <w:p w14:paraId="7AF0F683" w14:textId="77777777" w:rsidR="00CC7554" w:rsidRDefault="009F6B92" w:rsidP="009F6B92">
            <w:pPr>
              <w:spacing w:after="0" w:line="259" w:lineRule="auto"/>
              <w:ind w:left="0" w:right="96" w:firstLine="0"/>
              <w:jc w:val="left"/>
            </w:pPr>
            <w:r>
              <w:t>Headteacher</w:t>
            </w:r>
            <w:r w:rsidR="00F322A9">
              <w:t xml:space="preserve"> must report all frauds or suspected frauds to </w:t>
            </w:r>
            <w:r>
              <w:t xml:space="preserve">the Chair of Trustees and the </w:t>
            </w:r>
            <w:r w:rsidR="00F322A9">
              <w:t>Finance</w:t>
            </w:r>
            <w:r>
              <w:t xml:space="preserve"> Committee, in line with the </w:t>
            </w:r>
            <w:r w:rsidR="00F322A9">
              <w:t xml:space="preserve">Trust Anti-Fraud Policy. </w:t>
            </w:r>
            <w:r>
              <w:t xml:space="preserve">Individual or cumulative amounts over £5,000 must be </w:t>
            </w:r>
            <w:r w:rsidR="00F322A9">
              <w:t>report</w:t>
            </w:r>
            <w:r>
              <w:t>ed</w:t>
            </w:r>
            <w:r w:rsidR="00F322A9">
              <w:rPr>
                <w:b/>
              </w:rPr>
              <w:t xml:space="preserve"> to the ESFA. </w:t>
            </w:r>
          </w:p>
        </w:tc>
      </w:tr>
      <w:tr w:rsidR="00CC7554" w14:paraId="6334146A" w14:textId="77777777" w:rsidTr="009F6B92">
        <w:trPr>
          <w:trHeight w:val="647"/>
        </w:trPr>
        <w:tc>
          <w:tcPr>
            <w:tcW w:w="3727" w:type="dxa"/>
            <w:tcBorders>
              <w:top w:val="single" w:sz="5" w:space="0" w:color="000000"/>
              <w:left w:val="single" w:sz="5" w:space="0" w:color="000000"/>
              <w:bottom w:val="single" w:sz="5" w:space="0" w:color="000000"/>
              <w:right w:val="single" w:sz="5" w:space="0" w:color="000000"/>
            </w:tcBorders>
          </w:tcPr>
          <w:p w14:paraId="44A9A145" w14:textId="77777777" w:rsidR="00CC7554" w:rsidRDefault="00F322A9" w:rsidP="009F6B92">
            <w:pPr>
              <w:spacing w:after="0" w:line="259" w:lineRule="auto"/>
              <w:ind w:left="0" w:firstLine="0"/>
              <w:jc w:val="left"/>
            </w:pPr>
            <w:r>
              <w:t xml:space="preserve">School census submission  </w:t>
            </w:r>
          </w:p>
        </w:tc>
        <w:tc>
          <w:tcPr>
            <w:tcW w:w="4254" w:type="dxa"/>
            <w:tcBorders>
              <w:top w:val="single" w:sz="5" w:space="0" w:color="000000"/>
              <w:left w:val="single" w:sz="5" w:space="0" w:color="000000"/>
              <w:bottom w:val="single" w:sz="5" w:space="0" w:color="000000"/>
              <w:right w:val="single" w:sz="5" w:space="0" w:color="000000"/>
            </w:tcBorders>
          </w:tcPr>
          <w:p w14:paraId="3A9CA6CA" w14:textId="77777777" w:rsidR="00CC7554" w:rsidRDefault="00F322A9" w:rsidP="009F6B92">
            <w:pPr>
              <w:spacing w:after="0" w:line="259" w:lineRule="auto"/>
              <w:ind w:left="0" w:firstLine="0"/>
              <w:jc w:val="left"/>
            </w:pPr>
            <w:r>
              <w:t>Head</w:t>
            </w:r>
            <w:r w:rsidR="009F6B92">
              <w:t>teacher</w:t>
            </w:r>
            <w:r>
              <w:t xml:space="preserve"> </w:t>
            </w:r>
          </w:p>
        </w:tc>
        <w:tc>
          <w:tcPr>
            <w:tcW w:w="6192" w:type="dxa"/>
            <w:tcBorders>
              <w:top w:val="single" w:sz="5" w:space="0" w:color="000000"/>
              <w:left w:val="single" w:sz="5" w:space="0" w:color="000000"/>
              <w:bottom w:val="single" w:sz="5" w:space="0" w:color="000000"/>
              <w:right w:val="single" w:sz="5" w:space="0" w:color="000000"/>
            </w:tcBorders>
          </w:tcPr>
          <w:p w14:paraId="26B75B3E" w14:textId="77777777" w:rsidR="00CC7554" w:rsidRDefault="00F322A9" w:rsidP="009F6B92">
            <w:pPr>
              <w:spacing w:after="0" w:line="259" w:lineRule="auto"/>
              <w:ind w:left="0" w:right="95" w:firstLine="0"/>
              <w:jc w:val="left"/>
            </w:pPr>
            <w:r>
              <w:t>Head</w:t>
            </w:r>
            <w:r w:rsidR="009F6B92">
              <w:t>teacher</w:t>
            </w:r>
            <w:r>
              <w:t xml:space="preserve"> must submi</w:t>
            </w:r>
            <w:r w:rsidR="009F6B92">
              <w:t>t signed returns to Collect</w:t>
            </w:r>
            <w:r>
              <w:t xml:space="preserve">.    </w:t>
            </w:r>
            <w:r w:rsidR="009F6B92">
              <w:t xml:space="preserve">The </w:t>
            </w:r>
            <w:r>
              <w:t xml:space="preserve">Finance </w:t>
            </w:r>
            <w:r w:rsidR="009F6B92">
              <w:t>Commi</w:t>
            </w:r>
            <w:r>
              <w:t xml:space="preserve">ttee review overall pupil number estimates termly. </w:t>
            </w:r>
          </w:p>
        </w:tc>
      </w:tr>
      <w:tr w:rsidR="00CC7554" w14:paraId="3F41354E" w14:textId="77777777">
        <w:trPr>
          <w:trHeight w:val="754"/>
        </w:trPr>
        <w:tc>
          <w:tcPr>
            <w:tcW w:w="3727" w:type="dxa"/>
            <w:tcBorders>
              <w:top w:val="single" w:sz="5" w:space="0" w:color="000000"/>
              <w:left w:val="single" w:sz="5" w:space="0" w:color="000000"/>
              <w:bottom w:val="single" w:sz="5" w:space="0" w:color="000000"/>
              <w:right w:val="single" w:sz="5" w:space="0" w:color="000000"/>
            </w:tcBorders>
          </w:tcPr>
          <w:p w14:paraId="60001DDE" w14:textId="77777777" w:rsidR="00CC7554" w:rsidRDefault="00F322A9" w:rsidP="009F6B92">
            <w:pPr>
              <w:spacing w:after="0" w:line="259" w:lineRule="auto"/>
              <w:ind w:left="0" w:firstLine="0"/>
              <w:jc w:val="left"/>
            </w:pPr>
            <w:r>
              <w:t xml:space="preserve">School closure  </w:t>
            </w:r>
          </w:p>
        </w:tc>
        <w:tc>
          <w:tcPr>
            <w:tcW w:w="4254" w:type="dxa"/>
            <w:tcBorders>
              <w:top w:val="single" w:sz="5" w:space="0" w:color="000000"/>
              <w:left w:val="single" w:sz="5" w:space="0" w:color="000000"/>
              <w:bottom w:val="single" w:sz="5" w:space="0" w:color="000000"/>
              <w:right w:val="single" w:sz="5" w:space="0" w:color="000000"/>
            </w:tcBorders>
          </w:tcPr>
          <w:p w14:paraId="7F86B50C" w14:textId="77777777" w:rsidR="00CC7554" w:rsidRDefault="009F6B92" w:rsidP="009F6B92">
            <w:pPr>
              <w:spacing w:after="81" w:line="259" w:lineRule="auto"/>
              <w:ind w:left="0" w:firstLine="0"/>
              <w:jc w:val="left"/>
            </w:pPr>
            <w:r>
              <w:t>Headteacher</w:t>
            </w:r>
          </w:p>
        </w:tc>
        <w:tc>
          <w:tcPr>
            <w:tcW w:w="6192" w:type="dxa"/>
            <w:tcBorders>
              <w:top w:val="single" w:sz="5" w:space="0" w:color="000000"/>
              <w:left w:val="single" w:sz="5" w:space="0" w:color="000000"/>
              <w:bottom w:val="single" w:sz="5" w:space="0" w:color="000000"/>
              <w:right w:val="single" w:sz="5" w:space="0" w:color="000000"/>
            </w:tcBorders>
          </w:tcPr>
          <w:p w14:paraId="6DDC80AC" w14:textId="77777777" w:rsidR="00CC7554" w:rsidRDefault="00F322A9" w:rsidP="009F6B92">
            <w:pPr>
              <w:spacing w:after="0" w:line="259" w:lineRule="auto"/>
              <w:ind w:left="0" w:firstLine="0"/>
              <w:jc w:val="left"/>
            </w:pPr>
            <w:r>
              <w:t>Head</w:t>
            </w:r>
            <w:r w:rsidR="009F6B92">
              <w:t>teacher</w:t>
            </w:r>
            <w:r>
              <w:t xml:space="preserve"> should notify the </w:t>
            </w:r>
            <w:r w:rsidR="009F6B92">
              <w:t>Chair of Trustees regarding a school closure</w:t>
            </w:r>
            <w:r>
              <w:t xml:space="preserve">.       </w:t>
            </w:r>
          </w:p>
        </w:tc>
      </w:tr>
      <w:tr w:rsidR="00CC7554" w14:paraId="23087E51" w14:textId="77777777">
        <w:trPr>
          <w:trHeight w:val="4271"/>
        </w:trPr>
        <w:tc>
          <w:tcPr>
            <w:tcW w:w="3727" w:type="dxa"/>
            <w:tcBorders>
              <w:top w:val="single" w:sz="5" w:space="0" w:color="000000"/>
              <w:left w:val="single" w:sz="5" w:space="0" w:color="000000"/>
              <w:bottom w:val="single" w:sz="5" w:space="0" w:color="000000"/>
              <w:right w:val="single" w:sz="5" w:space="0" w:color="000000"/>
            </w:tcBorders>
          </w:tcPr>
          <w:p w14:paraId="43A6BDB0" w14:textId="77777777" w:rsidR="00CC7554" w:rsidRDefault="009F6B92" w:rsidP="009F6B92">
            <w:pPr>
              <w:spacing w:after="0" w:line="259" w:lineRule="auto"/>
              <w:ind w:left="0" w:firstLine="0"/>
              <w:jc w:val="left"/>
            </w:pPr>
            <w:r>
              <w:t>Service Level Agreements</w:t>
            </w:r>
            <w:r w:rsidR="00F322A9">
              <w:t xml:space="preserve">/Contracts </w:t>
            </w:r>
          </w:p>
        </w:tc>
        <w:tc>
          <w:tcPr>
            <w:tcW w:w="4254" w:type="dxa"/>
            <w:tcBorders>
              <w:top w:val="single" w:sz="5" w:space="0" w:color="000000"/>
              <w:left w:val="single" w:sz="5" w:space="0" w:color="000000"/>
              <w:bottom w:val="single" w:sz="5" w:space="0" w:color="000000"/>
              <w:right w:val="single" w:sz="5" w:space="0" w:color="000000"/>
            </w:tcBorders>
          </w:tcPr>
          <w:p w14:paraId="6EC7E64C" w14:textId="77777777" w:rsidR="009F6B92" w:rsidRDefault="009F6B92" w:rsidP="009F6B92">
            <w:pPr>
              <w:spacing w:after="79" w:line="259" w:lineRule="auto"/>
              <w:ind w:left="0" w:firstLine="0"/>
              <w:jc w:val="left"/>
            </w:pPr>
            <w:r>
              <w:t>Board of Trustees</w:t>
            </w:r>
          </w:p>
          <w:p w14:paraId="05DAD7E4" w14:textId="77777777" w:rsidR="00CC7554" w:rsidRDefault="00F322A9" w:rsidP="009F6B92">
            <w:pPr>
              <w:spacing w:after="79" w:line="259" w:lineRule="auto"/>
              <w:ind w:left="0" w:firstLine="0"/>
              <w:jc w:val="left"/>
            </w:pPr>
            <w:r>
              <w:t xml:space="preserve">Framework contracts  </w:t>
            </w:r>
          </w:p>
          <w:p w14:paraId="3798F70F" w14:textId="77777777" w:rsidR="00CC7554" w:rsidRDefault="00F322A9" w:rsidP="009F6B92">
            <w:pPr>
              <w:spacing w:after="79" w:line="259" w:lineRule="auto"/>
              <w:ind w:left="0" w:firstLine="0"/>
              <w:jc w:val="left"/>
            </w:pPr>
            <w:r>
              <w:t xml:space="preserve"> </w:t>
            </w:r>
          </w:p>
          <w:p w14:paraId="024ABAE4" w14:textId="77777777" w:rsidR="00CC7554" w:rsidRDefault="00F322A9" w:rsidP="009F6B92">
            <w:pPr>
              <w:spacing w:after="79" w:line="259" w:lineRule="auto"/>
              <w:ind w:left="0" w:firstLine="0"/>
              <w:jc w:val="left"/>
            </w:pPr>
            <w:r>
              <w:t xml:space="preserve"> </w:t>
            </w:r>
          </w:p>
          <w:p w14:paraId="07F07866" w14:textId="77777777" w:rsidR="00CC7554" w:rsidRDefault="00F322A9" w:rsidP="009F6B92">
            <w:pPr>
              <w:spacing w:after="79" w:line="259" w:lineRule="auto"/>
              <w:ind w:left="0" w:firstLine="0"/>
              <w:jc w:val="left"/>
            </w:pPr>
            <w:r>
              <w:t xml:space="preserve"> </w:t>
            </w:r>
          </w:p>
          <w:p w14:paraId="2F47A40B" w14:textId="77777777" w:rsidR="00CC7554" w:rsidRDefault="00F322A9" w:rsidP="009F6B92">
            <w:pPr>
              <w:spacing w:after="81" w:line="259" w:lineRule="auto"/>
              <w:ind w:left="0" w:firstLine="0"/>
              <w:jc w:val="left"/>
            </w:pPr>
            <w:r>
              <w:t xml:space="preserve"> </w:t>
            </w:r>
          </w:p>
          <w:p w14:paraId="6A6D134D" w14:textId="77777777" w:rsidR="00CC7554" w:rsidRDefault="00F322A9" w:rsidP="009F6B92">
            <w:pPr>
              <w:spacing w:after="79" w:line="259" w:lineRule="auto"/>
              <w:ind w:left="0" w:firstLine="0"/>
              <w:jc w:val="left"/>
            </w:pPr>
            <w:r>
              <w:t xml:space="preserve"> </w:t>
            </w:r>
          </w:p>
          <w:p w14:paraId="758A4F58" w14:textId="77777777" w:rsidR="00CC7554" w:rsidRDefault="00F322A9" w:rsidP="009F6B92">
            <w:pPr>
              <w:spacing w:after="0" w:line="259" w:lineRule="auto"/>
              <w:ind w:left="0" w:firstLine="0"/>
              <w:jc w:val="left"/>
            </w:pPr>
            <w:r>
              <w:t xml:space="preserve"> </w:t>
            </w:r>
          </w:p>
        </w:tc>
        <w:tc>
          <w:tcPr>
            <w:tcW w:w="6192" w:type="dxa"/>
            <w:tcBorders>
              <w:top w:val="single" w:sz="5" w:space="0" w:color="000000"/>
              <w:left w:val="single" w:sz="5" w:space="0" w:color="000000"/>
              <w:bottom w:val="single" w:sz="5" w:space="0" w:color="000000"/>
              <w:right w:val="single" w:sz="5" w:space="0" w:color="000000"/>
            </w:tcBorders>
          </w:tcPr>
          <w:p w14:paraId="5612C75F" w14:textId="77777777" w:rsidR="00CC7554" w:rsidRDefault="009F6B92" w:rsidP="009F6B92">
            <w:pPr>
              <w:spacing w:after="118" w:line="239" w:lineRule="auto"/>
              <w:ind w:left="0" w:right="94" w:firstLine="0"/>
              <w:jc w:val="left"/>
            </w:pPr>
            <w:r>
              <w:t>Academies should use ESFA</w:t>
            </w:r>
            <w:r w:rsidR="001C32DF">
              <w:t xml:space="preserve"> Framework</w:t>
            </w:r>
            <w:r w:rsidR="00F322A9">
              <w:t xml:space="preserve">s where these are in place, unless better value can be demonstrated, </w:t>
            </w:r>
            <w:r w:rsidR="00F322A9">
              <w:rPr>
                <w:b/>
              </w:rPr>
              <w:t>in advance</w:t>
            </w:r>
            <w:r w:rsidR="00F322A9">
              <w:t xml:space="preserve"> of any procurement activity.     </w:t>
            </w:r>
          </w:p>
          <w:p w14:paraId="297770A3" w14:textId="77777777" w:rsidR="00CC7554" w:rsidRDefault="00F322A9" w:rsidP="009F6B92">
            <w:pPr>
              <w:spacing w:after="166" w:line="239" w:lineRule="auto"/>
              <w:ind w:left="0" w:right="96" w:firstLine="0"/>
              <w:jc w:val="left"/>
            </w:pPr>
            <w:r>
              <w:t>Procurement for</w:t>
            </w:r>
            <w:r w:rsidR="009F6B92">
              <w:t xml:space="preserve"> all contracts must follow the Academy</w:t>
            </w:r>
            <w:r>
              <w:t xml:space="preserve"> procurement requirements and the approval levels laid down in the </w:t>
            </w:r>
            <w:proofErr w:type="gramStart"/>
            <w:r>
              <w:t>Financ</w:t>
            </w:r>
            <w:r w:rsidR="001C32DF">
              <w:t>ial</w:t>
            </w:r>
            <w:proofErr w:type="gramEnd"/>
            <w:r>
              <w:t xml:space="preserve"> scheme of delegation:   </w:t>
            </w:r>
          </w:p>
          <w:p w14:paraId="6628F0FC" w14:textId="7D2D9E32" w:rsidR="00CC7554" w:rsidRDefault="00F322A9" w:rsidP="009F6B92">
            <w:pPr>
              <w:numPr>
                <w:ilvl w:val="0"/>
                <w:numId w:val="23"/>
              </w:numPr>
              <w:spacing w:after="165" w:line="240" w:lineRule="auto"/>
              <w:ind w:hanging="360"/>
              <w:jc w:val="left"/>
            </w:pPr>
            <w:r>
              <w:t>Up to £1,000</w:t>
            </w:r>
            <w:r w:rsidR="001C32DF">
              <w:t xml:space="preserve"> –</w:t>
            </w:r>
            <w:r>
              <w:t xml:space="preserve"> </w:t>
            </w:r>
            <w:r w:rsidR="001C32DF">
              <w:t>Headteacher, Deputy Headteacher, Assistant Head</w:t>
            </w:r>
            <w:r>
              <w:t>.  Selection from current supplier list u</w:t>
            </w:r>
            <w:r w:rsidR="001C32DF">
              <w:t>nless agreed otherwise with SBM</w:t>
            </w:r>
            <w:r>
              <w:t xml:space="preserve">.   </w:t>
            </w:r>
          </w:p>
          <w:p w14:paraId="5A1AF24D" w14:textId="17FAD07E" w:rsidR="00677505" w:rsidRDefault="00677505" w:rsidP="009F6B92">
            <w:pPr>
              <w:numPr>
                <w:ilvl w:val="0"/>
                <w:numId w:val="23"/>
              </w:numPr>
              <w:spacing w:after="165" w:line="240" w:lineRule="auto"/>
              <w:ind w:hanging="360"/>
              <w:jc w:val="left"/>
            </w:pPr>
            <w:r>
              <w:t>£1,001 to £3,000 - Headteacher</w:t>
            </w:r>
          </w:p>
          <w:p w14:paraId="4BB1D03C" w14:textId="54FCDBFD" w:rsidR="00CC7554" w:rsidRDefault="00F322A9" w:rsidP="009F6B92">
            <w:pPr>
              <w:numPr>
                <w:ilvl w:val="0"/>
                <w:numId w:val="23"/>
              </w:numPr>
              <w:spacing w:after="163" w:line="240" w:lineRule="auto"/>
              <w:ind w:hanging="360"/>
              <w:jc w:val="left"/>
            </w:pPr>
            <w:r>
              <w:t>£</w:t>
            </w:r>
            <w:r w:rsidR="00677505">
              <w:t>3</w:t>
            </w:r>
            <w:r>
              <w:t>,001 to £5,000 – Head</w:t>
            </w:r>
            <w:r w:rsidR="001C32DF">
              <w:t>teacher</w:t>
            </w:r>
            <w:r>
              <w:t xml:space="preserve">.  Minimum of three quotes </w:t>
            </w:r>
          </w:p>
          <w:p w14:paraId="7F8E5BB8" w14:textId="77777777" w:rsidR="00CC7554" w:rsidRDefault="001C32DF" w:rsidP="009F6B92">
            <w:pPr>
              <w:numPr>
                <w:ilvl w:val="0"/>
                <w:numId w:val="23"/>
              </w:numPr>
              <w:spacing w:after="166" w:line="240" w:lineRule="auto"/>
              <w:ind w:hanging="360"/>
              <w:jc w:val="left"/>
            </w:pPr>
            <w:r>
              <w:t>£5,001 to £3</w:t>
            </w:r>
            <w:r w:rsidR="00F322A9">
              <w:t xml:space="preserve">0,000 </w:t>
            </w:r>
            <w:r>
              <w:t>–</w:t>
            </w:r>
            <w:r w:rsidR="00F322A9">
              <w:t xml:space="preserve"> </w:t>
            </w:r>
            <w:r>
              <w:t>Finance Committee.</w:t>
            </w:r>
            <w:r w:rsidR="00F322A9">
              <w:t xml:space="preserve">  Minimum of three quotes.    </w:t>
            </w:r>
          </w:p>
          <w:p w14:paraId="31E3A907" w14:textId="77777777" w:rsidR="00CC7554" w:rsidRDefault="001C32DF" w:rsidP="001C32DF">
            <w:pPr>
              <w:numPr>
                <w:ilvl w:val="0"/>
                <w:numId w:val="23"/>
              </w:numPr>
              <w:spacing w:after="0" w:line="259" w:lineRule="auto"/>
              <w:ind w:hanging="360"/>
              <w:jc w:val="left"/>
            </w:pPr>
            <w:r>
              <w:lastRenderedPageBreak/>
              <w:t xml:space="preserve">Over </w:t>
            </w:r>
            <w:r w:rsidR="00F322A9">
              <w:t>£</w:t>
            </w:r>
            <w:r>
              <w:t>3</w:t>
            </w:r>
            <w:r w:rsidR="00F322A9">
              <w:t>0,00</w:t>
            </w:r>
            <w:r>
              <w:t>0</w:t>
            </w:r>
            <w:r w:rsidR="00F322A9">
              <w:t xml:space="preserve"> </w:t>
            </w:r>
            <w:r>
              <w:t>–</w:t>
            </w:r>
            <w:r w:rsidR="00F322A9">
              <w:t xml:space="preserve"> </w:t>
            </w:r>
            <w:r>
              <w:t>Trust Board.  Formal tendering process, including advertising in the Public Sector Procurement online service, “Find a Tender Service” (FTS) if over the FTS threshold.</w:t>
            </w:r>
          </w:p>
          <w:p w14:paraId="513ED4E9" w14:textId="77777777" w:rsidR="00677505" w:rsidRDefault="00677505" w:rsidP="00677505">
            <w:pPr>
              <w:spacing w:after="0" w:line="259" w:lineRule="auto"/>
              <w:jc w:val="left"/>
            </w:pPr>
          </w:p>
          <w:p w14:paraId="2FC7E09A" w14:textId="77777777" w:rsidR="00677505" w:rsidRDefault="00677505" w:rsidP="00677505">
            <w:pPr>
              <w:spacing w:after="0" w:line="259" w:lineRule="auto"/>
              <w:jc w:val="left"/>
            </w:pPr>
            <w:r>
              <w:t xml:space="preserve">Note: if a contract is for a number of years the full cost of the contract over its full period must be considered to determine the contract value for approval.   </w:t>
            </w:r>
          </w:p>
          <w:p w14:paraId="7D64EFD7" w14:textId="77777777" w:rsidR="00677505" w:rsidRDefault="00677505" w:rsidP="00677505">
            <w:pPr>
              <w:spacing w:after="0" w:line="259" w:lineRule="auto"/>
              <w:jc w:val="left"/>
            </w:pPr>
          </w:p>
          <w:p w14:paraId="74188EAA" w14:textId="77777777" w:rsidR="00677505" w:rsidRDefault="00677505" w:rsidP="00677505">
            <w:pPr>
              <w:spacing w:after="0" w:line="259" w:lineRule="auto"/>
              <w:jc w:val="left"/>
            </w:pPr>
            <w:r>
              <w:t xml:space="preserve">Note: </w:t>
            </w:r>
            <w:r w:rsidR="00897FFA">
              <w:t>If a contract is on an annual renewal, the contract can be renewed twice without going back out to tender/quote so long as the renewal cost and terms and conditions still remain favourable.</w:t>
            </w:r>
          </w:p>
          <w:p w14:paraId="66C972ED" w14:textId="77777777" w:rsidR="00897FFA" w:rsidRDefault="00897FFA" w:rsidP="00677505">
            <w:pPr>
              <w:spacing w:after="0" w:line="259" w:lineRule="auto"/>
              <w:jc w:val="left"/>
            </w:pPr>
          </w:p>
          <w:p w14:paraId="13619E74" w14:textId="1796A799" w:rsidR="00897FFA" w:rsidRDefault="00897FFA" w:rsidP="00677505">
            <w:pPr>
              <w:spacing w:after="0" w:line="259" w:lineRule="auto"/>
              <w:jc w:val="left"/>
            </w:pPr>
            <w:r>
              <w:t>Note: If a contract has been renewed annually on two consecutive occasions without going back out to tender/quote, then this must be undertaken before the contract can be renewed further.</w:t>
            </w:r>
          </w:p>
        </w:tc>
      </w:tr>
    </w:tbl>
    <w:p w14:paraId="17E2A96B" w14:textId="71B14C33" w:rsidR="00CC7554" w:rsidRDefault="00CC7554" w:rsidP="009F6B92">
      <w:pPr>
        <w:spacing w:after="0" w:line="259" w:lineRule="auto"/>
        <w:ind w:left="-1133" w:right="335" w:firstLine="0"/>
        <w:jc w:val="left"/>
      </w:pPr>
    </w:p>
    <w:p w14:paraId="39C52395" w14:textId="5AF2EA10" w:rsidR="00677505" w:rsidRDefault="00677505" w:rsidP="009F6B92">
      <w:pPr>
        <w:spacing w:after="0" w:line="259" w:lineRule="auto"/>
        <w:ind w:left="-1133" w:right="335" w:firstLine="0"/>
        <w:jc w:val="left"/>
      </w:pPr>
    </w:p>
    <w:p w14:paraId="340A46F9" w14:textId="09518C29" w:rsidR="00677505" w:rsidRDefault="00677505" w:rsidP="009F6B92">
      <w:pPr>
        <w:spacing w:after="0" w:line="259" w:lineRule="auto"/>
        <w:ind w:left="-1133" w:right="335" w:firstLine="0"/>
        <w:jc w:val="left"/>
      </w:pPr>
    </w:p>
    <w:p w14:paraId="187AC23C" w14:textId="387A3A42" w:rsidR="00677505" w:rsidRDefault="00677505" w:rsidP="009F6B92">
      <w:pPr>
        <w:spacing w:after="0" w:line="259" w:lineRule="auto"/>
        <w:ind w:left="-1133" w:right="335" w:firstLine="0"/>
        <w:jc w:val="left"/>
      </w:pPr>
    </w:p>
    <w:p w14:paraId="4419D43D" w14:textId="2DEFEEF8" w:rsidR="00677505" w:rsidRDefault="00677505" w:rsidP="009F6B92">
      <w:pPr>
        <w:spacing w:after="0" w:line="259" w:lineRule="auto"/>
        <w:ind w:left="-1133" w:right="335" w:firstLine="0"/>
        <w:jc w:val="left"/>
      </w:pPr>
    </w:p>
    <w:p w14:paraId="68AF6C85" w14:textId="2CE30EA6" w:rsidR="00677505" w:rsidRDefault="00677505" w:rsidP="009F6B92">
      <w:pPr>
        <w:spacing w:after="0" w:line="259" w:lineRule="auto"/>
        <w:ind w:left="-1133" w:right="335" w:firstLine="0"/>
        <w:jc w:val="left"/>
      </w:pPr>
    </w:p>
    <w:p w14:paraId="1DB5B21A" w14:textId="5E7E40F9" w:rsidR="00677505" w:rsidRDefault="00677505" w:rsidP="009F6B92">
      <w:pPr>
        <w:spacing w:after="0" w:line="259" w:lineRule="auto"/>
        <w:ind w:left="-1133" w:right="335" w:firstLine="0"/>
        <w:jc w:val="left"/>
      </w:pPr>
    </w:p>
    <w:p w14:paraId="2C8F6CC5" w14:textId="154C9304" w:rsidR="00677505" w:rsidRDefault="00677505" w:rsidP="009F6B92">
      <w:pPr>
        <w:spacing w:after="0" w:line="259" w:lineRule="auto"/>
        <w:ind w:left="-1133" w:right="335" w:firstLine="0"/>
        <w:jc w:val="left"/>
      </w:pPr>
    </w:p>
    <w:p w14:paraId="35B0C4F0" w14:textId="598005C6" w:rsidR="00677505" w:rsidRDefault="00677505" w:rsidP="009F6B92">
      <w:pPr>
        <w:spacing w:after="0" w:line="259" w:lineRule="auto"/>
        <w:ind w:left="-1133" w:right="335" w:firstLine="0"/>
        <w:jc w:val="left"/>
      </w:pPr>
    </w:p>
    <w:p w14:paraId="1F6A6DED" w14:textId="5107CD47" w:rsidR="00677505" w:rsidRDefault="00677505" w:rsidP="009F6B92">
      <w:pPr>
        <w:spacing w:after="0" w:line="259" w:lineRule="auto"/>
        <w:ind w:left="-1133" w:right="335" w:firstLine="0"/>
        <w:jc w:val="left"/>
      </w:pPr>
    </w:p>
    <w:p w14:paraId="335AEEC4" w14:textId="4286A41A" w:rsidR="00677505" w:rsidRDefault="00677505" w:rsidP="009F6B92">
      <w:pPr>
        <w:spacing w:after="0" w:line="259" w:lineRule="auto"/>
        <w:ind w:left="-1133" w:right="335" w:firstLine="0"/>
        <w:jc w:val="left"/>
      </w:pPr>
    </w:p>
    <w:p w14:paraId="42525D8D" w14:textId="6CDBB779" w:rsidR="00677505" w:rsidRDefault="00677505" w:rsidP="009F6B92">
      <w:pPr>
        <w:spacing w:after="0" w:line="259" w:lineRule="auto"/>
        <w:ind w:left="-1133" w:right="335" w:firstLine="0"/>
        <w:jc w:val="left"/>
      </w:pPr>
    </w:p>
    <w:p w14:paraId="441A8136" w14:textId="47DBCFF4" w:rsidR="00677505" w:rsidRDefault="00677505" w:rsidP="009F6B92">
      <w:pPr>
        <w:spacing w:after="0" w:line="259" w:lineRule="auto"/>
        <w:ind w:left="-1133" w:right="335" w:firstLine="0"/>
        <w:jc w:val="left"/>
      </w:pPr>
    </w:p>
    <w:p w14:paraId="56C5AD97" w14:textId="77777777" w:rsidR="00677505" w:rsidRDefault="00677505" w:rsidP="009F6B92">
      <w:pPr>
        <w:spacing w:after="0" w:line="259" w:lineRule="auto"/>
        <w:ind w:left="-1133" w:right="335" w:firstLine="0"/>
        <w:jc w:val="left"/>
      </w:pPr>
    </w:p>
    <w:tbl>
      <w:tblPr>
        <w:tblStyle w:val="TableGrid"/>
        <w:tblW w:w="14173" w:type="dxa"/>
        <w:tblInd w:w="114" w:type="dxa"/>
        <w:tblCellMar>
          <w:top w:w="40" w:type="dxa"/>
          <w:left w:w="118" w:type="dxa"/>
          <w:right w:w="21" w:type="dxa"/>
        </w:tblCellMar>
        <w:tblLook w:val="04A0" w:firstRow="1" w:lastRow="0" w:firstColumn="1" w:lastColumn="0" w:noHBand="0" w:noVBand="1"/>
      </w:tblPr>
      <w:tblGrid>
        <w:gridCol w:w="3727"/>
        <w:gridCol w:w="4254"/>
        <w:gridCol w:w="6192"/>
      </w:tblGrid>
      <w:tr w:rsidR="00CC7554" w14:paraId="58C3D6E9" w14:textId="77777777">
        <w:trPr>
          <w:trHeight w:val="397"/>
        </w:trPr>
        <w:tc>
          <w:tcPr>
            <w:tcW w:w="3727" w:type="dxa"/>
            <w:tcBorders>
              <w:top w:val="single" w:sz="5" w:space="0" w:color="000000"/>
              <w:left w:val="single" w:sz="5" w:space="0" w:color="000000"/>
              <w:bottom w:val="single" w:sz="5" w:space="0" w:color="000000"/>
              <w:right w:val="single" w:sz="5" w:space="0" w:color="000000"/>
            </w:tcBorders>
            <w:shd w:val="clear" w:color="auto" w:fill="DBE5F1"/>
          </w:tcPr>
          <w:p w14:paraId="6D8A25FD" w14:textId="77777777" w:rsidR="00CC7554" w:rsidRDefault="00F322A9" w:rsidP="009F6B92">
            <w:pPr>
              <w:spacing w:after="0" w:line="259" w:lineRule="auto"/>
              <w:ind w:left="0" w:firstLine="0"/>
              <w:jc w:val="left"/>
            </w:pPr>
            <w:r>
              <w:rPr>
                <w:b/>
              </w:rPr>
              <w:lastRenderedPageBreak/>
              <w:t>Delegated Duty</w:t>
            </w:r>
            <w:r>
              <w:t xml:space="preserve"> </w:t>
            </w:r>
          </w:p>
        </w:tc>
        <w:tc>
          <w:tcPr>
            <w:tcW w:w="4254" w:type="dxa"/>
            <w:tcBorders>
              <w:top w:val="single" w:sz="5" w:space="0" w:color="000000"/>
              <w:left w:val="single" w:sz="5" w:space="0" w:color="000000"/>
              <w:bottom w:val="single" w:sz="5" w:space="0" w:color="000000"/>
              <w:right w:val="single" w:sz="5" w:space="0" w:color="000000"/>
            </w:tcBorders>
            <w:shd w:val="clear" w:color="auto" w:fill="DBE5F1"/>
          </w:tcPr>
          <w:p w14:paraId="67E05CFC" w14:textId="77777777" w:rsidR="00CC7554" w:rsidRDefault="00F322A9" w:rsidP="009F6B92">
            <w:pPr>
              <w:spacing w:after="0" w:line="259" w:lineRule="auto"/>
              <w:ind w:left="0" w:firstLine="0"/>
              <w:jc w:val="left"/>
            </w:pPr>
            <w:r>
              <w:rPr>
                <w:b/>
              </w:rPr>
              <w:t>Delegated Authority</w:t>
            </w:r>
            <w:r>
              <w:t xml:space="preserve"> </w:t>
            </w:r>
          </w:p>
        </w:tc>
        <w:tc>
          <w:tcPr>
            <w:tcW w:w="6192" w:type="dxa"/>
            <w:tcBorders>
              <w:top w:val="single" w:sz="5" w:space="0" w:color="000000"/>
              <w:left w:val="single" w:sz="5" w:space="0" w:color="000000"/>
              <w:bottom w:val="single" w:sz="5" w:space="0" w:color="000000"/>
              <w:right w:val="single" w:sz="5" w:space="0" w:color="000000"/>
            </w:tcBorders>
            <w:shd w:val="clear" w:color="auto" w:fill="DBE5F1"/>
          </w:tcPr>
          <w:p w14:paraId="255C15FA" w14:textId="77777777" w:rsidR="00CC7554" w:rsidRDefault="00F322A9" w:rsidP="009F6B92">
            <w:pPr>
              <w:spacing w:after="0" w:line="259" w:lineRule="auto"/>
              <w:ind w:left="0" w:firstLine="0"/>
              <w:jc w:val="left"/>
            </w:pPr>
            <w:r>
              <w:rPr>
                <w:b/>
              </w:rPr>
              <w:t>Comment</w:t>
            </w:r>
            <w:r>
              <w:t xml:space="preserve"> </w:t>
            </w:r>
          </w:p>
        </w:tc>
      </w:tr>
      <w:tr w:rsidR="00CC7554" w14:paraId="09A82458" w14:textId="77777777" w:rsidTr="001C32DF">
        <w:trPr>
          <w:trHeight w:val="5049"/>
        </w:trPr>
        <w:tc>
          <w:tcPr>
            <w:tcW w:w="3727" w:type="dxa"/>
            <w:tcBorders>
              <w:top w:val="single" w:sz="5" w:space="0" w:color="000000"/>
              <w:left w:val="single" w:sz="5" w:space="0" w:color="000000"/>
              <w:bottom w:val="single" w:sz="5" w:space="0" w:color="000000"/>
              <w:right w:val="single" w:sz="5" w:space="0" w:color="000000"/>
            </w:tcBorders>
          </w:tcPr>
          <w:p w14:paraId="237D93DE" w14:textId="77777777" w:rsidR="00CC7554" w:rsidRDefault="00F322A9" w:rsidP="009F6B92">
            <w:pPr>
              <w:spacing w:after="0" w:line="259" w:lineRule="auto"/>
              <w:ind w:left="0" w:firstLine="0"/>
              <w:jc w:val="left"/>
            </w:pPr>
            <w:r>
              <w:t xml:space="preserve">Safeguarding </w:t>
            </w:r>
          </w:p>
        </w:tc>
        <w:tc>
          <w:tcPr>
            <w:tcW w:w="4254" w:type="dxa"/>
            <w:tcBorders>
              <w:top w:val="single" w:sz="5" w:space="0" w:color="000000"/>
              <w:left w:val="single" w:sz="5" w:space="0" w:color="000000"/>
              <w:bottom w:val="single" w:sz="5" w:space="0" w:color="000000"/>
              <w:right w:val="single" w:sz="5" w:space="0" w:color="000000"/>
            </w:tcBorders>
          </w:tcPr>
          <w:p w14:paraId="239E72E8" w14:textId="77777777" w:rsidR="00CC7554" w:rsidRDefault="001C32DF" w:rsidP="001C32DF">
            <w:pPr>
              <w:spacing w:after="79" w:line="259" w:lineRule="auto"/>
              <w:ind w:left="0" w:firstLine="0"/>
              <w:jc w:val="left"/>
            </w:pPr>
            <w:r>
              <w:t>Headteacher</w:t>
            </w:r>
          </w:p>
          <w:p w14:paraId="10AAFE28" w14:textId="77777777" w:rsidR="001C32DF" w:rsidRDefault="001C32DF" w:rsidP="001C32DF">
            <w:pPr>
              <w:spacing w:after="79" w:line="259" w:lineRule="auto"/>
              <w:ind w:left="0" w:firstLine="0"/>
              <w:jc w:val="left"/>
            </w:pPr>
            <w:r>
              <w:t>Designated Safeguarding Lead (DSL)</w:t>
            </w:r>
          </w:p>
          <w:p w14:paraId="0AE51023" w14:textId="77777777" w:rsidR="001C32DF" w:rsidRDefault="001C32DF" w:rsidP="001C32DF">
            <w:pPr>
              <w:spacing w:after="79" w:line="259" w:lineRule="auto"/>
              <w:ind w:left="0" w:firstLine="0"/>
              <w:jc w:val="left"/>
            </w:pPr>
            <w:r>
              <w:t>Designated Safeguarding Trustee</w:t>
            </w:r>
          </w:p>
          <w:p w14:paraId="10A8CCC2" w14:textId="77777777" w:rsidR="00CC7554" w:rsidRDefault="00F322A9" w:rsidP="001C32DF">
            <w:pPr>
              <w:spacing w:after="81" w:line="259" w:lineRule="auto"/>
              <w:ind w:left="0" w:firstLine="0"/>
              <w:jc w:val="left"/>
            </w:pPr>
            <w:r>
              <w:t xml:space="preserve"> </w:t>
            </w:r>
          </w:p>
          <w:p w14:paraId="36C3F13D" w14:textId="77777777" w:rsidR="00CC7554" w:rsidRDefault="00F322A9" w:rsidP="001C32DF">
            <w:pPr>
              <w:spacing w:after="79" w:line="259" w:lineRule="auto"/>
              <w:ind w:left="0" w:firstLine="0"/>
              <w:jc w:val="left"/>
            </w:pPr>
            <w:r>
              <w:t xml:space="preserve"> </w:t>
            </w:r>
          </w:p>
          <w:p w14:paraId="160A84EF" w14:textId="77777777" w:rsidR="00CC7554" w:rsidRDefault="00F322A9" w:rsidP="001C32DF">
            <w:pPr>
              <w:spacing w:after="79" w:line="259" w:lineRule="auto"/>
              <w:ind w:left="0" w:firstLine="0"/>
              <w:jc w:val="left"/>
            </w:pPr>
            <w:r>
              <w:t xml:space="preserve"> </w:t>
            </w:r>
          </w:p>
          <w:p w14:paraId="2C9A7B26" w14:textId="77777777" w:rsidR="00CC7554" w:rsidRDefault="00F322A9" w:rsidP="001C32DF">
            <w:pPr>
              <w:spacing w:after="79" w:line="259" w:lineRule="auto"/>
              <w:ind w:left="0" w:firstLine="0"/>
              <w:jc w:val="left"/>
            </w:pPr>
            <w:r>
              <w:t xml:space="preserve"> </w:t>
            </w:r>
          </w:p>
          <w:p w14:paraId="3D732EBB" w14:textId="77777777" w:rsidR="00CC7554" w:rsidRDefault="00F322A9" w:rsidP="001C32DF">
            <w:pPr>
              <w:spacing w:after="79" w:line="259" w:lineRule="auto"/>
              <w:ind w:left="0" w:firstLine="0"/>
              <w:jc w:val="left"/>
            </w:pPr>
            <w:r>
              <w:t xml:space="preserve"> </w:t>
            </w:r>
          </w:p>
          <w:p w14:paraId="06D4922E" w14:textId="77777777" w:rsidR="00CC7554" w:rsidRDefault="00F322A9" w:rsidP="001C32DF">
            <w:pPr>
              <w:spacing w:after="79" w:line="259" w:lineRule="auto"/>
              <w:ind w:left="0" w:firstLine="0"/>
              <w:jc w:val="left"/>
            </w:pPr>
            <w:r>
              <w:t xml:space="preserve"> </w:t>
            </w:r>
          </w:p>
          <w:p w14:paraId="23F8A4D0" w14:textId="77777777" w:rsidR="00CC7554" w:rsidRDefault="00F322A9" w:rsidP="001C32DF">
            <w:pPr>
              <w:spacing w:after="82" w:line="259" w:lineRule="auto"/>
              <w:ind w:left="0" w:firstLine="0"/>
              <w:jc w:val="left"/>
            </w:pPr>
            <w:r>
              <w:t xml:space="preserve"> </w:t>
            </w:r>
          </w:p>
          <w:p w14:paraId="14D77896" w14:textId="77777777" w:rsidR="00CC7554" w:rsidRDefault="00F322A9" w:rsidP="001C32DF">
            <w:pPr>
              <w:spacing w:after="79" w:line="259" w:lineRule="auto"/>
              <w:ind w:left="0" w:firstLine="0"/>
              <w:jc w:val="left"/>
            </w:pPr>
            <w:r>
              <w:t xml:space="preserve"> </w:t>
            </w:r>
          </w:p>
          <w:p w14:paraId="2939CEBC" w14:textId="77777777" w:rsidR="00CC7554" w:rsidRDefault="00F322A9" w:rsidP="001C32DF">
            <w:pPr>
              <w:spacing w:after="0" w:line="259" w:lineRule="auto"/>
              <w:ind w:left="0" w:firstLine="0"/>
              <w:jc w:val="left"/>
            </w:pPr>
            <w:r>
              <w:t xml:space="preserve"> </w:t>
            </w:r>
          </w:p>
        </w:tc>
        <w:tc>
          <w:tcPr>
            <w:tcW w:w="6192" w:type="dxa"/>
            <w:tcBorders>
              <w:top w:val="single" w:sz="5" w:space="0" w:color="000000"/>
              <w:left w:val="single" w:sz="5" w:space="0" w:color="000000"/>
              <w:bottom w:val="single" w:sz="5" w:space="0" w:color="000000"/>
              <w:right w:val="single" w:sz="5" w:space="0" w:color="000000"/>
            </w:tcBorders>
          </w:tcPr>
          <w:p w14:paraId="29BCDDA3" w14:textId="77777777" w:rsidR="00CC7554" w:rsidRDefault="00F322A9" w:rsidP="001C32DF">
            <w:pPr>
              <w:spacing w:after="118" w:line="239" w:lineRule="auto"/>
              <w:ind w:left="0" w:right="92" w:firstLine="0"/>
              <w:jc w:val="left"/>
            </w:pPr>
            <w:r>
              <w:t xml:space="preserve">It is the responsibility of </w:t>
            </w:r>
            <w:r w:rsidR="001C32DF">
              <w:t>the Academy</w:t>
            </w:r>
            <w:r>
              <w:t xml:space="preserve"> to ensure that policies on the safer recruitment of staff, on dealing with allegations against staff, supporting pupils with medical conditions and a staff code of conduct for working with children are in place, that these policies are communicated to all employees and that appropriate systems and procedures are in place to secure effective implementation of these policies.   </w:t>
            </w:r>
          </w:p>
          <w:p w14:paraId="4D8F79CD" w14:textId="77777777" w:rsidR="00CC7554" w:rsidRDefault="00F322A9" w:rsidP="001C32DF">
            <w:pPr>
              <w:spacing w:after="120" w:line="239" w:lineRule="auto"/>
              <w:ind w:left="0" w:right="91" w:firstLine="0"/>
              <w:jc w:val="left"/>
            </w:pPr>
            <w:r>
              <w:t>In the event of safeguarding or child protection conce</w:t>
            </w:r>
            <w:r w:rsidR="001C32DF">
              <w:t>rns relating to the conduct of the Academy</w:t>
            </w:r>
            <w:r>
              <w:t xml:space="preserve"> employees, the </w:t>
            </w:r>
            <w:r w:rsidR="001C32DF">
              <w:t>Headteacher must be informed and is</w:t>
            </w:r>
            <w:r>
              <w:t xml:space="preserve"> empowered to take immediate action.  All action taken under this power shall be reported immediately to the Nominated Safeguarding Board members and is subject to review by the next meeting of the Board of Trustees.   </w:t>
            </w:r>
          </w:p>
          <w:p w14:paraId="1440812C" w14:textId="77777777" w:rsidR="00CC7554" w:rsidRDefault="00F322A9" w:rsidP="001C32DF">
            <w:pPr>
              <w:spacing w:after="0" w:line="259" w:lineRule="auto"/>
              <w:ind w:left="0" w:right="90" w:firstLine="0"/>
              <w:jc w:val="left"/>
            </w:pPr>
            <w:r>
              <w:t xml:space="preserve">All Academies </w:t>
            </w:r>
            <w:r>
              <w:rPr>
                <w:b/>
              </w:rPr>
              <w:t>must</w:t>
            </w:r>
            <w:r>
              <w:t xml:space="preserve"> ensure that their safeguarding and child protection policies comply with the relevant local requirements and review these policies on at least an </w:t>
            </w:r>
            <w:r>
              <w:rPr>
                <w:b/>
              </w:rPr>
              <w:t>annual basis</w:t>
            </w:r>
            <w:r>
              <w:t xml:space="preserve"> or when relevant statutory guidance is updated.   </w:t>
            </w:r>
          </w:p>
        </w:tc>
      </w:tr>
      <w:tr w:rsidR="00CC7554" w14:paraId="18168BBE" w14:textId="77777777">
        <w:trPr>
          <w:trHeight w:val="550"/>
        </w:trPr>
        <w:tc>
          <w:tcPr>
            <w:tcW w:w="3727" w:type="dxa"/>
            <w:tcBorders>
              <w:top w:val="single" w:sz="5" w:space="0" w:color="000000"/>
              <w:left w:val="single" w:sz="5" w:space="0" w:color="000000"/>
              <w:bottom w:val="single" w:sz="5" w:space="0" w:color="000000"/>
              <w:right w:val="single" w:sz="5" w:space="0" w:color="000000"/>
            </w:tcBorders>
          </w:tcPr>
          <w:p w14:paraId="1286EFA8" w14:textId="77777777" w:rsidR="00CC7554" w:rsidRDefault="001C32DF">
            <w:pPr>
              <w:spacing w:after="0" w:line="259" w:lineRule="auto"/>
              <w:ind w:left="0" w:firstLine="0"/>
              <w:jc w:val="left"/>
            </w:pPr>
            <w:r>
              <w:t>School security</w:t>
            </w:r>
            <w:r w:rsidR="00F322A9">
              <w:t xml:space="preserve">/Site exclusion  </w:t>
            </w:r>
          </w:p>
        </w:tc>
        <w:tc>
          <w:tcPr>
            <w:tcW w:w="4254" w:type="dxa"/>
            <w:tcBorders>
              <w:top w:val="single" w:sz="5" w:space="0" w:color="000000"/>
              <w:left w:val="single" w:sz="5" w:space="0" w:color="000000"/>
              <w:bottom w:val="single" w:sz="5" w:space="0" w:color="000000"/>
              <w:right w:val="single" w:sz="5" w:space="0" w:color="000000"/>
            </w:tcBorders>
          </w:tcPr>
          <w:p w14:paraId="5DA4AF89" w14:textId="77777777" w:rsidR="00CC7554" w:rsidRDefault="001C32DF">
            <w:pPr>
              <w:spacing w:after="0" w:line="259" w:lineRule="auto"/>
              <w:ind w:left="0" w:firstLine="0"/>
            </w:pPr>
            <w:r>
              <w:t>Headteacher</w:t>
            </w:r>
          </w:p>
        </w:tc>
        <w:tc>
          <w:tcPr>
            <w:tcW w:w="6192" w:type="dxa"/>
            <w:tcBorders>
              <w:top w:val="single" w:sz="5" w:space="0" w:color="000000"/>
              <w:left w:val="single" w:sz="5" w:space="0" w:color="000000"/>
              <w:bottom w:val="single" w:sz="5" w:space="0" w:color="000000"/>
              <w:right w:val="single" w:sz="5" w:space="0" w:color="000000"/>
            </w:tcBorders>
          </w:tcPr>
          <w:p w14:paraId="11EEFAC1" w14:textId="77777777" w:rsidR="00CC7554" w:rsidRDefault="001C32DF" w:rsidP="001C32DF">
            <w:pPr>
              <w:spacing w:after="0" w:line="259" w:lineRule="auto"/>
              <w:ind w:left="0" w:firstLine="0"/>
              <w:jc w:val="left"/>
            </w:pPr>
            <w:r>
              <w:t>Headteacher</w:t>
            </w:r>
            <w:r w:rsidR="00F322A9">
              <w:t xml:space="preserve"> can issue ban from site.  Decision subject to review after maximum of 13 weeks by independent panel made </w:t>
            </w:r>
            <w:r>
              <w:t>up of Trustees.</w:t>
            </w:r>
          </w:p>
        </w:tc>
      </w:tr>
    </w:tbl>
    <w:p w14:paraId="09D9C252" w14:textId="2301C971" w:rsidR="001C32DF" w:rsidRDefault="001C32DF" w:rsidP="00897FFA">
      <w:pPr>
        <w:spacing w:after="0" w:line="259" w:lineRule="auto"/>
        <w:ind w:left="0" w:right="335" w:firstLine="0"/>
        <w:jc w:val="left"/>
      </w:pPr>
    </w:p>
    <w:p w14:paraId="1699B0F8" w14:textId="2126E76C" w:rsidR="00897FFA" w:rsidRDefault="00897FFA" w:rsidP="00897FFA">
      <w:pPr>
        <w:spacing w:after="0" w:line="259" w:lineRule="auto"/>
        <w:ind w:left="0" w:right="335" w:firstLine="0"/>
        <w:jc w:val="left"/>
      </w:pPr>
    </w:p>
    <w:p w14:paraId="6C88DF17" w14:textId="59E372C9" w:rsidR="00897FFA" w:rsidRDefault="00897FFA" w:rsidP="00897FFA">
      <w:pPr>
        <w:spacing w:after="0" w:line="259" w:lineRule="auto"/>
        <w:ind w:left="0" w:right="335" w:firstLine="0"/>
        <w:jc w:val="left"/>
      </w:pPr>
    </w:p>
    <w:p w14:paraId="05B7658F" w14:textId="67BFDEF0" w:rsidR="00897FFA" w:rsidRDefault="00897FFA" w:rsidP="00897FFA">
      <w:pPr>
        <w:spacing w:after="0" w:line="259" w:lineRule="auto"/>
        <w:ind w:left="0" w:right="335" w:firstLine="0"/>
        <w:jc w:val="left"/>
      </w:pPr>
    </w:p>
    <w:p w14:paraId="46D87BAC" w14:textId="7A0D5132" w:rsidR="00897FFA" w:rsidRDefault="00897FFA" w:rsidP="00897FFA">
      <w:pPr>
        <w:spacing w:after="0" w:line="259" w:lineRule="auto"/>
        <w:ind w:left="0" w:right="335" w:firstLine="0"/>
        <w:jc w:val="left"/>
      </w:pPr>
    </w:p>
    <w:p w14:paraId="6BF0D197" w14:textId="10A57363" w:rsidR="00897FFA" w:rsidRDefault="00897FFA" w:rsidP="00897FFA">
      <w:pPr>
        <w:spacing w:after="0" w:line="259" w:lineRule="auto"/>
        <w:ind w:left="0" w:right="335" w:firstLine="0"/>
        <w:jc w:val="left"/>
      </w:pPr>
    </w:p>
    <w:p w14:paraId="3648553D" w14:textId="0FFAC873" w:rsidR="00897FFA" w:rsidRDefault="00897FFA" w:rsidP="00897FFA">
      <w:pPr>
        <w:spacing w:after="0" w:line="259" w:lineRule="auto"/>
        <w:ind w:left="0" w:right="335" w:firstLine="0"/>
        <w:jc w:val="left"/>
      </w:pPr>
    </w:p>
    <w:p w14:paraId="22E89B9A" w14:textId="77777777" w:rsidR="00897FFA" w:rsidRDefault="00897FFA" w:rsidP="00897FFA">
      <w:pPr>
        <w:spacing w:after="0" w:line="259" w:lineRule="auto"/>
        <w:ind w:left="0" w:right="335" w:firstLine="0"/>
        <w:jc w:val="left"/>
      </w:pPr>
    </w:p>
    <w:tbl>
      <w:tblPr>
        <w:tblStyle w:val="TableGrid"/>
        <w:tblW w:w="14173" w:type="dxa"/>
        <w:tblInd w:w="114" w:type="dxa"/>
        <w:tblCellMar>
          <w:top w:w="40" w:type="dxa"/>
          <w:left w:w="118" w:type="dxa"/>
          <w:right w:w="66" w:type="dxa"/>
        </w:tblCellMar>
        <w:tblLook w:val="04A0" w:firstRow="1" w:lastRow="0" w:firstColumn="1" w:lastColumn="0" w:noHBand="0" w:noVBand="1"/>
      </w:tblPr>
      <w:tblGrid>
        <w:gridCol w:w="3727"/>
        <w:gridCol w:w="4254"/>
        <w:gridCol w:w="6192"/>
      </w:tblGrid>
      <w:tr w:rsidR="00CC7554" w14:paraId="0FB3ECF6" w14:textId="77777777">
        <w:trPr>
          <w:trHeight w:val="397"/>
        </w:trPr>
        <w:tc>
          <w:tcPr>
            <w:tcW w:w="3727" w:type="dxa"/>
            <w:tcBorders>
              <w:top w:val="single" w:sz="5" w:space="0" w:color="000000"/>
              <w:left w:val="single" w:sz="5" w:space="0" w:color="000000"/>
              <w:bottom w:val="single" w:sz="5" w:space="0" w:color="000000"/>
              <w:right w:val="single" w:sz="5" w:space="0" w:color="000000"/>
            </w:tcBorders>
            <w:shd w:val="clear" w:color="auto" w:fill="DBE5F1"/>
          </w:tcPr>
          <w:p w14:paraId="020067C2" w14:textId="77777777" w:rsidR="00CC7554" w:rsidRDefault="00F322A9">
            <w:pPr>
              <w:spacing w:after="0" w:line="259" w:lineRule="auto"/>
              <w:ind w:left="0" w:firstLine="0"/>
              <w:jc w:val="left"/>
            </w:pPr>
            <w:r>
              <w:rPr>
                <w:b/>
              </w:rPr>
              <w:t>Delegated Duty</w:t>
            </w:r>
            <w:r>
              <w:t xml:space="preserve"> </w:t>
            </w:r>
          </w:p>
        </w:tc>
        <w:tc>
          <w:tcPr>
            <w:tcW w:w="4254" w:type="dxa"/>
            <w:tcBorders>
              <w:top w:val="single" w:sz="5" w:space="0" w:color="000000"/>
              <w:left w:val="single" w:sz="5" w:space="0" w:color="000000"/>
              <w:bottom w:val="single" w:sz="5" w:space="0" w:color="000000"/>
              <w:right w:val="single" w:sz="5" w:space="0" w:color="000000"/>
            </w:tcBorders>
            <w:shd w:val="clear" w:color="auto" w:fill="DBE5F1"/>
          </w:tcPr>
          <w:p w14:paraId="64993825" w14:textId="77777777" w:rsidR="00CC7554" w:rsidRDefault="00F322A9">
            <w:pPr>
              <w:spacing w:after="0" w:line="259" w:lineRule="auto"/>
              <w:ind w:left="0" w:firstLine="0"/>
              <w:jc w:val="left"/>
            </w:pPr>
            <w:r>
              <w:rPr>
                <w:b/>
              </w:rPr>
              <w:t>Delegated Authority</w:t>
            </w:r>
            <w:r>
              <w:t xml:space="preserve"> </w:t>
            </w:r>
          </w:p>
        </w:tc>
        <w:tc>
          <w:tcPr>
            <w:tcW w:w="6192" w:type="dxa"/>
            <w:tcBorders>
              <w:top w:val="single" w:sz="5" w:space="0" w:color="000000"/>
              <w:left w:val="single" w:sz="5" w:space="0" w:color="000000"/>
              <w:bottom w:val="single" w:sz="5" w:space="0" w:color="000000"/>
              <w:right w:val="single" w:sz="5" w:space="0" w:color="000000"/>
            </w:tcBorders>
            <w:shd w:val="clear" w:color="auto" w:fill="DBE5F1"/>
          </w:tcPr>
          <w:p w14:paraId="650BC5E6" w14:textId="77777777" w:rsidR="00CC7554" w:rsidRDefault="00F322A9">
            <w:pPr>
              <w:spacing w:after="0" w:line="259" w:lineRule="auto"/>
              <w:ind w:left="0" w:firstLine="0"/>
              <w:jc w:val="left"/>
            </w:pPr>
            <w:r>
              <w:rPr>
                <w:b/>
              </w:rPr>
              <w:t>Comment</w:t>
            </w:r>
            <w:r>
              <w:t xml:space="preserve"> </w:t>
            </w:r>
          </w:p>
        </w:tc>
      </w:tr>
      <w:tr w:rsidR="00CC7554" w14:paraId="671F9251" w14:textId="77777777" w:rsidTr="00897FFA">
        <w:trPr>
          <w:trHeight w:val="1490"/>
        </w:trPr>
        <w:tc>
          <w:tcPr>
            <w:tcW w:w="3727" w:type="dxa"/>
            <w:tcBorders>
              <w:top w:val="single" w:sz="5" w:space="0" w:color="000000"/>
              <w:left w:val="single" w:sz="5" w:space="0" w:color="000000"/>
              <w:bottom w:val="single" w:sz="5" w:space="0" w:color="000000"/>
              <w:right w:val="single" w:sz="5" w:space="0" w:color="000000"/>
            </w:tcBorders>
          </w:tcPr>
          <w:p w14:paraId="04965C22" w14:textId="77777777" w:rsidR="00CC7554" w:rsidRDefault="00F322A9">
            <w:pPr>
              <w:spacing w:after="0" w:line="259" w:lineRule="auto"/>
              <w:ind w:left="0" w:firstLine="0"/>
              <w:jc w:val="left"/>
            </w:pPr>
            <w:r>
              <w:t xml:space="preserve">Whistleblowing  </w:t>
            </w:r>
          </w:p>
        </w:tc>
        <w:tc>
          <w:tcPr>
            <w:tcW w:w="4254" w:type="dxa"/>
            <w:tcBorders>
              <w:top w:val="single" w:sz="5" w:space="0" w:color="000000"/>
              <w:left w:val="single" w:sz="5" w:space="0" w:color="000000"/>
              <w:bottom w:val="single" w:sz="5" w:space="0" w:color="000000"/>
              <w:right w:val="single" w:sz="5" w:space="0" w:color="000000"/>
            </w:tcBorders>
          </w:tcPr>
          <w:p w14:paraId="175931C3" w14:textId="77777777" w:rsidR="00CC7554" w:rsidRDefault="001C32DF" w:rsidP="001C32DF">
            <w:pPr>
              <w:spacing w:after="0" w:line="259" w:lineRule="auto"/>
              <w:ind w:left="0" w:firstLine="0"/>
              <w:jc w:val="left"/>
            </w:pPr>
            <w:r>
              <w:t>Headteacher</w:t>
            </w:r>
            <w:r w:rsidR="00F322A9">
              <w:t xml:space="preserve"> </w:t>
            </w:r>
          </w:p>
        </w:tc>
        <w:tc>
          <w:tcPr>
            <w:tcW w:w="6192" w:type="dxa"/>
            <w:tcBorders>
              <w:top w:val="single" w:sz="5" w:space="0" w:color="000000"/>
              <w:left w:val="single" w:sz="5" w:space="0" w:color="000000"/>
              <w:bottom w:val="single" w:sz="5" w:space="0" w:color="000000"/>
              <w:right w:val="single" w:sz="5" w:space="0" w:color="000000"/>
            </w:tcBorders>
          </w:tcPr>
          <w:p w14:paraId="53D6BC29" w14:textId="77777777" w:rsidR="00CC7554" w:rsidRDefault="00F322A9" w:rsidP="00897FFA">
            <w:pPr>
              <w:spacing w:after="0" w:line="240" w:lineRule="auto"/>
              <w:ind w:left="0" w:right="48" w:firstLine="0"/>
            </w:pPr>
            <w:r>
              <w:t xml:space="preserve">It is the responsibility of the Trust to have appropriate procedures in place for whistleblowing, making sure all staff are aware of the process and how concerns will be managed.  </w:t>
            </w:r>
          </w:p>
          <w:p w14:paraId="6FFD652E" w14:textId="77777777" w:rsidR="00CC7554" w:rsidRDefault="00F322A9" w:rsidP="00897FFA">
            <w:pPr>
              <w:spacing w:after="0" w:line="240" w:lineRule="auto"/>
              <w:ind w:left="0" w:firstLine="0"/>
            </w:pPr>
            <w:r>
              <w:t>The Trust must</w:t>
            </w:r>
            <w:r>
              <w:rPr>
                <w:b/>
              </w:rPr>
              <w:t xml:space="preserve"> </w:t>
            </w:r>
            <w:r>
              <w:t xml:space="preserve">ensure that all concerns raised with them by </w:t>
            </w:r>
            <w:proofErr w:type="spellStart"/>
            <w:r>
              <w:t>whistleblowers</w:t>
            </w:r>
            <w:proofErr w:type="spellEnd"/>
            <w:r>
              <w:t xml:space="preserve"> are responded to properly and fairly.  </w:t>
            </w:r>
          </w:p>
        </w:tc>
      </w:tr>
    </w:tbl>
    <w:p w14:paraId="413D09F6" w14:textId="77777777" w:rsidR="00CC7554" w:rsidRDefault="00CC7554">
      <w:pPr>
        <w:sectPr w:rsidR="00CC7554">
          <w:footerReference w:type="even" r:id="rId20"/>
          <w:footerReference w:type="default" r:id="rId21"/>
          <w:footerReference w:type="first" r:id="rId22"/>
          <w:pgSz w:w="16838" w:h="11906" w:orient="landscape"/>
          <w:pgMar w:top="1142" w:right="1083" w:bottom="282" w:left="1133" w:header="720" w:footer="720" w:gutter="0"/>
          <w:cols w:space="720"/>
          <w:titlePg/>
        </w:sectPr>
      </w:pPr>
    </w:p>
    <w:p w14:paraId="5DB408B8" w14:textId="77777777" w:rsidR="00CC7554" w:rsidRDefault="00907655">
      <w:pPr>
        <w:pStyle w:val="Heading1"/>
        <w:tabs>
          <w:tab w:val="center" w:pos="2402"/>
        </w:tabs>
        <w:spacing w:after="0"/>
        <w:ind w:left="0" w:right="0" w:firstLine="0"/>
      </w:pPr>
      <w:bookmarkStart w:id="7" w:name="_Toc46182"/>
      <w:r>
        <w:lastRenderedPageBreak/>
        <w:t>9</w:t>
      </w:r>
      <w:r w:rsidR="00F322A9" w:rsidRPr="001C32DF">
        <w:t>.</w:t>
      </w:r>
      <w:r w:rsidR="00F322A9">
        <w:rPr>
          <w:rFonts w:ascii="Arial" w:eastAsia="Arial" w:hAnsi="Arial" w:cs="Arial"/>
          <w:b w:val="0"/>
        </w:rPr>
        <w:t xml:space="preserve"> </w:t>
      </w:r>
      <w:r w:rsidR="00F322A9">
        <w:rPr>
          <w:rFonts w:ascii="Arial" w:eastAsia="Arial" w:hAnsi="Arial" w:cs="Arial"/>
          <w:b w:val="0"/>
        </w:rPr>
        <w:tab/>
      </w:r>
      <w:r w:rsidR="00F322A9">
        <w:t>FINANCIAL LEVELS OF AUTHORITY</w:t>
      </w:r>
      <w:r w:rsidR="00F322A9">
        <w:rPr>
          <w:b w:val="0"/>
        </w:rPr>
        <w:t xml:space="preserve"> </w:t>
      </w:r>
      <w:bookmarkEnd w:id="7"/>
    </w:p>
    <w:p w14:paraId="5EBF5954" w14:textId="77777777" w:rsidR="00CC7554" w:rsidRDefault="00F322A9">
      <w:pPr>
        <w:spacing w:after="0" w:line="259" w:lineRule="auto"/>
        <w:ind w:left="0" w:firstLine="0"/>
        <w:jc w:val="left"/>
      </w:pPr>
      <w:r>
        <w:t xml:space="preserve"> </w:t>
      </w:r>
    </w:p>
    <w:tbl>
      <w:tblPr>
        <w:tblStyle w:val="TableGrid"/>
        <w:tblW w:w="9633" w:type="dxa"/>
        <w:tblInd w:w="7" w:type="dxa"/>
        <w:tblCellMar>
          <w:top w:w="45" w:type="dxa"/>
          <w:left w:w="107" w:type="dxa"/>
          <w:right w:w="73" w:type="dxa"/>
        </w:tblCellMar>
        <w:tblLook w:val="04A0" w:firstRow="1" w:lastRow="0" w:firstColumn="1" w:lastColumn="0" w:noHBand="0" w:noVBand="1"/>
      </w:tblPr>
      <w:tblGrid>
        <w:gridCol w:w="2239"/>
        <w:gridCol w:w="1794"/>
        <w:gridCol w:w="3399"/>
        <w:gridCol w:w="2201"/>
      </w:tblGrid>
      <w:tr w:rsidR="00CC7554" w14:paraId="0BAA7D42" w14:textId="77777777" w:rsidTr="00B74E0B">
        <w:trPr>
          <w:trHeight w:val="301"/>
        </w:trPr>
        <w:tc>
          <w:tcPr>
            <w:tcW w:w="2239" w:type="dxa"/>
            <w:tcBorders>
              <w:top w:val="single" w:sz="4" w:space="0" w:color="000000"/>
              <w:left w:val="single" w:sz="4" w:space="0" w:color="000000"/>
              <w:bottom w:val="single" w:sz="4" w:space="0" w:color="000000"/>
              <w:right w:val="single" w:sz="4" w:space="0" w:color="000000"/>
            </w:tcBorders>
            <w:shd w:val="clear" w:color="auto" w:fill="DBE5F1"/>
          </w:tcPr>
          <w:p w14:paraId="6DD2C73A" w14:textId="77777777" w:rsidR="00CC7554" w:rsidRDefault="00F322A9">
            <w:pPr>
              <w:spacing w:after="0" w:line="259" w:lineRule="auto"/>
              <w:ind w:left="1" w:firstLine="0"/>
              <w:jc w:val="left"/>
            </w:pPr>
            <w:r>
              <w:rPr>
                <w:b/>
                <w:sz w:val="24"/>
              </w:rPr>
              <w:t xml:space="preserve">Delegated Duty </w:t>
            </w:r>
          </w:p>
        </w:tc>
        <w:tc>
          <w:tcPr>
            <w:tcW w:w="1794" w:type="dxa"/>
            <w:tcBorders>
              <w:top w:val="single" w:sz="4" w:space="0" w:color="000000"/>
              <w:left w:val="single" w:sz="4" w:space="0" w:color="000000"/>
              <w:bottom w:val="single" w:sz="4" w:space="0" w:color="000000"/>
              <w:right w:val="single" w:sz="4" w:space="0" w:color="000000"/>
            </w:tcBorders>
            <w:shd w:val="clear" w:color="auto" w:fill="DBE5F1"/>
          </w:tcPr>
          <w:p w14:paraId="4A31E27F" w14:textId="77777777" w:rsidR="00CC7554" w:rsidRDefault="00F322A9">
            <w:pPr>
              <w:spacing w:after="0" w:line="259" w:lineRule="auto"/>
              <w:ind w:left="0" w:firstLine="0"/>
              <w:jc w:val="left"/>
            </w:pPr>
            <w:r>
              <w:rPr>
                <w:b/>
                <w:sz w:val="24"/>
              </w:rPr>
              <w:t xml:space="preserve">Value </w:t>
            </w:r>
          </w:p>
        </w:tc>
        <w:tc>
          <w:tcPr>
            <w:tcW w:w="3399"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14:paraId="76CB07A9" w14:textId="77777777" w:rsidR="00CC7554" w:rsidRDefault="00F322A9">
            <w:pPr>
              <w:spacing w:after="0" w:line="259" w:lineRule="auto"/>
              <w:ind w:left="1" w:firstLine="0"/>
              <w:jc w:val="left"/>
            </w:pPr>
            <w:r>
              <w:rPr>
                <w:b/>
                <w:sz w:val="24"/>
              </w:rPr>
              <w:t xml:space="preserve">Delegated Authority </w:t>
            </w:r>
          </w:p>
        </w:tc>
        <w:tc>
          <w:tcPr>
            <w:tcW w:w="2201" w:type="dxa"/>
            <w:tcBorders>
              <w:top w:val="single" w:sz="4" w:space="0" w:color="000000"/>
              <w:left w:val="single" w:sz="4" w:space="0" w:color="000000"/>
              <w:bottom w:val="single" w:sz="4" w:space="0" w:color="000000"/>
              <w:right w:val="single" w:sz="4" w:space="0" w:color="000000"/>
            </w:tcBorders>
            <w:shd w:val="clear" w:color="auto" w:fill="DBE5F1"/>
          </w:tcPr>
          <w:p w14:paraId="65F1E351" w14:textId="77777777" w:rsidR="00CC7554" w:rsidRDefault="00F322A9">
            <w:pPr>
              <w:spacing w:after="0" w:line="259" w:lineRule="auto"/>
              <w:ind w:left="1" w:firstLine="0"/>
              <w:jc w:val="left"/>
            </w:pPr>
            <w:r>
              <w:rPr>
                <w:b/>
                <w:sz w:val="24"/>
              </w:rPr>
              <w:t xml:space="preserve">Method </w:t>
            </w:r>
          </w:p>
        </w:tc>
      </w:tr>
      <w:tr w:rsidR="001E55BF" w14:paraId="11B2E4BC" w14:textId="77777777" w:rsidTr="001E55BF">
        <w:trPr>
          <w:trHeight w:val="419"/>
        </w:trPr>
        <w:tc>
          <w:tcPr>
            <w:tcW w:w="2239" w:type="dxa"/>
            <w:vMerge w:val="restart"/>
            <w:tcBorders>
              <w:top w:val="single" w:sz="4" w:space="0" w:color="000000"/>
              <w:left w:val="single" w:sz="4" w:space="0" w:color="000000"/>
              <w:right w:val="single" w:sz="4" w:space="0" w:color="000000"/>
            </w:tcBorders>
          </w:tcPr>
          <w:p w14:paraId="269416DC" w14:textId="77777777" w:rsidR="001E55BF" w:rsidRDefault="001E55BF">
            <w:pPr>
              <w:spacing w:after="0" w:line="259" w:lineRule="auto"/>
              <w:ind w:left="1" w:firstLine="0"/>
              <w:jc w:val="left"/>
            </w:pPr>
            <w:r>
              <w:t>Ordering goods from Amazon</w:t>
            </w:r>
          </w:p>
        </w:tc>
        <w:tc>
          <w:tcPr>
            <w:tcW w:w="1794" w:type="dxa"/>
            <w:tcBorders>
              <w:top w:val="single" w:sz="4" w:space="0" w:color="000000"/>
              <w:left w:val="single" w:sz="4" w:space="0" w:color="000000"/>
              <w:bottom w:val="single" w:sz="4" w:space="0" w:color="000000"/>
              <w:right w:val="single" w:sz="4" w:space="0" w:color="000000"/>
            </w:tcBorders>
          </w:tcPr>
          <w:p w14:paraId="1A3DAD26" w14:textId="77777777" w:rsidR="001E55BF" w:rsidRDefault="001E55BF">
            <w:pPr>
              <w:spacing w:after="0" w:line="259" w:lineRule="auto"/>
              <w:ind w:left="0" w:firstLine="0"/>
              <w:jc w:val="left"/>
            </w:pPr>
            <w:r>
              <w:t>Up to £100</w:t>
            </w:r>
          </w:p>
        </w:tc>
        <w:tc>
          <w:tcPr>
            <w:tcW w:w="3399" w:type="dxa"/>
            <w:tcBorders>
              <w:top w:val="single" w:sz="4" w:space="0" w:color="000000"/>
              <w:left w:val="single" w:sz="4" w:space="0" w:color="000000"/>
              <w:bottom w:val="single" w:sz="4" w:space="0" w:color="000000"/>
              <w:right w:val="single" w:sz="4" w:space="0" w:color="000000"/>
            </w:tcBorders>
          </w:tcPr>
          <w:p w14:paraId="4B283943" w14:textId="77777777" w:rsidR="001E55BF" w:rsidRDefault="001E55BF">
            <w:pPr>
              <w:spacing w:after="0" w:line="259" w:lineRule="auto"/>
              <w:ind w:left="1" w:right="1100" w:firstLine="0"/>
              <w:jc w:val="left"/>
            </w:pPr>
            <w:r>
              <w:t>Office Manager</w:t>
            </w:r>
          </w:p>
        </w:tc>
        <w:tc>
          <w:tcPr>
            <w:tcW w:w="2201" w:type="dxa"/>
            <w:tcBorders>
              <w:top w:val="single" w:sz="4" w:space="0" w:color="000000"/>
              <w:left w:val="single" w:sz="4" w:space="0" w:color="000000"/>
              <w:bottom w:val="single" w:sz="4" w:space="0" w:color="000000"/>
              <w:right w:val="single" w:sz="4" w:space="0" w:color="000000"/>
            </w:tcBorders>
          </w:tcPr>
          <w:p w14:paraId="61298A7E" w14:textId="77777777" w:rsidR="001E55BF" w:rsidRDefault="007D4E45">
            <w:pPr>
              <w:spacing w:after="0" w:line="259" w:lineRule="auto"/>
              <w:ind w:left="1" w:firstLine="0"/>
              <w:jc w:val="left"/>
              <w:rPr>
                <w:sz w:val="20"/>
              </w:rPr>
            </w:pPr>
            <w:r>
              <w:rPr>
                <w:sz w:val="20"/>
              </w:rPr>
              <w:t>Selection from approved supplier</w:t>
            </w:r>
          </w:p>
        </w:tc>
      </w:tr>
      <w:tr w:rsidR="001E55BF" w14:paraId="765B3F76" w14:textId="77777777" w:rsidTr="001E55BF">
        <w:trPr>
          <w:trHeight w:val="368"/>
        </w:trPr>
        <w:tc>
          <w:tcPr>
            <w:tcW w:w="2239" w:type="dxa"/>
            <w:vMerge/>
            <w:tcBorders>
              <w:left w:val="single" w:sz="4" w:space="0" w:color="000000"/>
              <w:bottom w:val="single" w:sz="4" w:space="0" w:color="000000"/>
              <w:right w:val="single" w:sz="4" w:space="0" w:color="000000"/>
            </w:tcBorders>
          </w:tcPr>
          <w:p w14:paraId="16FDB56D" w14:textId="77777777" w:rsidR="001E55BF" w:rsidRDefault="001E55BF">
            <w:pPr>
              <w:spacing w:after="0" w:line="259" w:lineRule="auto"/>
              <w:ind w:left="1" w:firstLine="0"/>
              <w:jc w:val="left"/>
            </w:pPr>
          </w:p>
        </w:tc>
        <w:tc>
          <w:tcPr>
            <w:tcW w:w="1794" w:type="dxa"/>
            <w:tcBorders>
              <w:top w:val="single" w:sz="4" w:space="0" w:color="000000"/>
              <w:left w:val="single" w:sz="4" w:space="0" w:color="000000"/>
              <w:bottom w:val="single" w:sz="4" w:space="0" w:color="000000"/>
              <w:right w:val="single" w:sz="4" w:space="0" w:color="000000"/>
            </w:tcBorders>
          </w:tcPr>
          <w:p w14:paraId="1E25C1C2" w14:textId="77777777" w:rsidR="001E55BF" w:rsidRDefault="001E55BF">
            <w:pPr>
              <w:spacing w:after="0" w:line="259" w:lineRule="auto"/>
              <w:ind w:left="0" w:firstLine="0"/>
              <w:jc w:val="left"/>
            </w:pPr>
            <w:r>
              <w:t>£101 to £1,000</w:t>
            </w:r>
          </w:p>
        </w:tc>
        <w:tc>
          <w:tcPr>
            <w:tcW w:w="3399" w:type="dxa"/>
            <w:tcBorders>
              <w:top w:val="single" w:sz="4" w:space="0" w:color="000000"/>
              <w:left w:val="single" w:sz="4" w:space="0" w:color="000000"/>
              <w:bottom w:val="single" w:sz="4" w:space="0" w:color="000000"/>
              <w:right w:val="single" w:sz="4" w:space="0" w:color="000000"/>
            </w:tcBorders>
          </w:tcPr>
          <w:p w14:paraId="2986FAEE" w14:textId="77777777" w:rsidR="001E55BF" w:rsidRDefault="00A557EF">
            <w:pPr>
              <w:spacing w:after="0" w:line="259" w:lineRule="auto"/>
              <w:ind w:left="1" w:right="1100" w:firstLine="0"/>
              <w:jc w:val="left"/>
            </w:pPr>
            <w:r>
              <w:t>SBM</w:t>
            </w:r>
          </w:p>
        </w:tc>
        <w:tc>
          <w:tcPr>
            <w:tcW w:w="2201" w:type="dxa"/>
            <w:tcBorders>
              <w:top w:val="single" w:sz="4" w:space="0" w:color="000000"/>
              <w:left w:val="single" w:sz="4" w:space="0" w:color="000000"/>
              <w:bottom w:val="single" w:sz="4" w:space="0" w:color="000000"/>
              <w:right w:val="single" w:sz="4" w:space="0" w:color="000000"/>
            </w:tcBorders>
          </w:tcPr>
          <w:p w14:paraId="3A5552EE" w14:textId="77777777" w:rsidR="001E55BF" w:rsidRDefault="007D4E45">
            <w:pPr>
              <w:spacing w:after="0" w:line="259" w:lineRule="auto"/>
              <w:ind w:left="1" w:firstLine="0"/>
              <w:jc w:val="left"/>
              <w:rPr>
                <w:sz w:val="20"/>
              </w:rPr>
            </w:pPr>
            <w:r>
              <w:rPr>
                <w:sz w:val="20"/>
              </w:rPr>
              <w:t>Selection from approved supplier</w:t>
            </w:r>
          </w:p>
        </w:tc>
      </w:tr>
      <w:tr w:rsidR="00CC7554" w14:paraId="43A23ED1" w14:textId="77777777" w:rsidTr="00835684">
        <w:trPr>
          <w:trHeight w:val="988"/>
        </w:trPr>
        <w:tc>
          <w:tcPr>
            <w:tcW w:w="2239" w:type="dxa"/>
            <w:vMerge w:val="restart"/>
            <w:tcBorders>
              <w:top w:val="single" w:sz="4" w:space="0" w:color="000000"/>
              <w:left w:val="single" w:sz="4" w:space="0" w:color="000000"/>
              <w:bottom w:val="single" w:sz="4" w:space="0" w:color="000000"/>
              <w:right w:val="single" w:sz="4" w:space="0" w:color="000000"/>
            </w:tcBorders>
          </w:tcPr>
          <w:p w14:paraId="259E8B41" w14:textId="77777777" w:rsidR="00CC7554" w:rsidRDefault="00F322A9">
            <w:pPr>
              <w:spacing w:after="0" w:line="259" w:lineRule="auto"/>
              <w:ind w:left="1" w:firstLine="0"/>
              <w:jc w:val="left"/>
            </w:pPr>
            <w:r>
              <w:t xml:space="preserve">Ordering goods and services (raising requisitions) </w:t>
            </w:r>
          </w:p>
        </w:tc>
        <w:tc>
          <w:tcPr>
            <w:tcW w:w="1794" w:type="dxa"/>
            <w:tcBorders>
              <w:top w:val="single" w:sz="4" w:space="0" w:color="000000"/>
              <w:left w:val="single" w:sz="4" w:space="0" w:color="000000"/>
              <w:bottom w:val="single" w:sz="4" w:space="0" w:color="000000"/>
              <w:right w:val="single" w:sz="4" w:space="0" w:color="000000"/>
            </w:tcBorders>
          </w:tcPr>
          <w:p w14:paraId="4E50F9FB" w14:textId="77777777" w:rsidR="00CC7554" w:rsidRDefault="00F322A9">
            <w:pPr>
              <w:spacing w:after="0" w:line="259" w:lineRule="auto"/>
              <w:ind w:left="0" w:firstLine="0"/>
              <w:jc w:val="left"/>
            </w:pPr>
            <w:r>
              <w:t xml:space="preserve">Up to £1,000 </w:t>
            </w:r>
          </w:p>
        </w:tc>
        <w:tc>
          <w:tcPr>
            <w:tcW w:w="3399" w:type="dxa"/>
            <w:tcBorders>
              <w:top w:val="single" w:sz="4" w:space="0" w:color="000000"/>
              <w:left w:val="single" w:sz="4" w:space="0" w:color="000000"/>
              <w:bottom w:val="single" w:sz="4" w:space="0" w:color="000000"/>
              <w:right w:val="single" w:sz="4" w:space="0" w:color="000000"/>
            </w:tcBorders>
          </w:tcPr>
          <w:p w14:paraId="1392E2F6" w14:textId="77777777" w:rsidR="00CC7554" w:rsidRDefault="001C32DF">
            <w:pPr>
              <w:spacing w:after="0" w:line="259" w:lineRule="auto"/>
              <w:ind w:left="1" w:right="1100" w:firstLine="0"/>
              <w:jc w:val="left"/>
            </w:pPr>
            <w:r>
              <w:t>Headteacher/Deputy Headteacher/Assistant Head</w:t>
            </w:r>
            <w:r w:rsidR="00A557EF">
              <w:t>/SBM</w:t>
            </w:r>
          </w:p>
        </w:tc>
        <w:tc>
          <w:tcPr>
            <w:tcW w:w="2201" w:type="dxa"/>
            <w:tcBorders>
              <w:top w:val="single" w:sz="4" w:space="0" w:color="000000"/>
              <w:left w:val="single" w:sz="4" w:space="0" w:color="000000"/>
              <w:bottom w:val="single" w:sz="4" w:space="0" w:color="000000"/>
              <w:right w:val="single" w:sz="4" w:space="0" w:color="000000"/>
            </w:tcBorders>
          </w:tcPr>
          <w:p w14:paraId="0519A381" w14:textId="77777777" w:rsidR="00CC7554" w:rsidRDefault="00F322A9">
            <w:pPr>
              <w:spacing w:after="0" w:line="259" w:lineRule="auto"/>
              <w:ind w:left="1" w:firstLine="0"/>
              <w:jc w:val="left"/>
            </w:pPr>
            <w:r>
              <w:rPr>
                <w:sz w:val="20"/>
              </w:rPr>
              <w:t>Selection from current supplier list unless agr</w:t>
            </w:r>
            <w:r w:rsidR="001C32DF">
              <w:rPr>
                <w:sz w:val="20"/>
              </w:rPr>
              <w:t>eed otherwise with SBM</w:t>
            </w:r>
          </w:p>
        </w:tc>
      </w:tr>
      <w:tr w:rsidR="009C492B" w14:paraId="0740866B" w14:textId="77777777" w:rsidTr="00835684">
        <w:trPr>
          <w:trHeight w:val="988"/>
        </w:trPr>
        <w:tc>
          <w:tcPr>
            <w:tcW w:w="2239" w:type="dxa"/>
            <w:vMerge/>
            <w:tcBorders>
              <w:top w:val="single" w:sz="4" w:space="0" w:color="000000"/>
              <w:left w:val="single" w:sz="4" w:space="0" w:color="000000"/>
              <w:bottom w:val="single" w:sz="4" w:space="0" w:color="000000"/>
              <w:right w:val="single" w:sz="4" w:space="0" w:color="000000"/>
            </w:tcBorders>
          </w:tcPr>
          <w:p w14:paraId="73B46AF6" w14:textId="77777777" w:rsidR="009C492B" w:rsidRDefault="009C492B">
            <w:pPr>
              <w:spacing w:after="0" w:line="259" w:lineRule="auto"/>
              <w:ind w:left="1" w:firstLine="0"/>
              <w:jc w:val="left"/>
            </w:pPr>
          </w:p>
        </w:tc>
        <w:tc>
          <w:tcPr>
            <w:tcW w:w="1794" w:type="dxa"/>
            <w:tcBorders>
              <w:top w:val="single" w:sz="4" w:space="0" w:color="000000"/>
              <w:left w:val="single" w:sz="4" w:space="0" w:color="000000"/>
              <w:bottom w:val="single" w:sz="4" w:space="0" w:color="000000"/>
              <w:right w:val="single" w:sz="4" w:space="0" w:color="000000"/>
            </w:tcBorders>
          </w:tcPr>
          <w:p w14:paraId="6B785D18" w14:textId="04970633" w:rsidR="009C492B" w:rsidRDefault="009C492B">
            <w:pPr>
              <w:spacing w:after="0" w:line="259" w:lineRule="auto"/>
              <w:ind w:left="0" w:firstLine="0"/>
              <w:jc w:val="left"/>
            </w:pPr>
            <w:r>
              <w:t>£1,001 to £3,000</w:t>
            </w:r>
          </w:p>
        </w:tc>
        <w:tc>
          <w:tcPr>
            <w:tcW w:w="3399" w:type="dxa"/>
            <w:tcBorders>
              <w:top w:val="single" w:sz="4" w:space="0" w:color="000000"/>
              <w:left w:val="single" w:sz="4" w:space="0" w:color="000000"/>
              <w:bottom w:val="single" w:sz="4" w:space="0" w:color="000000"/>
              <w:right w:val="single" w:sz="4" w:space="0" w:color="000000"/>
            </w:tcBorders>
          </w:tcPr>
          <w:p w14:paraId="03985A22" w14:textId="6A5E89EA" w:rsidR="009C492B" w:rsidRDefault="009C492B">
            <w:pPr>
              <w:spacing w:after="0" w:line="259" w:lineRule="auto"/>
              <w:ind w:left="1" w:right="1100" w:firstLine="0"/>
              <w:jc w:val="left"/>
            </w:pPr>
            <w:r>
              <w:t>Headteacher</w:t>
            </w:r>
          </w:p>
        </w:tc>
        <w:tc>
          <w:tcPr>
            <w:tcW w:w="2201" w:type="dxa"/>
            <w:tcBorders>
              <w:top w:val="single" w:sz="4" w:space="0" w:color="000000"/>
              <w:left w:val="single" w:sz="4" w:space="0" w:color="000000"/>
              <w:bottom w:val="single" w:sz="4" w:space="0" w:color="000000"/>
              <w:right w:val="single" w:sz="4" w:space="0" w:color="000000"/>
            </w:tcBorders>
          </w:tcPr>
          <w:p w14:paraId="06C679EF" w14:textId="0A361C79" w:rsidR="009C492B" w:rsidRDefault="009C492B">
            <w:pPr>
              <w:spacing w:after="0" w:line="259" w:lineRule="auto"/>
              <w:ind w:left="1" w:firstLine="0"/>
              <w:jc w:val="left"/>
              <w:rPr>
                <w:sz w:val="20"/>
              </w:rPr>
            </w:pPr>
            <w:r>
              <w:rPr>
                <w:sz w:val="20"/>
              </w:rPr>
              <w:t>Selection from current supplier list unless agreed otherwise with SBM</w:t>
            </w:r>
          </w:p>
        </w:tc>
      </w:tr>
      <w:tr w:rsidR="00CC7554" w14:paraId="4A6AA834" w14:textId="77777777">
        <w:trPr>
          <w:trHeight w:val="547"/>
        </w:trPr>
        <w:tc>
          <w:tcPr>
            <w:tcW w:w="0" w:type="auto"/>
            <w:vMerge/>
            <w:tcBorders>
              <w:top w:val="nil"/>
              <w:left w:val="single" w:sz="4" w:space="0" w:color="000000"/>
              <w:bottom w:val="nil"/>
              <w:right w:val="single" w:sz="4" w:space="0" w:color="000000"/>
            </w:tcBorders>
          </w:tcPr>
          <w:p w14:paraId="42509F2F" w14:textId="77777777" w:rsidR="00CC7554" w:rsidRDefault="00CC7554">
            <w:pPr>
              <w:spacing w:after="160" w:line="259" w:lineRule="auto"/>
              <w:ind w:left="0" w:firstLine="0"/>
              <w:jc w:val="left"/>
            </w:pPr>
          </w:p>
        </w:tc>
        <w:tc>
          <w:tcPr>
            <w:tcW w:w="1794" w:type="dxa"/>
            <w:tcBorders>
              <w:top w:val="single" w:sz="4" w:space="0" w:color="000000"/>
              <w:left w:val="single" w:sz="4" w:space="0" w:color="000000"/>
              <w:bottom w:val="single" w:sz="4" w:space="0" w:color="000000"/>
              <w:right w:val="single" w:sz="4" w:space="0" w:color="000000"/>
            </w:tcBorders>
          </w:tcPr>
          <w:p w14:paraId="29F79DF3" w14:textId="6C527E0C" w:rsidR="00CC7554" w:rsidRDefault="00F322A9">
            <w:pPr>
              <w:spacing w:after="0" w:line="259" w:lineRule="auto"/>
              <w:ind w:left="0" w:firstLine="0"/>
              <w:jc w:val="left"/>
            </w:pPr>
            <w:r>
              <w:t>£</w:t>
            </w:r>
            <w:r w:rsidR="009C492B">
              <w:t>3</w:t>
            </w:r>
            <w:r>
              <w:t>,001 to £</w:t>
            </w:r>
            <w:r w:rsidR="009C492B">
              <w:t>5</w:t>
            </w:r>
            <w:r>
              <w:t xml:space="preserve">,000 </w:t>
            </w:r>
          </w:p>
        </w:tc>
        <w:tc>
          <w:tcPr>
            <w:tcW w:w="3399" w:type="dxa"/>
            <w:tcBorders>
              <w:top w:val="single" w:sz="4" w:space="0" w:color="000000"/>
              <w:left w:val="single" w:sz="4" w:space="0" w:color="000000"/>
              <w:bottom w:val="single" w:sz="4" w:space="0" w:color="000000"/>
              <w:right w:val="single" w:sz="4" w:space="0" w:color="000000"/>
            </w:tcBorders>
          </w:tcPr>
          <w:p w14:paraId="1B733EE2" w14:textId="77777777" w:rsidR="00CC7554" w:rsidRDefault="001C32DF">
            <w:pPr>
              <w:spacing w:after="0" w:line="259" w:lineRule="auto"/>
              <w:ind w:left="1" w:firstLine="0"/>
              <w:jc w:val="left"/>
            </w:pPr>
            <w:r>
              <w:t>Headteacher</w:t>
            </w:r>
          </w:p>
        </w:tc>
        <w:tc>
          <w:tcPr>
            <w:tcW w:w="2201" w:type="dxa"/>
            <w:tcBorders>
              <w:top w:val="single" w:sz="4" w:space="0" w:color="000000"/>
              <w:left w:val="single" w:sz="4" w:space="0" w:color="000000"/>
              <w:bottom w:val="single" w:sz="4" w:space="0" w:color="000000"/>
              <w:right w:val="single" w:sz="4" w:space="0" w:color="000000"/>
            </w:tcBorders>
          </w:tcPr>
          <w:p w14:paraId="2F402225" w14:textId="586A7F05" w:rsidR="00CC7554" w:rsidRDefault="009C492B">
            <w:pPr>
              <w:spacing w:after="0" w:line="259" w:lineRule="auto"/>
              <w:ind w:left="1" w:firstLine="0"/>
              <w:jc w:val="left"/>
            </w:pPr>
            <w:r>
              <w:rPr>
                <w:sz w:val="20"/>
              </w:rPr>
              <w:t xml:space="preserve">Minimum of three quotes  </w:t>
            </w:r>
          </w:p>
        </w:tc>
      </w:tr>
      <w:tr w:rsidR="00CC7554" w14:paraId="5A6756E8" w14:textId="77777777">
        <w:trPr>
          <w:trHeight w:val="547"/>
        </w:trPr>
        <w:tc>
          <w:tcPr>
            <w:tcW w:w="0" w:type="auto"/>
            <w:vMerge/>
            <w:tcBorders>
              <w:top w:val="nil"/>
              <w:left w:val="single" w:sz="4" w:space="0" w:color="000000"/>
              <w:bottom w:val="nil"/>
              <w:right w:val="single" w:sz="4" w:space="0" w:color="000000"/>
            </w:tcBorders>
          </w:tcPr>
          <w:p w14:paraId="78C3A6A8" w14:textId="77777777" w:rsidR="00CC7554" w:rsidRDefault="00CC7554">
            <w:pPr>
              <w:spacing w:after="160" w:line="259" w:lineRule="auto"/>
              <w:ind w:left="0" w:firstLine="0"/>
              <w:jc w:val="left"/>
            </w:pPr>
          </w:p>
        </w:tc>
        <w:tc>
          <w:tcPr>
            <w:tcW w:w="1794" w:type="dxa"/>
            <w:tcBorders>
              <w:top w:val="single" w:sz="4" w:space="0" w:color="000000"/>
              <w:left w:val="single" w:sz="4" w:space="0" w:color="000000"/>
              <w:bottom w:val="single" w:sz="4" w:space="0" w:color="000000"/>
              <w:right w:val="single" w:sz="4" w:space="0" w:color="000000"/>
            </w:tcBorders>
          </w:tcPr>
          <w:p w14:paraId="04DD7E16" w14:textId="77777777" w:rsidR="00CC7554" w:rsidRDefault="00F322A9">
            <w:pPr>
              <w:spacing w:after="0" w:line="259" w:lineRule="auto"/>
              <w:ind w:left="0" w:firstLine="0"/>
              <w:jc w:val="left"/>
            </w:pPr>
            <w:r>
              <w:t xml:space="preserve">£5,001 to </w:t>
            </w:r>
          </w:p>
          <w:p w14:paraId="403AB9A1" w14:textId="77777777" w:rsidR="00CC7554" w:rsidRDefault="001C32DF">
            <w:pPr>
              <w:spacing w:after="0" w:line="259" w:lineRule="auto"/>
              <w:ind w:left="0" w:firstLine="0"/>
              <w:jc w:val="left"/>
            </w:pPr>
            <w:r>
              <w:t>£3</w:t>
            </w:r>
            <w:r w:rsidR="00F322A9">
              <w:t xml:space="preserve">0,000 </w:t>
            </w:r>
          </w:p>
        </w:tc>
        <w:tc>
          <w:tcPr>
            <w:tcW w:w="3399" w:type="dxa"/>
            <w:tcBorders>
              <w:top w:val="single" w:sz="4" w:space="0" w:color="000000"/>
              <w:left w:val="single" w:sz="4" w:space="0" w:color="000000"/>
              <w:bottom w:val="single" w:sz="4" w:space="0" w:color="000000"/>
              <w:right w:val="single" w:sz="4" w:space="0" w:color="000000"/>
            </w:tcBorders>
          </w:tcPr>
          <w:p w14:paraId="27F032B3" w14:textId="77777777" w:rsidR="00CC7554" w:rsidRDefault="001C32DF">
            <w:pPr>
              <w:spacing w:after="0" w:line="259" w:lineRule="auto"/>
              <w:ind w:left="1" w:firstLine="0"/>
              <w:jc w:val="left"/>
            </w:pPr>
            <w:r>
              <w:t>Finance Committee</w:t>
            </w:r>
          </w:p>
        </w:tc>
        <w:tc>
          <w:tcPr>
            <w:tcW w:w="2201" w:type="dxa"/>
            <w:tcBorders>
              <w:top w:val="single" w:sz="4" w:space="0" w:color="000000"/>
              <w:left w:val="single" w:sz="4" w:space="0" w:color="000000"/>
              <w:bottom w:val="single" w:sz="4" w:space="0" w:color="000000"/>
              <w:right w:val="single" w:sz="4" w:space="0" w:color="000000"/>
            </w:tcBorders>
          </w:tcPr>
          <w:p w14:paraId="44D5D55E" w14:textId="77777777" w:rsidR="00CC7554" w:rsidRDefault="00F322A9">
            <w:pPr>
              <w:spacing w:after="0" w:line="259" w:lineRule="auto"/>
              <w:ind w:left="1" w:firstLine="0"/>
              <w:jc w:val="left"/>
            </w:pPr>
            <w:r>
              <w:rPr>
                <w:sz w:val="20"/>
              </w:rPr>
              <w:t xml:space="preserve">Minimum of three quotes  </w:t>
            </w:r>
          </w:p>
        </w:tc>
      </w:tr>
      <w:tr w:rsidR="00CC7554" w14:paraId="0F0340C9" w14:textId="77777777">
        <w:trPr>
          <w:trHeight w:val="547"/>
        </w:trPr>
        <w:tc>
          <w:tcPr>
            <w:tcW w:w="0" w:type="auto"/>
            <w:vMerge/>
            <w:tcBorders>
              <w:top w:val="nil"/>
              <w:left w:val="single" w:sz="4" w:space="0" w:color="000000"/>
              <w:bottom w:val="nil"/>
              <w:right w:val="single" w:sz="4" w:space="0" w:color="000000"/>
            </w:tcBorders>
          </w:tcPr>
          <w:p w14:paraId="497DE15D" w14:textId="77777777" w:rsidR="00CC7554" w:rsidRDefault="00CC7554">
            <w:pPr>
              <w:spacing w:after="160" w:line="259" w:lineRule="auto"/>
              <w:ind w:left="0" w:firstLine="0"/>
              <w:jc w:val="left"/>
            </w:pPr>
          </w:p>
        </w:tc>
        <w:tc>
          <w:tcPr>
            <w:tcW w:w="1794" w:type="dxa"/>
            <w:tcBorders>
              <w:top w:val="single" w:sz="4" w:space="0" w:color="000000"/>
              <w:left w:val="single" w:sz="4" w:space="0" w:color="000000"/>
              <w:bottom w:val="single" w:sz="4" w:space="0" w:color="000000"/>
              <w:right w:val="single" w:sz="4" w:space="0" w:color="000000"/>
            </w:tcBorders>
          </w:tcPr>
          <w:p w14:paraId="7D3B99E1" w14:textId="77777777" w:rsidR="00CC7554" w:rsidRDefault="001C32DF" w:rsidP="001C32DF">
            <w:pPr>
              <w:spacing w:after="0" w:line="259" w:lineRule="auto"/>
              <w:ind w:left="0" w:firstLine="0"/>
              <w:jc w:val="left"/>
            </w:pPr>
            <w:r>
              <w:t>Over £3</w:t>
            </w:r>
            <w:r w:rsidR="00F322A9">
              <w:t xml:space="preserve">0,000 </w:t>
            </w:r>
          </w:p>
        </w:tc>
        <w:tc>
          <w:tcPr>
            <w:tcW w:w="3399" w:type="dxa"/>
            <w:tcBorders>
              <w:top w:val="single" w:sz="4" w:space="0" w:color="000000"/>
              <w:left w:val="single" w:sz="4" w:space="0" w:color="000000"/>
              <w:bottom w:val="single" w:sz="4" w:space="0" w:color="000000"/>
              <w:right w:val="single" w:sz="4" w:space="0" w:color="000000"/>
            </w:tcBorders>
          </w:tcPr>
          <w:p w14:paraId="728B388F" w14:textId="77777777" w:rsidR="00CC7554" w:rsidRDefault="001C32DF">
            <w:pPr>
              <w:spacing w:after="0" w:line="259" w:lineRule="auto"/>
              <w:ind w:left="1" w:firstLine="0"/>
              <w:jc w:val="left"/>
            </w:pPr>
            <w:r>
              <w:t>Trust Board</w:t>
            </w:r>
          </w:p>
        </w:tc>
        <w:tc>
          <w:tcPr>
            <w:tcW w:w="2201" w:type="dxa"/>
            <w:tcBorders>
              <w:top w:val="single" w:sz="4" w:space="0" w:color="000000"/>
              <w:left w:val="single" w:sz="4" w:space="0" w:color="000000"/>
              <w:bottom w:val="single" w:sz="4" w:space="0" w:color="000000"/>
              <w:right w:val="single" w:sz="4" w:space="0" w:color="000000"/>
            </w:tcBorders>
          </w:tcPr>
          <w:p w14:paraId="6205AE79" w14:textId="77777777" w:rsidR="00CC7554" w:rsidRDefault="00F322A9">
            <w:pPr>
              <w:spacing w:after="0" w:line="259" w:lineRule="auto"/>
              <w:ind w:left="1" w:firstLine="0"/>
              <w:jc w:val="left"/>
            </w:pPr>
            <w:r>
              <w:rPr>
                <w:sz w:val="20"/>
              </w:rPr>
              <w:t xml:space="preserve">Minimum of three quotes </w:t>
            </w:r>
          </w:p>
        </w:tc>
      </w:tr>
      <w:tr w:rsidR="001C32DF" w14:paraId="506F2427" w14:textId="77777777" w:rsidTr="001C32DF">
        <w:trPr>
          <w:trHeight w:val="1424"/>
        </w:trPr>
        <w:tc>
          <w:tcPr>
            <w:tcW w:w="0" w:type="auto"/>
            <w:vMerge/>
            <w:tcBorders>
              <w:top w:val="nil"/>
              <w:left w:val="single" w:sz="4" w:space="0" w:color="000000"/>
              <w:bottom w:val="nil"/>
              <w:right w:val="single" w:sz="4" w:space="0" w:color="000000"/>
            </w:tcBorders>
          </w:tcPr>
          <w:p w14:paraId="0AD916EB" w14:textId="77777777" w:rsidR="001C32DF" w:rsidRDefault="001C32DF">
            <w:pPr>
              <w:spacing w:after="160" w:line="259" w:lineRule="auto"/>
              <w:ind w:left="0" w:firstLine="0"/>
              <w:jc w:val="left"/>
            </w:pPr>
          </w:p>
        </w:tc>
        <w:tc>
          <w:tcPr>
            <w:tcW w:w="7394" w:type="dxa"/>
            <w:gridSpan w:val="3"/>
            <w:tcBorders>
              <w:top w:val="single" w:sz="4" w:space="0" w:color="000000"/>
              <w:left w:val="single" w:sz="4" w:space="0" w:color="000000"/>
              <w:right w:val="single" w:sz="4" w:space="0" w:color="000000"/>
            </w:tcBorders>
          </w:tcPr>
          <w:p w14:paraId="4550FC2E" w14:textId="77777777" w:rsidR="001C32DF" w:rsidRDefault="001C32DF" w:rsidP="001C32DF">
            <w:pPr>
              <w:spacing w:after="0" w:line="241" w:lineRule="auto"/>
              <w:ind w:left="1" w:firstLine="0"/>
              <w:jc w:val="left"/>
            </w:pPr>
            <w:r>
              <w:rPr>
                <w:sz w:val="20"/>
              </w:rPr>
              <w:t>Formal tendering process, including advertising in the Public Sector Procurement online service, ‘Find a Tender Service’ (FTS) (if over the FTS thresholds).</w:t>
            </w:r>
          </w:p>
          <w:p w14:paraId="4EE73D23" w14:textId="77777777" w:rsidR="001C32DF" w:rsidRDefault="001C32DF">
            <w:pPr>
              <w:spacing w:after="0" w:line="259" w:lineRule="auto"/>
              <w:ind w:left="1" w:firstLine="0"/>
              <w:jc w:val="left"/>
            </w:pPr>
            <w:r>
              <w:rPr>
                <w:sz w:val="20"/>
              </w:rPr>
              <w:t xml:space="preserve"> </w:t>
            </w:r>
          </w:p>
          <w:p w14:paraId="18214C0C" w14:textId="77777777" w:rsidR="001C32DF" w:rsidRDefault="001C32DF">
            <w:pPr>
              <w:spacing w:after="0" w:line="259" w:lineRule="auto"/>
              <w:ind w:left="1" w:firstLine="0"/>
              <w:jc w:val="left"/>
            </w:pPr>
            <w:r>
              <w:rPr>
                <w:sz w:val="20"/>
              </w:rPr>
              <w:t xml:space="preserve">Note: if a contract is for a number of years the full cost of the contract over its full period must be considered. </w:t>
            </w:r>
          </w:p>
        </w:tc>
      </w:tr>
      <w:tr w:rsidR="00CC7554" w14:paraId="6B157991" w14:textId="77777777" w:rsidTr="001C32DF">
        <w:trPr>
          <w:trHeight w:val="2964"/>
        </w:trPr>
        <w:tc>
          <w:tcPr>
            <w:tcW w:w="2239" w:type="dxa"/>
            <w:tcBorders>
              <w:top w:val="single" w:sz="4" w:space="0" w:color="000000"/>
              <w:left w:val="single" w:sz="4" w:space="0" w:color="000000"/>
              <w:bottom w:val="single" w:sz="4" w:space="0" w:color="000000"/>
              <w:right w:val="single" w:sz="4" w:space="0" w:color="000000"/>
            </w:tcBorders>
          </w:tcPr>
          <w:p w14:paraId="52CAC40F" w14:textId="77777777" w:rsidR="00CC7554" w:rsidRDefault="00F322A9">
            <w:pPr>
              <w:spacing w:after="0" w:line="259" w:lineRule="auto"/>
              <w:ind w:left="1" w:firstLine="0"/>
              <w:jc w:val="left"/>
            </w:pPr>
            <w:r>
              <w:t xml:space="preserve">Operating leases or contracts  </w:t>
            </w:r>
          </w:p>
        </w:tc>
        <w:tc>
          <w:tcPr>
            <w:tcW w:w="1794" w:type="dxa"/>
            <w:tcBorders>
              <w:top w:val="single" w:sz="4" w:space="0" w:color="000000"/>
              <w:left w:val="single" w:sz="4" w:space="0" w:color="000000"/>
              <w:bottom w:val="single" w:sz="4" w:space="0" w:color="000000"/>
              <w:right w:val="single" w:sz="4" w:space="0" w:color="000000"/>
            </w:tcBorders>
          </w:tcPr>
          <w:p w14:paraId="47D04FC3" w14:textId="77777777" w:rsidR="00CC7554" w:rsidRDefault="00F322A9">
            <w:pPr>
              <w:spacing w:after="0" w:line="259" w:lineRule="auto"/>
              <w:ind w:left="0" w:firstLine="0"/>
              <w:jc w:val="left"/>
            </w:pPr>
            <w:r>
              <w:t xml:space="preserve">Any  </w:t>
            </w:r>
          </w:p>
        </w:tc>
        <w:tc>
          <w:tcPr>
            <w:tcW w:w="3399" w:type="dxa"/>
            <w:tcBorders>
              <w:top w:val="single" w:sz="4" w:space="0" w:color="000000"/>
              <w:left w:val="single" w:sz="4" w:space="0" w:color="000000"/>
              <w:bottom w:val="single" w:sz="4" w:space="0" w:color="000000"/>
              <w:right w:val="single" w:sz="4" w:space="0" w:color="000000"/>
            </w:tcBorders>
          </w:tcPr>
          <w:p w14:paraId="1D90BD4A" w14:textId="77777777" w:rsidR="00CC7554" w:rsidRDefault="00F322A9">
            <w:pPr>
              <w:spacing w:after="0" w:line="239" w:lineRule="auto"/>
              <w:ind w:left="1" w:firstLine="0"/>
              <w:jc w:val="left"/>
            </w:pPr>
            <w:r>
              <w:t xml:space="preserve">All contracts and leases must be approved in line with the above and signed </w:t>
            </w:r>
            <w:r w:rsidR="001C32DF">
              <w:t>by the Headteacher</w:t>
            </w:r>
          </w:p>
          <w:p w14:paraId="54BA845E" w14:textId="77777777" w:rsidR="00CC7554" w:rsidRDefault="00F322A9">
            <w:pPr>
              <w:spacing w:after="0" w:line="259" w:lineRule="auto"/>
              <w:ind w:left="1" w:firstLine="0"/>
              <w:jc w:val="left"/>
            </w:pPr>
            <w:r>
              <w:t xml:space="preserve"> </w:t>
            </w:r>
          </w:p>
        </w:tc>
        <w:tc>
          <w:tcPr>
            <w:tcW w:w="2201" w:type="dxa"/>
            <w:tcBorders>
              <w:top w:val="single" w:sz="4" w:space="0" w:color="000000"/>
              <w:left w:val="single" w:sz="4" w:space="0" w:color="000000"/>
              <w:bottom w:val="single" w:sz="4" w:space="0" w:color="000000"/>
              <w:right w:val="single" w:sz="4" w:space="0" w:color="000000"/>
            </w:tcBorders>
          </w:tcPr>
          <w:p w14:paraId="1274E4BD" w14:textId="77777777" w:rsidR="00CC7554" w:rsidRDefault="00F322A9">
            <w:pPr>
              <w:spacing w:after="0" w:line="239" w:lineRule="auto"/>
              <w:ind w:left="1" w:firstLine="0"/>
              <w:jc w:val="left"/>
            </w:pPr>
            <w:r>
              <w:t xml:space="preserve">If any element of the agreement/contract includes data processing or sharing, documentation of Data Protection checks must be </w:t>
            </w:r>
          </w:p>
          <w:p w14:paraId="2977F14A" w14:textId="77777777" w:rsidR="00835684" w:rsidRDefault="00F322A9">
            <w:pPr>
              <w:spacing w:after="0" w:line="259" w:lineRule="auto"/>
              <w:ind w:left="1" w:firstLine="0"/>
              <w:jc w:val="left"/>
            </w:pPr>
            <w:r>
              <w:t>completed in advance of a contract</w:t>
            </w:r>
          </w:p>
          <w:p w14:paraId="79707A6C" w14:textId="77777777" w:rsidR="00CC7554" w:rsidRDefault="00F322A9">
            <w:pPr>
              <w:spacing w:after="0" w:line="259" w:lineRule="auto"/>
              <w:ind w:left="1" w:firstLine="0"/>
              <w:jc w:val="left"/>
            </w:pPr>
            <w:r>
              <w:t>/</w:t>
            </w:r>
            <w:proofErr w:type="gramStart"/>
            <w:r>
              <w:t>agreement</w:t>
            </w:r>
            <w:proofErr w:type="gramEnd"/>
            <w:r>
              <w:t xml:space="preserve"> signature.   </w:t>
            </w:r>
          </w:p>
        </w:tc>
      </w:tr>
      <w:tr w:rsidR="00CC7554" w14:paraId="68D7AEE0" w14:textId="77777777" w:rsidTr="00835684">
        <w:trPr>
          <w:trHeight w:val="3033"/>
        </w:trPr>
        <w:tc>
          <w:tcPr>
            <w:tcW w:w="2239" w:type="dxa"/>
            <w:tcBorders>
              <w:top w:val="single" w:sz="4" w:space="0" w:color="000000"/>
              <w:left w:val="single" w:sz="4" w:space="0" w:color="000000"/>
              <w:bottom w:val="single" w:sz="4" w:space="0" w:color="000000"/>
              <w:right w:val="single" w:sz="4" w:space="0" w:color="000000"/>
            </w:tcBorders>
          </w:tcPr>
          <w:p w14:paraId="31E5A517" w14:textId="77777777" w:rsidR="00CC7554" w:rsidRDefault="00F322A9">
            <w:pPr>
              <w:spacing w:after="0" w:line="259" w:lineRule="auto"/>
              <w:ind w:left="1" w:firstLine="0"/>
              <w:jc w:val="left"/>
            </w:pPr>
            <w:r>
              <w:t xml:space="preserve">Operating Leases on </w:t>
            </w:r>
          </w:p>
          <w:p w14:paraId="51FB2F1B" w14:textId="77777777" w:rsidR="00CC7554" w:rsidRDefault="00F322A9">
            <w:pPr>
              <w:spacing w:after="0" w:line="259" w:lineRule="auto"/>
              <w:ind w:left="1" w:firstLine="0"/>
              <w:jc w:val="left"/>
            </w:pPr>
            <w:r>
              <w:t xml:space="preserve">Land and Buildings (Taking up a lease or granting a sub-lease) </w:t>
            </w:r>
          </w:p>
        </w:tc>
        <w:tc>
          <w:tcPr>
            <w:tcW w:w="1794" w:type="dxa"/>
            <w:tcBorders>
              <w:top w:val="single" w:sz="4" w:space="0" w:color="000000"/>
              <w:left w:val="single" w:sz="4" w:space="0" w:color="000000"/>
              <w:bottom w:val="single" w:sz="4" w:space="0" w:color="000000"/>
              <w:right w:val="single" w:sz="4" w:space="0" w:color="000000"/>
            </w:tcBorders>
          </w:tcPr>
          <w:p w14:paraId="2C4B1127" w14:textId="77777777" w:rsidR="00CC7554" w:rsidRDefault="00F322A9">
            <w:pPr>
              <w:spacing w:after="0" w:line="259" w:lineRule="auto"/>
              <w:ind w:left="0" w:firstLine="0"/>
              <w:jc w:val="left"/>
            </w:pPr>
            <w:r>
              <w:t xml:space="preserve">Any  </w:t>
            </w:r>
          </w:p>
        </w:tc>
        <w:tc>
          <w:tcPr>
            <w:tcW w:w="3399" w:type="dxa"/>
            <w:tcBorders>
              <w:top w:val="single" w:sz="4" w:space="0" w:color="000000"/>
              <w:left w:val="single" w:sz="4" w:space="0" w:color="000000"/>
              <w:bottom w:val="single" w:sz="4" w:space="0" w:color="000000"/>
              <w:right w:val="single" w:sz="4" w:space="0" w:color="000000"/>
            </w:tcBorders>
          </w:tcPr>
          <w:p w14:paraId="56DDBFB0" w14:textId="77777777" w:rsidR="00CC7554" w:rsidRDefault="00F322A9">
            <w:pPr>
              <w:spacing w:after="1" w:line="239" w:lineRule="auto"/>
              <w:ind w:left="1" w:firstLine="0"/>
              <w:jc w:val="left"/>
            </w:pPr>
            <w:r>
              <w:t xml:space="preserve">All contracts and leases must be approved in line with the above and signed </w:t>
            </w:r>
            <w:r w:rsidR="00835684">
              <w:t>by the Headteacher</w:t>
            </w:r>
            <w:r>
              <w:t xml:space="preserve">.  </w:t>
            </w:r>
          </w:p>
          <w:p w14:paraId="140F9776" w14:textId="77777777" w:rsidR="00CC7554" w:rsidRDefault="00F322A9">
            <w:pPr>
              <w:spacing w:after="0" w:line="259" w:lineRule="auto"/>
              <w:ind w:left="1" w:firstLine="0"/>
              <w:jc w:val="left"/>
            </w:pPr>
            <w:r>
              <w:t xml:space="preserve"> </w:t>
            </w:r>
          </w:p>
          <w:p w14:paraId="35323926" w14:textId="77777777" w:rsidR="00CC7554" w:rsidRDefault="00F322A9">
            <w:pPr>
              <w:spacing w:after="1" w:line="238" w:lineRule="auto"/>
              <w:ind w:left="1" w:firstLine="0"/>
              <w:jc w:val="left"/>
            </w:pPr>
            <w:r>
              <w:t xml:space="preserve">ESFA approval will be needed if entering a lease for more than 7 years.  </w:t>
            </w:r>
          </w:p>
          <w:p w14:paraId="62C731E2" w14:textId="77777777" w:rsidR="00CC7554" w:rsidRDefault="00F322A9">
            <w:pPr>
              <w:spacing w:after="0" w:line="259" w:lineRule="auto"/>
              <w:ind w:left="1" w:firstLine="0"/>
              <w:jc w:val="left"/>
            </w:pPr>
            <w:r>
              <w:t xml:space="preserve"> </w:t>
            </w:r>
          </w:p>
          <w:p w14:paraId="0ED18518" w14:textId="77777777" w:rsidR="00CC7554" w:rsidRDefault="00F322A9" w:rsidP="00835684">
            <w:pPr>
              <w:spacing w:after="0" w:line="239" w:lineRule="auto"/>
              <w:ind w:left="1" w:firstLine="0"/>
              <w:jc w:val="left"/>
            </w:pPr>
            <w:r>
              <w:t xml:space="preserve">All sub leases will need approval by </w:t>
            </w:r>
            <w:r w:rsidR="002A49C1">
              <w:t>the board</w:t>
            </w:r>
            <w:r w:rsidR="00835684">
              <w:t xml:space="preserve"> together with ESFA approval</w:t>
            </w:r>
          </w:p>
        </w:tc>
        <w:tc>
          <w:tcPr>
            <w:tcW w:w="2201" w:type="dxa"/>
            <w:tcBorders>
              <w:top w:val="single" w:sz="4" w:space="0" w:color="000000"/>
              <w:left w:val="single" w:sz="4" w:space="0" w:color="000000"/>
              <w:bottom w:val="single" w:sz="4" w:space="0" w:color="000000"/>
              <w:right w:val="single" w:sz="4" w:space="0" w:color="000000"/>
            </w:tcBorders>
          </w:tcPr>
          <w:p w14:paraId="16EBA2F8" w14:textId="77777777" w:rsidR="00CC7554" w:rsidRDefault="00F322A9">
            <w:pPr>
              <w:spacing w:after="0" w:line="259" w:lineRule="auto"/>
              <w:ind w:left="1" w:firstLine="0"/>
              <w:jc w:val="left"/>
            </w:pPr>
            <w:r>
              <w:t xml:space="preserve"> </w:t>
            </w:r>
          </w:p>
        </w:tc>
      </w:tr>
      <w:tr w:rsidR="00CC7554" w14:paraId="60C5CE05" w14:textId="77777777" w:rsidTr="001C32DF">
        <w:trPr>
          <w:trHeight w:val="816"/>
        </w:trPr>
        <w:tc>
          <w:tcPr>
            <w:tcW w:w="2239" w:type="dxa"/>
            <w:tcBorders>
              <w:top w:val="single" w:sz="4" w:space="0" w:color="000000"/>
              <w:left w:val="single" w:sz="4" w:space="0" w:color="000000"/>
              <w:bottom w:val="single" w:sz="4" w:space="0" w:color="000000"/>
              <w:right w:val="single" w:sz="4" w:space="0" w:color="000000"/>
            </w:tcBorders>
          </w:tcPr>
          <w:p w14:paraId="355CBCB7" w14:textId="77777777" w:rsidR="00CC7554" w:rsidRDefault="00F322A9">
            <w:pPr>
              <w:spacing w:after="0" w:line="259" w:lineRule="auto"/>
              <w:ind w:left="1" w:firstLine="0"/>
              <w:jc w:val="left"/>
            </w:pPr>
            <w:r>
              <w:lastRenderedPageBreak/>
              <w:t xml:space="preserve">Finance leases </w:t>
            </w:r>
          </w:p>
        </w:tc>
        <w:tc>
          <w:tcPr>
            <w:tcW w:w="1794" w:type="dxa"/>
            <w:tcBorders>
              <w:top w:val="single" w:sz="4" w:space="0" w:color="000000"/>
              <w:left w:val="single" w:sz="4" w:space="0" w:color="000000"/>
              <w:bottom w:val="single" w:sz="4" w:space="0" w:color="000000"/>
              <w:right w:val="single" w:sz="4" w:space="0" w:color="000000"/>
            </w:tcBorders>
          </w:tcPr>
          <w:p w14:paraId="41C07D31" w14:textId="77777777" w:rsidR="00CC7554" w:rsidRDefault="00F322A9">
            <w:pPr>
              <w:spacing w:after="0" w:line="259" w:lineRule="auto"/>
              <w:ind w:left="0" w:firstLine="0"/>
              <w:jc w:val="left"/>
            </w:pPr>
            <w:r>
              <w:t xml:space="preserve">Any </w:t>
            </w:r>
          </w:p>
        </w:tc>
        <w:tc>
          <w:tcPr>
            <w:tcW w:w="3399" w:type="dxa"/>
            <w:tcBorders>
              <w:top w:val="single" w:sz="4" w:space="0" w:color="000000"/>
              <w:left w:val="single" w:sz="4" w:space="0" w:color="000000"/>
              <w:bottom w:val="single" w:sz="4" w:space="0" w:color="000000"/>
              <w:right w:val="single" w:sz="4" w:space="0" w:color="000000"/>
            </w:tcBorders>
          </w:tcPr>
          <w:p w14:paraId="108F89EF" w14:textId="77777777" w:rsidR="00CC7554" w:rsidRDefault="00F322A9">
            <w:pPr>
              <w:spacing w:after="0" w:line="259" w:lineRule="auto"/>
              <w:ind w:left="1" w:firstLine="0"/>
              <w:jc w:val="left"/>
            </w:pPr>
            <w:r>
              <w:t xml:space="preserve">ESFA approval is required. </w:t>
            </w:r>
          </w:p>
        </w:tc>
        <w:tc>
          <w:tcPr>
            <w:tcW w:w="2201" w:type="dxa"/>
            <w:tcBorders>
              <w:top w:val="single" w:sz="4" w:space="0" w:color="000000"/>
              <w:left w:val="single" w:sz="4" w:space="0" w:color="000000"/>
              <w:bottom w:val="single" w:sz="4" w:space="0" w:color="000000"/>
              <w:right w:val="single" w:sz="4" w:space="0" w:color="000000"/>
            </w:tcBorders>
          </w:tcPr>
          <w:p w14:paraId="6DAB5416" w14:textId="77777777" w:rsidR="00CC7554" w:rsidRDefault="00835684">
            <w:pPr>
              <w:spacing w:after="0" w:line="259" w:lineRule="auto"/>
              <w:ind w:left="1" w:firstLine="0"/>
              <w:jc w:val="left"/>
            </w:pPr>
            <w:r>
              <w:t>Approval required in advance</w:t>
            </w:r>
          </w:p>
        </w:tc>
      </w:tr>
      <w:tr w:rsidR="00835684" w14:paraId="751835A7" w14:textId="77777777" w:rsidTr="001C32DF">
        <w:trPr>
          <w:trHeight w:val="816"/>
        </w:trPr>
        <w:tc>
          <w:tcPr>
            <w:tcW w:w="2239" w:type="dxa"/>
            <w:tcBorders>
              <w:top w:val="single" w:sz="4" w:space="0" w:color="000000"/>
              <w:left w:val="single" w:sz="4" w:space="0" w:color="000000"/>
              <w:bottom w:val="single" w:sz="4" w:space="0" w:color="000000"/>
              <w:right w:val="single" w:sz="4" w:space="0" w:color="000000"/>
            </w:tcBorders>
          </w:tcPr>
          <w:p w14:paraId="1F7D83BD" w14:textId="77777777" w:rsidR="00835684" w:rsidRDefault="00835684" w:rsidP="00835684">
            <w:pPr>
              <w:spacing w:after="0" w:line="259" w:lineRule="auto"/>
              <w:ind w:left="1" w:firstLine="0"/>
              <w:jc w:val="left"/>
            </w:pPr>
            <w:r>
              <w:t xml:space="preserve">Authorisation of BACS payments and other bank transfers </w:t>
            </w:r>
          </w:p>
        </w:tc>
        <w:tc>
          <w:tcPr>
            <w:tcW w:w="1794" w:type="dxa"/>
            <w:tcBorders>
              <w:top w:val="single" w:sz="4" w:space="0" w:color="000000"/>
              <w:left w:val="single" w:sz="4" w:space="0" w:color="000000"/>
              <w:bottom w:val="single" w:sz="4" w:space="0" w:color="000000"/>
              <w:right w:val="single" w:sz="4" w:space="0" w:color="000000"/>
            </w:tcBorders>
          </w:tcPr>
          <w:p w14:paraId="2D33AF0C" w14:textId="77777777" w:rsidR="00835684" w:rsidRDefault="00835684" w:rsidP="00B74E0B">
            <w:pPr>
              <w:spacing w:after="0" w:line="259" w:lineRule="auto"/>
              <w:ind w:left="0" w:firstLine="0"/>
              <w:jc w:val="left"/>
            </w:pPr>
            <w:r>
              <w:t xml:space="preserve"> Any </w:t>
            </w:r>
          </w:p>
        </w:tc>
        <w:tc>
          <w:tcPr>
            <w:tcW w:w="3399" w:type="dxa"/>
            <w:tcBorders>
              <w:top w:val="single" w:sz="4" w:space="0" w:color="000000"/>
              <w:left w:val="single" w:sz="4" w:space="0" w:color="000000"/>
              <w:bottom w:val="single" w:sz="4" w:space="0" w:color="000000"/>
              <w:right w:val="single" w:sz="4" w:space="0" w:color="000000"/>
            </w:tcBorders>
          </w:tcPr>
          <w:p w14:paraId="32CF1A7B" w14:textId="77777777" w:rsidR="00835684" w:rsidRDefault="00835684" w:rsidP="00835684">
            <w:pPr>
              <w:spacing w:after="0" w:line="259" w:lineRule="auto"/>
              <w:ind w:left="1" w:firstLine="0"/>
              <w:jc w:val="left"/>
            </w:pPr>
            <w:r>
              <w:t xml:space="preserve">Must be authorised by two </w:t>
            </w:r>
          </w:p>
          <w:p w14:paraId="4E37A039" w14:textId="77777777" w:rsidR="00835684" w:rsidRDefault="00835684" w:rsidP="00835684">
            <w:pPr>
              <w:spacing w:after="0" w:line="259" w:lineRule="auto"/>
              <w:ind w:left="1" w:firstLine="0"/>
              <w:jc w:val="left"/>
            </w:pPr>
            <w:r>
              <w:t xml:space="preserve">signatories   </w:t>
            </w:r>
          </w:p>
          <w:p w14:paraId="470A85BF" w14:textId="77777777" w:rsidR="00835684" w:rsidRDefault="00835684" w:rsidP="00835684">
            <w:pPr>
              <w:spacing w:after="0" w:line="259" w:lineRule="auto"/>
              <w:ind w:left="1" w:firstLine="0"/>
              <w:jc w:val="left"/>
            </w:pPr>
            <w:r>
              <w:t xml:space="preserve"> </w:t>
            </w:r>
          </w:p>
          <w:p w14:paraId="79B9BE75" w14:textId="77777777" w:rsidR="00835684" w:rsidRDefault="00835684" w:rsidP="00B74E0B">
            <w:pPr>
              <w:spacing w:after="0" w:line="259" w:lineRule="auto"/>
              <w:ind w:left="1" w:firstLine="0"/>
              <w:jc w:val="left"/>
            </w:pPr>
            <w:r>
              <w:t>Approved for payment by Headteacher</w:t>
            </w:r>
          </w:p>
        </w:tc>
        <w:tc>
          <w:tcPr>
            <w:tcW w:w="2201" w:type="dxa"/>
            <w:tcBorders>
              <w:top w:val="single" w:sz="4" w:space="0" w:color="000000"/>
              <w:left w:val="single" w:sz="4" w:space="0" w:color="000000"/>
              <w:bottom w:val="single" w:sz="4" w:space="0" w:color="000000"/>
              <w:right w:val="single" w:sz="4" w:space="0" w:color="000000"/>
            </w:tcBorders>
          </w:tcPr>
          <w:p w14:paraId="65CC990B" w14:textId="77777777" w:rsidR="00835684" w:rsidRDefault="00835684" w:rsidP="00835684">
            <w:pPr>
              <w:spacing w:after="0" w:line="259" w:lineRule="auto"/>
              <w:ind w:left="1" w:firstLine="0"/>
              <w:jc w:val="left"/>
            </w:pPr>
            <w:r>
              <w:t xml:space="preserve"> </w:t>
            </w:r>
          </w:p>
        </w:tc>
      </w:tr>
    </w:tbl>
    <w:p w14:paraId="3CCF2EC5" w14:textId="77777777" w:rsidR="00B74E0B" w:rsidRDefault="00B74E0B"/>
    <w:tbl>
      <w:tblPr>
        <w:tblStyle w:val="TableGrid"/>
        <w:tblW w:w="9633" w:type="dxa"/>
        <w:tblInd w:w="7" w:type="dxa"/>
        <w:tblCellMar>
          <w:top w:w="45" w:type="dxa"/>
          <w:left w:w="107" w:type="dxa"/>
          <w:right w:w="73" w:type="dxa"/>
        </w:tblCellMar>
        <w:tblLook w:val="04A0" w:firstRow="1" w:lastRow="0" w:firstColumn="1" w:lastColumn="0" w:noHBand="0" w:noVBand="1"/>
      </w:tblPr>
      <w:tblGrid>
        <w:gridCol w:w="2239"/>
        <w:gridCol w:w="1794"/>
        <w:gridCol w:w="3399"/>
        <w:gridCol w:w="2201"/>
      </w:tblGrid>
      <w:tr w:rsidR="00B74E0B" w14:paraId="79568893" w14:textId="77777777" w:rsidTr="00B74E0B">
        <w:trPr>
          <w:trHeight w:val="300"/>
        </w:trPr>
        <w:tc>
          <w:tcPr>
            <w:tcW w:w="2239"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14:paraId="73421301" w14:textId="77777777" w:rsidR="00B74E0B" w:rsidRDefault="00B74E0B" w:rsidP="00B74E0B">
            <w:pPr>
              <w:spacing w:after="0" w:line="259" w:lineRule="auto"/>
              <w:ind w:left="1" w:firstLine="0"/>
              <w:jc w:val="left"/>
            </w:pPr>
            <w:r>
              <w:rPr>
                <w:b/>
                <w:sz w:val="24"/>
              </w:rPr>
              <w:t xml:space="preserve">Delegated Duty </w:t>
            </w:r>
          </w:p>
        </w:tc>
        <w:tc>
          <w:tcPr>
            <w:tcW w:w="1794"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14:paraId="48E00C97" w14:textId="77777777" w:rsidR="00B74E0B" w:rsidRDefault="00B74E0B" w:rsidP="00B74E0B">
            <w:pPr>
              <w:spacing w:after="0" w:line="259" w:lineRule="auto"/>
              <w:ind w:left="0" w:firstLine="0"/>
              <w:jc w:val="left"/>
            </w:pPr>
            <w:r>
              <w:rPr>
                <w:b/>
                <w:sz w:val="24"/>
              </w:rPr>
              <w:t xml:space="preserve">Value </w:t>
            </w:r>
          </w:p>
        </w:tc>
        <w:tc>
          <w:tcPr>
            <w:tcW w:w="3399"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14:paraId="564FE72D" w14:textId="77777777" w:rsidR="00B74E0B" w:rsidRDefault="00B74E0B" w:rsidP="00B74E0B">
            <w:pPr>
              <w:spacing w:after="0" w:line="259" w:lineRule="auto"/>
              <w:ind w:left="1" w:firstLine="0"/>
              <w:jc w:val="left"/>
            </w:pPr>
            <w:r>
              <w:rPr>
                <w:b/>
                <w:sz w:val="24"/>
              </w:rPr>
              <w:t xml:space="preserve">Delegated Authority </w:t>
            </w:r>
          </w:p>
        </w:tc>
        <w:tc>
          <w:tcPr>
            <w:tcW w:w="2201"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14:paraId="52649FE2" w14:textId="77777777" w:rsidR="00B74E0B" w:rsidRDefault="00B74E0B" w:rsidP="00B74E0B">
            <w:pPr>
              <w:spacing w:after="0" w:line="259" w:lineRule="auto"/>
              <w:ind w:left="1" w:firstLine="0"/>
              <w:jc w:val="left"/>
            </w:pPr>
            <w:r>
              <w:rPr>
                <w:b/>
                <w:sz w:val="24"/>
              </w:rPr>
              <w:t xml:space="preserve">Method </w:t>
            </w:r>
          </w:p>
        </w:tc>
      </w:tr>
      <w:tr w:rsidR="00B74E0B" w14:paraId="6E365316" w14:textId="77777777" w:rsidTr="001C32DF">
        <w:trPr>
          <w:trHeight w:val="816"/>
        </w:trPr>
        <w:tc>
          <w:tcPr>
            <w:tcW w:w="2239" w:type="dxa"/>
            <w:tcBorders>
              <w:top w:val="single" w:sz="4" w:space="0" w:color="000000"/>
              <w:left w:val="single" w:sz="4" w:space="0" w:color="000000"/>
              <w:bottom w:val="single" w:sz="4" w:space="0" w:color="000000"/>
              <w:right w:val="single" w:sz="4" w:space="0" w:color="000000"/>
            </w:tcBorders>
          </w:tcPr>
          <w:p w14:paraId="07C269B0" w14:textId="77777777" w:rsidR="00B74E0B" w:rsidRDefault="00B74E0B" w:rsidP="00B74E0B">
            <w:pPr>
              <w:spacing w:after="0" w:line="259" w:lineRule="auto"/>
              <w:ind w:left="1" w:firstLine="0"/>
              <w:jc w:val="left"/>
            </w:pPr>
          </w:p>
        </w:tc>
        <w:tc>
          <w:tcPr>
            <w:tcW w:w="1794" w:type="dxa"/>
            <w:tcBorders>
              <w:top w:val="single" w:sz="4" w:space="0" w:color="000000"/>
              <w:left w:val="single" w:sz="4" w:space="0" w:color="000000"/>
              <w:bottom w:val="single" w:sz="4" w:space="0" w:color="000000"/>
              <w:right w:val="single" w:sz="4" w:space="0" w:color="000000"/>
            </w:tcBorders>
          </w:tcPr>
          <w:p w14:paraId="485D4932" w14:textId="77777777" w:rsidR="00B74E0B" w:rsidRDefault="00B74E0B" w:rsidP="00B74E0B">
            <w:pPr>
              <w:spacing w:after="0" w:line="259" w:lineRule="auto"/>
              <w:ind w:left="0" w:firstLine="0"/>
              <w:jc w:val="left"/>
            </w:pPr>
          </w:p>
        </w:tc>
        <w:tc>
          <w:tcPr>
            <w:tcW w:w="3399" w:type="dxa"/>
            <w:tcBorders>
              <w:top w:val="single" w:sz="4" w:space="0" w:color="000000"/>
              <w:left w:val="single" w:sz="4" w:space="0" w:color="000000"/>
              <w:bottom w:val="single" w:sz="4" w:space="0" w:color="000000"/>
              <w:right w:val="single" w:sz="4" w:space="0" w:color="000000"/>
            </w:tcBorders>
          </w:tcPr>
          <w:p w14:paraId="3DCDEF36" w14:textId="77777777" w:rsidR="00B74E0B" w:rsidRDefault="00B74E0B" w:rsidP="00B74E0B">
            <w:pPr>
              <w:spacing w:after="2" w:line="238" w:lineRule="auto"/>
              <w:ind w:left="1" w:firstLine="0"/>
              <w:jc w:val="left"/>
            </w:pPr>
            <w:r>
              <w:rPr>
                <w:b/>
              </w:rPr>
              <w:t xml:space="preserve">Individual Payments Over £50,000 </w:t>
            </w:r>
            <w:r>
              <w:t xml:space="preserve">by the </w:t>
            </w:r>
            <w:r w:rsidR="002A49C1">
              <w:t>Chair of Trustees</w:t>
            </w:r>
            <w:r>
              <w:t xml:space="preserve"> prior to BACs payments being authorised </w:t>
            </w:r>
          </w:p>
        </w:tc>
        <w:tc>
          <w:tcPr>
            <w:tcW w:w="2201" w:type="dxa"/>
            <w:tcBorders>
              <w:top w:val="single" w:sz="4" w:space="0" w:color="000000"/>
              <w:left w:val="single" w:sz="4" w:space="0" w:color="000000"/>
              <w:bottom w:val="single" w:sz="4" w:space="0" w:color="000000"/>
              <w:right w:val="single" w:sz="4" w:space="0" w:color="000000"/>
            </w:tcBorders>
          </w:tcPr>
          <w:p w14:paraId="205EC19C" w14:textId="77777777" w:rsidR="00B74E0B" w:rsidRDefault="00B74E0B" w:rsidP="00B74E0B">
            <w:pPr>
              <w:spacing w:after="0" w:line="259" w:lineRule="auto"/>
              <w:ind w:left="1" w:firstLine="0"/>
              <w:jc w:val="left"/>
            </w:pPr>
          </w:p>
        </w:tc>
      </w:tr>
      <w:tr w:rsidR="00B74E0B" w14:paraId="4FD31EE9" w14:textId="77777777" w:rsidTr="00835684">
        <w:tblPrEx>
          <w:tblCellMar>
            <w:top w:w="48" w:type="dxa"/>
            <w:right w:w="62" w:type="dxa"/>
          </w:tblCellMar>
        </w:tblPrEx>
        <w:trPr>
          <w:trHeight w:val="1198"/>
        </w:trPr>
        <w:tc>
          <w:tcPr>
            <w:tcW w:w="2239" w:type="dxa"/>
            <w:tcBorders>
              <w:top w:val="single" w:sz="4" w:space="0" w:color="000000"/>
              <w:left w:val="single" w:sz="4" w:space="0" w:color="000000"/>
              <w:bottom w:val="single" w:sz="4" w:space="0" w:color="000000"/>
              <w:right w:val="single" w:sz="4" w:space="0" w:color="000000"/>
            </w:tcBorders>
          </w:tcPr>
          <w:p w14:paraId="351E75E5" w14:textId="77777777" w:rsidR="00B74E0B" w:rsidRDefault="00B74E0B" w:rsidP="00B74E0B">
            <w:pPr>
              <w:spacing w:after="0" w:line="259" w:lineRule="auto"/>
              <w:ind w:left="1" w:firstLine="0"/>
              <w:jc w:val="left"/>
            </w:pPr>
            <w:r>
              <w:t xml:space="preserve">Signatories for cheques  </w:t>
            </w:r>
          </w:p>
        </w:tc>
        <w:tc>
          <w:tcPr>
            <w:tcW w:w="1794" w:type="dxa"/>
            <w:tcBorders>
              <w:top w:val="single" w:sz="4" w:space="0" w:color="000000"/>
              <w:left w:val="single" w:sz="4" w:space="0" w:color="000000"/>
              <w:bottom w:val="single" w:sz="4" w:space="0" w:color="000000"/>
              <w:right w:val="single" w:sz="4" w:space="0" w:color="000000"/>
            </w:tcBorders>
          </w:tcPr>
          <w:p w14:paraId="6C9D9241" w14:textId="77777777" w:rsidR="00B74E0B" w:rsidRDefault="00B74E0B" w:rsidP="00B74E0B">
            <w:pPr>
              <w:spacing w:after="0" w:line="259" w:lineRule="auto"/>
              <w:ind w:left="0" w:firstLine="0"/>
              <w:jc w:val="left"/>
            </w:pPr>
            <w:r>
              <w:t xml:space="preserve">Any </w:t>
            </w:r>
          </w:p>
        </w:tc>
        <w:tc>
          <w:tcPr>
            <w:tcW w:w="3399" w:type="dxa"/>
            <w:tcBorders>
              <w:top w:val="single" w:sz="4" w:space="0" w:color="000000"/>
              <w:left w:val="single" w:sz="4" w:space="0" w:color="000000"/>
              <w:bottom w:val="single" w:sz="4" w:space="0" w:color="000000"/>
              <w:right w:val="single" w:sz="4" w:space="0" w:color="000000"/>
            </w:tcBorders>
          </w:tcPr>
          <w:p w14:paraId="7400AD10" w14:textId="77777777" w:rsidR="00B74E0B" w:rsidRDefault="00B74E0B" w:rsidP="00B74E0B">
            <w:pPr>
              <w:spacing w:after="0" w:line="259" w:lineRule="auto"/>
              <w:ind w:left="1" w:firstLine="0"/>
              <w:jc w:val="left"/>
            </w:pPr>
            <w:r>
              <w:t>Two signatories from authorised list</w:t>
            </w:r>
          </w:p>
          <w:p w14:paraId="58FC3CEA" w14:textId="77777777" w:rsidR="00B74E0B" w:rsidRDefault="00B74E0B" w:rsidP="00B74E0B">
            <w:pPr>
              <w:spacing w:after="0" w:line="259" w:lineRule="auto"/>
              <w:ind w:left="1" w:firstLine="0"/>
              <w:jc w:val="left"/>
            </w:pPr>
            <w:r>
              <w:t xml:space="preserve"> </w:t>
            </w:r>
          </w:p>
          <w:p w14:paraId="5FB9D1D2" w14:textId="77777777" w:rsidR="00B74E0B" w:rsidRDefault="00B74E0B" w:rsidP="00B74E0B">
            <w:pPr>
              <w:spacing w:after="0" w:line="259" w:lineRule="auto"/>
              <w:jc w:val="left"/>
            </w:pPr>
            <w:r>
              <w:t xml:space="preserve">   </w:t>
            </w:r>
          </w:p>
        </w:tc>
        <w:tc>
          <w:tcPr>
            <w:tcW w:w="2201" w:type="dxa"/>
            <w:tcBorders>
              <w:top w:val="single" w:sz="4" w:space="0" w:color="000000"/>
              <w:left w:val="single" w:sz="4" w:space="0" w:color="000000"/>
              <w:bottom w:val="single" w:sz="4" w:space="0" w:color="000000"/>
              <w:right w:val="single" w:sz="4" w:space="0" w:color="000000"/>
            </w:tcBorders>
          </w:tcPr>
          <w:p w14:paraId="76B345F2" w14:textId="77777777" w:rsidR="00B74E0B" w:rsidRDefault="00B74E0B" w:rsidP="00B74E0B">
            <w:pPr>
              <w:spacing w:after="0" w:line="239" w:lineRule="auto"/>
              <w:ind w:left="1" w:firstLine="0"/>
              <w:jc w:val="left"/>
            </w:pPr>
            <w:r>
              <w:t xml:space="preserve">Cheques should only be used if payments cannot be made by </w:t>
            </w:r>
          </w:p>
          <w:p w14:paraId="568F3AE4" w14:textId="77777777" w:rsidR="00B74E0B" w:rsidRDefault="00B74E0B" w:rsidP="00B74E0B">
            <w:pPr>
              <w:spacing w:after="0" w:line="259" w:lineRule="auto"/>
              <w:ind w:left="1" w:firstLine="0"/>
              <w:jc w:val="left"/>
            </w:pPr>
            <w:r>
              <w:t xml:space="preserve">BACs </w:t>
            </w:r>
          </w:p>
        </w:tc>
      </w:tr>
      <w:tr w:rsidR="00B74E0B" w14:paraId="25E18EDC" w14:textId="77777777" w:rsidTr="00835684">
        <w:tblPrEx>
          <w:tblCellMar>
            <w:top w:w="48" w:type="dxa"/>
            <w:right w:w="62" w:type="dxa"/>
          </w:tblCellMar>
        </w:tblPrEx>
        <w:trPr>
          <w:trHeight w:val="814"/>
        </w:trPr>
        <w:tc>
          <w:tcPr>
            <w:tcW w:w="2239" w:type="dxa"/>
            <w:tcBorders>
              <w:top w:val="single" w:sz="4" w:space="0" w:color="000000"/>
              <w:left w:val="single" w:sz="4" w:space="0" w:color="000000"/>
              <w:bottom w:val="single" w:sz="4" w:space="0" w:color="000000"/>
              <w:right w:val="single" w:sz="4" w:space="0" w:color="000000"/>
            </w:tcBorders>
          </w:tcPr>
          <w:p w14:paraId="7155A190" w14:textId="77777777" w:rsidR="00B74E0B" w:rsidRDefault="00B74E0B" w:rsidP="00B74E0B">
            <w:pPr>
              <w:spacing w:after="0" w:line="259" w:lineRule="auto"/>
              <w:ind w:left="1" w:firstLine="0"/>
              <w:jc w:val="left"/>
            </w:pPr>
            <w:r>
              <w:t xml:space="preserve">Signatories for ESFA grant claims and ESFA returns </w:t>
            </w:r>
          </w:p>
        </w:tc>
        <w:tc>
          <w:tcPr>
            <w:tcW w:w="1794" w:type="dxa"/>
            <w:tcBorders>
              <w:top w:val="single" w:sz="4" w:space="0" w:color="000000"/>
              <w:left w:val="single" w:sz="4" w:space="0" w:color="000000"/>
              <w:bottom w:val="single" w:sz="4" w:space="0" w:color="000000"/>
              <w:right w:val="single" w:sz="4" w:space="0" w:color="000000"/>
            </w:tcBorders>
          </w:tcPr>
          <w:p w14:paraId="7D24181B" w14:textId="77777777" w:rsidR="00B74E0B" w:rsidRDefault="00B74E0B" w:rsidP="00B74E0B">
            <w:pPr>
              <w:spacing w:after="0" w:line="259" w:lineRule="auto"/>
              <w:ind w:left="0" w:firstLine="0"/>
              <w:jc w:val="left"/>
            </w:pPr>
            <w:r>
              <w:t xml:space="preserve"> Any </w:t>
            </w:r>
          </w:p>
        </w:tc>
        <w:tc>
          <w:tcPr>
            <w:tcW w:w="3399" w:type="dxa"/>
            <w:tcBorders>
              <w:top w:val="single" w:sz="4" w:space="0" w:color="000000"/>
              <w:left w:val="single" w:sz="4" w:space="0" w:color="000000"/>
              <w:bottom w:val="single" w:sz="4" w:space="0" w:color="000000"/>
              <w:right w:val="single" w:sz="4" w:space="0" w:color="000000"/>
            </w:tcBorders>
          </w:tcPr>
          <w:p w14:paraId="6CBDBB51" w14:textId="77777777" w:rsidR="00B74E0B" w:rsidRDefault="00B74E0B" w:rsidP="00B74E0B">
            <w:pPr>
              <w:spacing w:after="0" w:line="259" w:lineRule="auto"/>
              <w:ind w:left="1" w:right="145" w:firstLine="0"/>
              <w:jc w:val="left"/>
            </w:pPr>
            <w:r>
              <w:t xml:space="preserve">Two signatories (or as required by ESFA) </w:t>
            </w:r>
          </w:p>
        </w:tc>
        <w:tc>
          <w:tcPr>
            <w:tcW w:w="2201" w:type="dxa"/>
            <w:tcBorders>
              <w:top w:val="single" w:sz="4" w:space="0" w:color="000000"/>
              <w:left w:val="single" w:sz="4" w:space="0" w:color="000000"/>
              <w:bottom w:val="single" w:sz="4" w:space="0" w:color="000000"/>
              <w:right w:val="single" w:sz="4" w:space="0" w:color="000000"/>
            </w:tcBorders>
          </w:tcPr>
          <w:p w14:paraId="45C807D7" w14:textId="77777777" w:rsidR="00B74E0B" w:rsidRDefault="00B74E0B" w:rsidP="00B74E0B">
            <w:pPr>
              <w:spacing w:after="0" w:line="259" w:lineRule="auto"/>
              <w:ind w:left="1" w:firstLine="0"/>
              <w:jc w:val="left"/>
            </w:pPr>
            <w:r>
              <w:t xml:space="preserve"> </w:t>
            </w:r>
          </w:p>
        </w:tc>
      </w:tr>
      <w:tr w:rsidR="00B74E0B" w14:paraId="11DED6A3" w14:textId="77777777" w:rsidTr="00835684">
        <w:tblPrEx>
          <w:tblCellMar>
            <w:top w:w="48" w:type="dxa"/>
            <w:right w:w="62" w:type="dxa"/>
          </w:tblCellMar>
        </w:tblPrEx>
        <w:trPr>
          <w:trHeight w:val="860"/>
        </w:trPr>
        <w:tc>
          <w:tcPr>
            <w:tcW w:w="2239" w:type="dxa"/>
            <w:tcBorders>
              <w:top w:val="single" w:sz="4" w:space="0" w:color="000000"/>
              <w:left w:val="single" w:sz="4" w:space="0" w:color="000000"/>
              <w:bottom w:val="single" w:sz="4" w:space="0" w:color="000000"/>
              <w:right w:val="single" w:sz="4" w:space="0" w:color="000000"/>
            </w:tcBorders>
          </w:tcPr>
          <w:p w14:paraId="593259E6" w14:textId="77777777" w:rsidR="00B74E0B" w:rsidRDefault="00B74E0B" w:rsidP="00B74E0B">
            <w:pPr>
              <w:spacing w:after="0" w:line="259" w:lineRule="auto"/>
              <w:ind w:left="1" w:firstLine="0"/>
              <w:jc w:val="left"/>
            </w:pPr>
            <w:r>
              <w:t xml:space="preserve">Virement of budget provision between budget headings </w:t>
            </w:r>
          </w:p>
        </w:tc>
        <w:tc>
          <w:tcPr>
            <w:tcW w:w="1794" w:type="dxa"/>
            <w:tcBorders>
              <w:top w:val="single" w:sz="4" w:space="0" w:color="000000"/>
              <w:left w:val="single" w:sz="4" w:space="0" w:color="000000"/>
              <w:bottom w:val="single" w:sz="4" w:space="0" w:color="000000"/>
              <w:right w:val="single" w:sz="4" w:space="0" w:color="000000"/>
            </w:tcBorders>
          </w:tcPr>
          <w:p w14:paraId="7BAFAD6F" w14:textId="77777777" w:rsidR="00B74E0B" w:rsidRDefault="00B74E0B" w:rsidP="00B74E0B">
            <w:pPr>
              <w:spacing w:after="0" w:line="259" w:lineRule="auto"/>
              <w:ind w:left="0" w:firstLine="0"/>
              <w:jc w:val="left"/>
            </w:pPr>
            <w:r>
              <w:t xml:space="preserve">Up to £10,000 </w:t>
            </w:r>
          </w:p>
        </w:tc>
        <w:tc>
          <w:tcPr>
            <w:tcW w:w="3399" w:type="dxa"/>
            <w:tcBorders>
              <w:top w:val="single" w:sz="4" w:space="0" w:color="000000"/>
              <w:left w:val="single" w:sz="4" w:space="0" w:color="000000"/>
              <w:bottom w:val="single" w:sz="4" w:space="0" w:color="000000"/>
              <w:right w:val="single" w:sz="4" w:space="0" w:color="000000"/>
            </w:tcBorders>
          </w:tcPr>
          <w:p w14:paraId="1D9D7636" w14:textId="77777777" w:rsidR="00B74E0B" w:rsidRDefault="00B74E0B" w:rsidP="00B74E0B">
            <w:pPr>
              <w:spacing w:after="1" w:line="239" w:lineRule="auto"/>
              <w:ind w:left="1" w:firstLine="0"/>
              <w:jc w:val="left"/>
            </w:pPr>
            <w:r>
              <w:t>School Business Manager in conjunction with Headteacher with reporting to the Finance Committee</w:t>
            </w:r>
          </w:p>
        </w:tc>
        <w:tc>
          <w:tcPr>
            <w:tcW w:w="2201" w:type="dxa"/>
            <w:tcBorders>
              <w:top w:val="single" w:sz="4" w:space="0" w:color="000000"/>
              <w:left w:val="single" w:sz="4" w:space="0" w:color="000000"/>
              <w:bottom w:val="single" w:sz="4" w:space="0" w:color="000000"/>
              <w:right w:val="single" w:sz="4" w:space="0" w:color="000000"/>
            </w:tcBorders>
          </w:tcPr>
          <w:p w14:paraId="3CCCA4E6" w14:textId="77777777" w:rsidR="00B74E0B" w:rsidRDefault="00B74E0B" w:rsidP="00B74E0B">
            <w:pPr>
              <w:spacing w:after="0" w:line="259" w:lineRule="auto"/>
              <w:ind w:left="1" w:firstLine="0"/>
              <w:jc w:val="left"/>
            </w:pPr>
            <w:r>
              <w:t xml:space="preserve"> </w:t>
            </w:r>
            <w:r w:rsidR="002A49C1">
              <w:t>An updated forecast and analysis of changes should be included in each set of management accounts</w:t>
            </w:r>
          </w:p>
        </w:tc>
      </w:tr>
      <w:tr w:rsidR="00B74E0B" w14:paraId="777AA0AE" w14:textId="77777777" w:rsidTr="00835684">
        <w:tblPrEx>
          <w:tblCellMar>
            <w:top w:w="48" w:type="dxa"/>
            <w:right w:w="62" w:type="dxa"/>
          </w:tblCellMar>
        </w:tblPrEx>
        <w:trPr>
          <w:trHeight w:val="817"/>
        </w:trPr>
        <w:tc>
          <w:tcPr>
            <w:tcW w:w="2239" w:type="dxa"/>
            <w:tcBorders>
              <w:top w:val="single" w:sz="4" w:space="0" w:color="000000"/>
              <w:left w:val="single" w:sz="4" w:space="0" w:color="000000"/>
              <w:bottom w:val="single" w:sz="4" w:space="0" w:color="000000"/>
              <w:right w:val="single" w:sz="4" w:space="0" w:color="000000"/>
            </w:tcBorders>
            <w:vAlign w:val="center"/>
          </w:tcPr>
          <w:p w14:paraId="2CDCDED8" w14:textId="77777777" w:rsidR="00B74E0B" w:rsidRDefault="00B74E0B" w:rsidP="00B74E0B">
            <w:pPr>
              <w:spacing w:after="0" w:line="259" w:lineRule="auto"/>
              <w:ind w:left="1" w:firstLine="0"/>
              <w:jc w:val="left"/>
            </w:pPr>
            <w:r>
              <w:t xml:space="preserve"> </w:t>
            </w:r>
          </w:p>
        </w:tc>
        <w:tc>
          <w:tcPr>
            <w:tcW w:w="1794" w:type="dxa"/>
            <w:tcBorders>
              <w:top w:val="single" w:sz="4" w:space="0" w:color="000000"/>
              <w:left w:val="single" w:sz="4" w:space="0" w:color="000000"/>
              <w:bottom w:val="single" w:sz="4" w:space="0" w:color="000000"/>
              <w:right w:val="single" w:sz="4" w:space="0" w:color="000000"/>
            </w:tcBorders>
          </w:tcPr>
          <w:p w14:paraId="305DBDB7" w14:textId="77777777" w:rsidR="00B74E0B" w:rsidRDefault="00B74E0B" w:rsidP="00B74E0B">
            <w:pPr>
              <w:spacing w:after="0" w:line="259" w:lineRule="auto"/>
              <w:ind w:left="0" w:firstLine="0"/>
              <w:jc w:val="left"/>
            </w:pPr>
            <w:r>
              <w:t xml:space="preserve">Over £10,000 </w:t>
            </w:r>
          </w:p>
          <w:p w14:paraId="1743E6A1" w14:textId="77777777" w:rsidR="00B74E0B" w:rsidRDefault="00B74E0B" w:rsidP="00B74E0B">
            <w:pPr>
              <w:spacing w:after="0" w:line="259" w:lineRule="auto"/>
              <w:ind w:left="0" w:firstLine="0"/>
              <w:jc w:val="left"/>
            </w:pPr>
            <w:r>
              <w:t xml:space="preserve"> </w:t>
            </w:r>
          </w:p>
        </w:tc>
        <w:tc>
          <w:tcPr>
            <w:tcW w:w="3399" w:type="dxa"/>
            <w:tcBorders>
              <w:top w:val="single" w:sz="4" w:space="0" w:color="000000"/>
              <w:left w:val="single" w:sz="4" w:space="0" w:color="000000"/>
              <w:bottom w:val="single" w:sz="4" w:space="0" w:color="000000"/>
              <w:right w:val="single" w:sz="4" w:space="0" w:color="000000"/>
            </w:tcBorders>
          </w:tcPr>
          <w:p w14:paraId="22F37D77" w14:textId="77777777" w:rsidR="00B74E0B" w:rsidRDefault="00B74E0B" w:rsidP="00B74E0B">
            <w:pPr>
              <w:spacing w:after="0" w:line="259" w:lineRule="auto"/>
              <w:ind w:left="1" w:right="51" w:firstLine="0"/>
            </w:pPr>
            <w:r>
              <w:t>Headteacher plus Trust Board</w:t>
            </w:r>
          </w:p>
        </w:tc>
        <w:tc>
          <w:tcPr>
            <w:tcW w:w="2201" w:type="dxa"/>
            <w:tcBorders>
              <w:top w:val="single" w:sz="4" w:space="0" w:color="000000"/>
              <w:left w:val="single" w:sz="4" w:space="0" w:color="000000"/>
              <w:bottom w:val="single" w:sz="4" w:space="0" w:color="000000"/>
              <w:right w:val="single" w:sz="4" w:space="0" w:color="000000"/>
            </w:tcBorders>
          </w:tcPr>
          <w:p w14:paraId="722102F0" w14:textId="77777777" w:rsidR="00B74E0B" w:rsidRDefault="00B74E0B" w:rsidP="00B74E0B">
            <w:pPr>
              <w:spacing w:after="0" w:line="259" w:lineRule="auto"/>
              <w:ind w:left="1" w:firstLine="0"/>
              <w:jc w:val="left"/>
            </w:pPr>
            <w:r>
              <w:t xml:space="preserve"> </w:t>
            </w:r>
          </w:p>
        </w:tc>
      </w:tr>
      <w:tr w:rsidR="00B74E0B" w14:paraId="0BFDE3DF" w14:textId="77777777" w:rsidTr="00835684">
        <w:tblPrEx>
          <w:tblCellMar>
            <w:top w:w="48" w:type="dxa"/>
            <w:right w:w="62" w:type="dxa"/>
          </w:tblCellMar>
        </w:tblPrEx>
        <w:trPr>
          <w:trHeight w:val="1085"/>
        </w:trPr>
        <w:tc>
          <w:tcPr>
            <w:tcW w:w="2239" w:type="dxa"/>
            <w:tcBorders>
              <w:top w:val="single" w:sz="4" w:space="0" w:color="000000"/>
              <w:left w:val="single" w:sz="4" w:space="0" w:color="000000"/>
              <w:bottom w:val="single" w:sz="4" w:space="0" w:color="000000"/>
              <w:right w:val="single" w:sz="4" w:space="0" w:color="000000"/>
            </w:tcBorders>
          </w:tcPr>
          <w:p w14:paraId="367317D7" w14:textId="77777777" w:rsidR="00B74E0B" w:rsidRDefault="00B74E0B" w:rsidP="00B74E0B">
            <w:pPr>
              <w:spacing w:after="0" w:line="259" w:lineRule="auto"/>
              <w:ind w:left="1" w:firstLine="0"/>
              <w:jc w:val="left"/>
            </w:pPr>
            <w:r>
              <w:t xml:space="preserve">Changes to Budget from previous year carry forward/in year surplus </w:t>
            </w:r>
          </w:p>
        </w:tc>
        <w:tc>
          <w:tcPr>
            <w:tcW w:w="1794" w:type="dxa"/>
            <w:tcBorders>
              <w:top w:val="single" w:sz="4" w:space="0" w:color="000000"/>
              <w:left w:val="single" w:sz="4" w:space="0" w:color="000000"/>
              <w:bottom w:val="single" w:sz="4" w:space="0" w:color="000000"/>
              <w:right w:val="single" w:sz="4" w:space="0" w:color="000000"/>
            </w:tcBorders>
          </w:tcPr>
          <w:p w14:paraId="78666AD8" w14:textId="77777777" w:rsidR="00B74E0B" w:rsidRDefault="00B74E0B" w:rsidP="00B74E0B">
            <w:pPr>
              <w:spacing w:after="0" w:line="259" w:lineRule="auto"/>
              <w:ind w:left="0" w:firstLine="0"/>
              <w:jc w:val="left"/>
            </w:pPr>
            <w:r>
              <w:t xml:space="preserve">Any  </w:t>
            </w:r>
          </w:p>
        </w:tc>
        <w:tc>
          <w:tcPr>
            <w:tcW w:w="3399" w:type="dxa"/>
            <w:tcBorders>
              <w:top w:val="single" w:sz="4" w:space="0" w:color="000000"/>
              <w:left w:val="single" w:sz="4" w:space="0" w:color="000000"/>
              <w:bottom w:val="single" w:sz="4" w:space="0" w:color="000000"/>
              <w:right w:val="single" w:sz="4" w:space="0" w:color="000000"/>
            </w:tcBorders>
          </w:tcPr>
          <w:p w14:paraId="0C1DD536" w14:textId="77777777" w:rsidR="00B74E0B" w:rsidRDefault="00B74E0B" w:rsidP="00B74E0B">
            <w:pPr>
              <w:spacing w:after="0" w:line="259" w:lineRule="auto"/>
              <w:ind w:left="1" w:firstLine="0"/>
              <w:jc w:val="left"/>
            </w:pPr>
            <w:r>
              <w:t>School Business Manager in conjunction with Headteacher</w:t>
            </w:r>
          </w:p>
          <w:p w14:paraId="6F892C17" w14:textId="77777777" w:rsidR="00B74E0B" w:rsidRDefault="00B74E0B" w:rsidP="00B74E0B">
            <w:pPr>
              <w:spacing w:after="0" w:line="259" w:lineRule="auto"/>
              <w:ind w:left="1" w:firstLine="0"/>
              <w:jc w:val="left"/>
            </w:pPr>
            <w:r>
              <w:t xml:space="preserve"> </w:t>
            </w:r>
          </w:p>
        </w:tc>
        <w:tc>
          <w:tcPr>
            <w:tcW w:w="2201" w:type="dxa"/>
            <w:tcBorders>
              <w:top w:val="single" w:sz="4" w:space="0" w:color="000000"/>
              <w:left w:val="single" w:sz="4" w:space="0" w:color="000000"/>
              <w:bottom w:val="single" w:sz="4" w:space="0" w:color="000000"/>
              <w:right w:val="single" w:sz="4" w:space="0" w:color="000000"/>
            </w:tcBorders>
          </w:tcPr>
          <w:p w14:paraId="7C6D6663" w14:textId="77777777" w:rsidR="00B74E0B" w:rsidRDefault="00B74E0B" w:rsidP="00B74E0B">
            <w:pPr>
              <w:spacing w:after="0" w:line="259" w:lineRule="auto"/>
              <w:ind w:left="1" w:firstLine="0"/>
              <w:jc w:val="left"/>
            </w:pPr>
            <w:r>
              <w:t xml:space="preserve"> </w:t>
            </w:r>
          </w:p>
        </w:tc>
      </w:tr>
      <w:tr w:rsidR="00B74E0B" w14:paraId="22CAA133" w14:textId="77777777" w:rsidTr="00835684">
        <w:tblPrEx>
          <w:tblCellMar>
            <w:top w:w="48" w:type="dxa"/>
            <w:right w:w="62" w:type="dxa"/>
          </w:tblCellMar>
        </w:tblPrEx>
        <w:trPr>
          <w:trHeight w:val="1351"/>
        </w:trPr>
        <w:tc>
          <w:tcPr>
            <w:tcW w:w="2239" w:type="dxa"/>
            <w:tcBorders>
              <w:top w:val="single" w:sz="4" w:space="0" w:color="000000"/>
              <w:left w:val="single" w:sz="4" w:space="0" w:color="000000"/>
              <w:bottom w:val="single" w:sz="4" w:space="0" w:color="000000"/>
              <w:right w:val="single" w:sz="4" w:space="0" w:color="000000"/>
            </w:tcBorders>
          </w:tcPr>
          <w:p w14:paraId="261B97E3" w14:textId="77777777" w:rsidR="00B74E0B" w:rsidRDefault="00B74E0B" w:rsidP="00B74E0B">
            <w:pPr>
              <w:spacing w:after="0" w:line="259" w:lineRule="auto"/>
              <w:ind w:left="1" w:firstLine="0"/>
              <w:jc w:val="left"/>
            </w:pPr>
            <w:r>
              <w:t xml:space="preserve">Purchase or sale of </w:t>
            </w:r>
          </w:p>
          <w:p w14:paraId="0B9EA9F2" w14:textId="77777777" w:rsidR="00B74E0B" w:rsidRDefault="00B74E0B" w:rsidP="00B74E0B">
            <w:pPr>
              <w:spacing w:after="0" w:line="259" w:lineRule="auto"/>
              <w:ind w:left="1" w:firstLine="0"/>
              <w:jc w:val="left"/>
            </w:pPr>
            <w:r>
              <w:t xml:space="preserve">any freehold property </w:t>
            </w:r>
          </w:p>
          <w:p w14:paraId="60EA7185" w14:textId="77777777" w:rsidR="00B74E0B" w:rsidRDefault="00B74E0B" w:rsidP="00B74E0B">
            <w:pPr>
              <w:spacing w:after="0" w:line="259" w:lineRule="auto"/>
              <w:ind w:left="1" w:firstLine="0"/>
              <w:jc w:val="left"/>
            </w:pPr>
            <w:r>
              <w:t xml:space="preserve"> </w:t>
            </w:r>
          </w:p>
        </w:tc>
        <w:tc>
          <w:tcPr>
            <w:tcW w:w="1794" w:type="dxa"/>
            <w:tcBorders>
              <w:top w:val="single" w:sz="4" w:space="0" w:color="000000"/>
              <w:left w:val="single" w:sz="4" w:space="0" w:color="000000"/>
              <w:bottom w:val="single" w:sz="4" w:space="0" w:color="000000"/>
              <w:right w:val="single" w:sz="4" w:space="0" w:color="000000"/>
            </w:tcBorders>
          </w:tcPr>
          <w:p w14:paraId="1D11D588" w14:textId="77777777" w:rsidR="00B74E0B" w:rsidRDefault="00B74E0B" w:rsidP="00B74E0B">
            <w:pPr>
              <w:spacing w:after="0" w:line="259" w:lineRule="auto"/>
              <w:ind w:left="0" w:firstLine="0"/>
              <w:jc w:val="left"/>
            </w:pPr>
            <w:r>
              <w:t xml:space="preserve">Any </w:t>
            </w:r>
          </w:p>
        </w:tc>
        <w:tc>
          <w:tcPr>
            <w:tcW w:w="3399" w:type="dxa"/>
            <w:tcBorders>
              <w:top w:val="single" w:sz="4" w:space="0" w:color="000000"/>
              <w:left w:val="single" w:sz="4" w:space="0" w:color="000000"/>
              <w:bottom w:val="single" w:sz="4" w:space="0" w:color="000000"/>
              <w:right w:val="single" w:sz="4" w:space="0" w:color="000000"/>
            </w:tcBorders>
          </w:tcPr>
          <w:p w14:paraId="5039908E" w14:textId="77777777" w:rsidR="00B74E0B" w:rsidRDefault="00B74E0B" w:rsidP="00B74E0B">
            <w:pPr>
              <w:spacing w:after="0" w:line="259" w:lineRule="auto"/>
              <w:ind w:left="1" w:firstLine="0"/>
              <w:jc w:val="left"/>
            </w:pPr>
            <w:r>
              <w:t xml:space="preserve">ESFA approval required </w:t>
            </w:r>
          </w:p>
          <w:p w14:paraId="4B6B82BC" w14:textId="77777777" w:rsidR="00B74E0B" w:rsidRDefault="00B74E0B" w:rsidP="00B74E0B">
            <w:pPr>
              <w:spacing w:after="0" w:line="259" w:lineRule="auto"/>
            </w:pPr>
          </w:p>
        </w:tc>
        <w:tc>
          <w:tcPr>
            <w:tcW w:w="2201" w:type="dxa"/>
            <w:tcBorders>
              <w:top w:val="single" w:sz="4" w:space="0" w:color="000000"/>
              <w:left w:val="single" w:sz="4" w:space="0" w:color="000000"/>
              <w:bottom w:val="single" w:sz="4" w:space="0" w:color="000000"/>
              <w:right w:val="single" w:sz="4" w:space="0" w:color="000000"/>
            </w:tcBorders>
          </w:tcPr>
          <w:p w14:paraId="76833664" w14:textId="77777777" w:rsidR="00B74E0B" w:rsidRDefault="00B74E0B" w:rsidP="00B74E0B">
            <w:pPr>
              <w:spacing w:after="0" w:line="259" w:lineRule="auto"/>
              <w:ind w:left="1" w:firstLine="0"/>
              <w:jc w:val="left"/>
            </w:pPr>
            <w:r>
              <w:t>Approval required in advance</w:t>
            </w:r>
          </w:p>
        </w:tc>
      </w:tr>
      <w:tr w:rsidR="00CC7554" w14:paraId="6B6C97F6" w14:textId="77777777" w:rsidTr="00B74E0B">
        <w:tblPrEx>
          <w:tblCellMar>
            <w:top w:w="48" w:type="dxa"/>
            <w:right w:w="64" w:type="dxa"/>
          </w:tblCellMar>
        </w:tblPrEx>
        <w:trPr>
          <w:trHeight w:val="1622"/>
        </w:trPr>
        <w:tc>
          <w:tcPr>
            <w:tcW w:w="2239" w:type="dxa"/>
            <w:tcBorders>
              <w:top w:val="single" w:sz="4" w:space="0" w:color="000000"/>
              <w:left w:val="single" w:sz="4" w:space="0" w:color="000000"/>
              <w:bottom w:val="single" w:sz="4" w:space="0" w:color="000000"/>
              <w:right w:val="single" w:sz="4" w:space="0" w:color="000000"/>
            </w:tcBorders>
          </w:tcPr>
          <w:p w14:paraId="5296F991" w14:textId="77777777" w:rsidR="00CC7554" w:rsidRDefault="00F322A9">
            <w:pPr>
              <w:spacing w:after="0" w:line="240" w:lineRule="auto"/>
              <w:ind w:left="1" w:firstLine="0"/>
              <w:jc w:val="left"/>
            </w:pPr>
            <w:r>
              <w:t xml:space="preserve">Disposal of other assets – Fixtures and Fittings/Computers </w:t>
            </w:r>
          </w:p>
          <w:p w14:paraId="04F119EE" w14:textId="77777777" w:rsidR="00CC7554" w:rsidRDefault="00F322A9">
            <w:pPr>
              <w:spacing w:after="0" w:line="259" w:lineRule="auto"/>
              <w:ind w:left="1" w:firstLine="0"/>
              <w:jc w:val="left"/>
            </w:pPr>
            <w:r>
              <w:t xml:space="preserve">etc </w:t>
            </w:r>
          </w:p>
          <w:p w14:paraId="307C624E" w14:textId="77777777" w:rsidR="00CC7554" w:rsidRDefault="00F322A9">
            <w:pPr>
              <w:spacing w:after="0" w:line="259" w:lineRule="auto"/>
              <w:ind w:left="5" w:firstLine="0"/>
              <w:jc w:val="center"/>
            </w:pPr>
            <w:r>
              <w:t xml:space="preserve"> </w:t>
            </w:r>
          </w:p>
          <w:p w14:paraId="2ED40F92" w14:textId="77777777" w:rsidR="00CC7554" w:rsidRDefault="00F322A9">
            <w:pPr>
              <w:spacing w:after="0" w:line="259" w:lineRule="auto"/>
              <w:ind w:left="5" w:firstLine="0"/>
              <w:jc w:val="center"/>
            </w:pPr>
            <w:r>
              <w:t xml:space="preserve"> </w:t>
            </w:r>
          </w:p>
        </w:tc>
        <w:tc>
          <w:tcPr>
            <w:tcW w:w="1794" w:type="dxa"/>
            <w:tcBorders>
              <w:top w:val="single" w:sz="4" w:space="0" w:color="000000"/>
              <w:left w:val="single" w:sz="4" w:space="0" w:color="000000"/>
              <w:bottom w:val="single" w:sz="4" w:space="0" w:color="000000"/>
              <w:right w:val="single" w:sz="4" w:space="0" w:color="000000"/>
            </w:tcBorders>
          </w:tcPr>
          <w:p w14:paraId="18662796" w14:textId="77777777" w:rsidR="00CC7554" w:rsidRDefault="00B74E0B">
            <w:pPr>
              <w:spacing w:after="0" w:line="259" w:lineRule="auto"/>
              <w:ind w:left="0" w:firstLine="0"/>
              <w:jc w:val="left"/>
            </w:pPr>
            <w:r>
              <w:t>Any</w:t>
            </w:r>
          </w:p>
        </w:tc>
        <w:tc>
          <w:tcPr>
            <w:tcW w:w="3399" w:type="dxa"/>
            <w:tcBorders>
              <w:top w:val="single" w:sz="4" w:space="0" w:color="000000"/>
              <w:left w:val="single" w:sz="4" w:space="0" w:color="000000"/>
              <w:bottom w:val="single" w:sz="4" w:space="0" w:color="000000"/>
              <w:right w:val="single" w:sz="4" w:space="0" w:color="000000"/>
            </w:tcBorders>
          </w:tcPr>
          <w:p w14:paraId="22096D47" w14:textId="77777777" w:rsidR="00CC7554" w:rsidRDefault="00B74E0B">
            <w:pPr>
              <w:spacing w:after="0" w:line="259" w:lineRule="auto"/>
              <w:ind w:left="1" w:firstLine="0"/>
              <w:jc w:val="left"/>
            </w:pPr>
            <w:r>
              <w:t>ESFA approval required</w:t>
            </w:r>
          </w:p>
        </w:tc>
        <w:tc>
          <w:tcPr>
            <w:tcW w:w="2201" w:type="dxa"/>
            <w:tcBorders>
              <w:top w:val="single" w:sz="4" w:space="0" w:color="000000"/>
              <w:left w:val="single" w:sz="4" w:space="0" w:color="000000"/>
              <w:bottom w:val="single" w:sz="4" w:space="0" w:color="000000"/>
              <w:right w:val="single" w:sz="4" w:space="0" w:color="000000"/>
            </w:tcBorders>
          </w:tcPr>
          <w:p w14:paraId="5EB1F0B7" w14:textId="77777777" w:rsidR="00CC7554" w:rsidRDefault="00B74E0B">
            <w:pPr>
              <w:spacing w:after="0" w:line="259" w:lineRule="auto"/>
              <w:ind w:left="1" w:firstLine="0"/>
              <w:jc w:val="left"/>
            </w:pPr>
            <w:r>
              <w:t>Approval required in advance</w:t>
            </w:r>
          </w:p>
        </w:tc>
      </w:tr>
      <w:tr w:rsidR="00CC7554" w14:paraId="002D12FA" w14:textId="77777777" w:rsidTr="00B74E0B">
        <w:tblPrEx>
          <w:tblCellMar>
            <w:top w:w="48" w:type="dxa"/>
            <w:right w:w="64" w:type="dxa"/>
          </w:tblCellMar>
        </w:tblPrEx>
        <w:trPr>
          <w:trHeight w:val="816"/>
        </w:trPr>
        <w:tc>
          <w:tcPr>
            <w:tcW w:w="2239" w:type="dxa"/>
            <w:tcBorders>
              <w:top w:val="single" w:sz="4" w:space="0" w:color="000000"/>
              <w:left w:val="single" w:sz="4" w:space="0" w:color="000000"/>
              <w:bottom w:val="single" w:sz="4" w:space="0" w:color="000000"/>
              <w:right w:val="single" w:sz="4" w:space="0" w:color="000000"/>
            </w:tcBorders>
          </w:tcPr>
          <w:p w14:paraId="400E9F65" w14:textId="77777777" w:rsidR="00CC7554" w:rsidRDefault="00F322A9">
            <w:pPr>
              <w:spacing w:after="0" w:line="259" w:lineRule="auto"/>
              <w:ind w:left="1" w:firstLine="0"/>
              <w:jc w:val="left"/>
            </w:pPr>
            <w:r>
              <w:t xml:space="preserve">Write off of bad debts </w:t>
            </w:r>
          </w:p>
        </w:tc>
        <w:tc>
          <w:tcPr>
            <w:tcW w:w="1794" w:type="dxa"/>
            <w:tcBorders>
              <w:top w:val="single" w:sz="4" w:space="0" w:color="000000"/>
              <w:left w:val="single" w:sz="4" w:space="0" w:color="000000"/>
              <w:bottom w:val="single" w:sz="4" w:space="0" w:color="000000"/>
              <w:right w:val="single" w:sz="4" w:space="0" w:color="000000"/>
            </w:tcBorders>
          </w:tcPr>
          <w:p w14:paraId="0C05B63E" w14:textId="77777777" w:rsidR="00CC7554" w:rsidRDefault="00B74E0B">
            <w:pPr>
              <w:spacing w:after="0" w:line="259" w:lineRule="auto"/>
              <w:ind w:left="0" w:firstLine="0"/>
              <w:jc w:val="left"/>
            </w:pPr>
            <w:r>
              <w:t>Any</w:t>
            </w:r>
          </w:p>
          <w:p w14:paraId="522D261D" w14:textId="77777777" w:rsidR="00CC7554" w:rsidRDefault="00F322A9">
            <w:pPr>
              <w:spacing w:after="0" w:line="259" w:lineRule="auto"/>
              <w:ind w:left="0" w:firstLine="0"/>
              <w:jc w:val="left"/>
            </w:pPr>
            <w:r>
              <w:t xml:space="preserve"> </w:t>
            </w:r>
          </w:p>
        </w:tc>
        <w:tc>
          <w:tcPr>
            <w:tcW w:w="3399" w:type="dxa"/>
            <w:tcBorders>
              <w:top w:val="single" w:sz="4" w:space="0" w:color="000000"/>
              <w:left w:val="single" w:sz="4" w:space="0" w:color="000000"/>
              <w:bottom w:val="single" w:sz="4" w:space="0" w:color="000000"/>
              <w:right w:val="single" w:sz="4" w:space="0" w:color="000000"/>
            </w:tcBorders>
          </w:tcPr>
          <w:p w14:paraId="291C0C37" w14:textId="77777777" w:rsidR="00CC7554" w:rsidRDefault="00B74E0B">
            <w:pPr>
              <w:spacing w:after="0" w:line="259" w:lineRule="auto"/>
              <w:ind w:left="1" w:firstLine="0"/>
              <w:jc w:val="left"/>
            </w:pPr>
            <w:r>
              <w:t>ESFA approval required</w:t>
            </w:r>
          </w:p>
        </w:tc>
        <w:tc>
          <w:tcPr>
            <w:tcW w:w="2201" w:type="dxa"/>
            <w:tcBorders>
              <w:top w:val="single" w:sz="4" w:space="0" w:color="000000"/>
              <w:left w:val="single" w:sz="4" w:space="0" w:color="000000"/>
              <w:bottom w:val="single" w:sz="4" w:space="0" w:color="000000"/>
              <w:right w:val="single" w:sz="4" w:space="0" w:color="000000"/>
            </w:tcBorders>
          </w:tcPr>
          <w:p w14:paraId="340D601D" w14:textId="77777777" w:rsidR="00CC7554" w:rsidRDefault="00B74E0B" w:rsidP="00B74E0B">
            <w:pPr>
              <w:spacing w:after="0" w:line="259" w:lineRule="auto"/>
              <w:ind w:left="0" w:firstLine="0"/>
              <w:jc w:val="left"/>
            </w:pPr>
            <w:r>
              <w:t>Approval required in advance</w:t>
            </w:r>
          </w:p>
        </w:tc>
      </w:tr>
      <w:tr w:rsidR="00CC7554" w14:paraId="2CE9FBCA" w14:textId="77777777" w:rsidTr="00B74E0B">
        <w:tblPrEx>
          <w:tblCellMar>
            <w:top w:w="48" w:type="dxa"/>
            <w:right w:w="64" w:type="dxa"/>
          </w:tblCellMar>
        </w:tblPrEx>
        <w:trPr>
          <w:trHeight w:val="1889"/>
        </w:trPr>
        <w:tc>
          <w:tcPr>
            <w:tcW w:w="2239" w:type="dxa"/>
            <w:tcBorders>
              <w:top w:val="single" w:sz="4" w:space="0" w:color="000000"/>
              <w:left w:val="single" w:sz="4" w:space="0" w:color="000000"/>
              <w:bottom w:val="single" w:sz="4" w:space="0" w:color="000000"/>
              <w:right w:val="single" w:sz="4" w:space="0" w:color="000000"/>
            </w:tcBorders>
          </w:tcPr>
          <w:p w14:paraId="5C3DBD83" w14:textId="77777777" w:rsidR="00CC7554" w:rsidRDefault="00F322A9">
            <w:pPr>
              <w:spacing w:after="0" w:line="239" w:lineRule="auto"/>
              <w:ind w:left="1" w:right="23" w:firstLine="0"/>
              <w:jc w:val="left"/>
            </w:pPr>
            <w:r>
              <w:lastRenderedPageBreak/>
              <w:t xml:space="preserve">Granting or take- up of any leasehold or tenancy agreement exceeding three years (Refer above for operating leases over </w:t>
            </w:r>
          </w:p>
          <w:p w14:paraId="479C2960" w14:textId="77777777" w:rsidR="00CC7554" w:rsidRDefault="00F322A9">
            <w:pPr>
              <w:spacing w:after="0" w:line="259" w:lineRule="auto"/>
              <w:ind w:left="1" w:firstLine="0"/>
              <w:jc w:val="left"/>
            </w:pPr>
            <w:r>
              <w:t xml:space="preserve">1 year) </w:t>
            </w:r>
          </w:p>
        </w:tc>
        <w:tc>
          <w:tcPr>
            <w:tcW w:w="1794" w:type="dxa"/>
            <w:tcBorders>
              <w:top w:val="single" w:sz="4" w:space="0" w:color="000000"/>
              <w:left w:val="single" w:sz="4" w:space="0" w:color="000000"/>
              <w:bottom w:val="single" w:sz="4" w:space="0" w:color="000000"/>
              <w:right w:val="single" w:sz="4" w:space="0" w:color="000000"/>
            </w:tcBorders>
          </w:tcPr>
          <w:p w14:paraId="4CEC277C" w14:textId="77777777" w:rsidR="00CC7554" w:rsidRDefault="00F322A9">
            <w:pPr>
              <w:spacing w:after="0" w:line="259" w:lineRule="auto"/>
              <w:ind w:left="0" w:firstLine="0"/>
              <w:jc w:val="left"/>
            </w:pPr>
            <w:r>
              <w:t xml:space="preserve">Any </w:t>
            </w:r>
          </w:p>
        </w:tc>
        <w:tc>
          <w:tcPr>
            <w:tcW w:w="3399" w:type="dxa"/>
            <w:tcBorders>
              <w:top w:val="single" w:sz="4" w:space="0" w:color="000000"/>
              <w:left w:val="single" w:sz="4" w:space="0" w:color="000000"/>
              <w:bottom w:val="single" w:sz="4" w:space="0" w:color="000000"/>
              <w:right w:val="single" w:sz="4" w:space="0" w:color="000000"/>
            </w:tcBorders>
          </w:tcPr>
          <w:p w14:paraId="1AB39132" w14:textId="77777777" w:rsidR="00CC7554" w:rsidRDefault="00B74E0B">
            <w:pPr>
              <w:spacing w:after="0" w:line="259" w:lineRule="auto"/>
              <w:ind w:left="1" w:firstLine="0"/>
              <w:jc w:val="left"/>
            </w:pPr>
            <w:r>
              <w:t>ESFA approval required</w:t>
            </w:r>
          </w:p>
        </w:tc>
        <w:tc>
          <w:tcPr>
            <w:tcW w:w="2201" w:type="dxa"/>
            <w:tcBorders>
              <w:top w:val="single" w:sz="4" w:space="0" w:color="000000"/>
              <w:left w:val="single" w:sz="4" w:space="0" w:color="000000"/>
              <w:bottom w:val="single" w:sz="4" w:space="0" w:color="000000"/>
              <w:right w:val="single" w:sz="4" w:space="0" w:color="000000"/>
            </w:tcBorders>
          </w:tcPr>
          <w:p w14:paraId="75D5FA23" w14:textId="77777777" w:rsidR="00CC7554" w:rsidRDefault="00B74E0B">
            <w:pPr>
              <w:spacing w:after="0" w:line="259" w:lineRule="auto"/>
              <w:ind w:left="1" w:firstLine="0"/>
              <w:jc w:val="left"/>
            </w:pPr>
            <w:r>
              <w:t>Approval required in advance</w:t>
            </w:r>
          </w:p>
        </w:tc>
      </w:tr>
      <w:tr w:rsidR="00CC7554" w14:paraId="7E0F368A" w14:textId="77777777" w:rsidTr="00B74E0B">
        <w:tblPrEx>
          <w:tblCellMar>
            <w:top w:w="48" w:type="dxa"/>
            <w:right w:w="64" w:type="dxa"/>
          </w:tblCellMar>
        </w:tblPrEx>
        <w:trPr>
          <w:trHeight w:val="547"/>
        </w:trPr>
        <w:tc>
          <w:tcPr>
            <w:tcW w:w="2239" w:type="dxa"/>
            <w:tcBorders>
              <w:top w:val="single" w:sz="4" w:space="0" w:color="000000"/>
              <w:left w:val="single" w:sz="4" w:space="0" w:color="000000"/>
              <w:bottom w:val="single" w:sz="4" w:space="0" w:color="000000"/>
              <w:right w:val="single" w:sz="4" w:space="0" w:color="000000"/>
            </w:tcBorders>
          </w:tcPr>
          <w:p w14:paraId="276D3D97" w14:textId="77777777" w:rsidR="00CC7554" w:rsidRDefault="00F322A9">
            <w:pPr>
              <w:spacing w:after="0" w:line="259" w:lineRule="auto"/>
              <w:ind w:left="1" w:firstLine="0"/>
              <w:jc w:val="left"/>
            </w:pPr>
            <w:r>
              <w:t xml:space="preserve">Raising invoices to collect income </w:t>
            </w:r>
          </w:p>
        </w:tc>
        <w:tc>
          <w:tcPr>
            <w:tcW w:w="1794" w:type="dxa"/>
            <w:tcBorders>
              <w:top w:val="single" w:sz="4" w:space="0" w:color="000000"/>
              <w:left w:val="single" w:sz="4" w:space="0" w:color="000000"/>
              <w:bottom w:val="single" w:sz="4" w:space="0" w:color="000000"/>
              <w:right w:val="single" w:sz="4" w:space="0" w:color="000000"/>
            </w:tcBorders>
          </w:tcPr>
          <w:p w14:paraId="24E08F17" w14:textId="77777777" w:rsidR="00CC7554" w:rsidRDefault="00F322A9">
            <w:pPr>
              <w:spacing w:after="0" w:line="259" w:lineRule="auto"/>
              <w:ind w:left="0" w:firstLine="0"/>
              <w:jc w:val="left"/>
            </w:pPr>
            <w:r>
              <w:t xml:space="preserve">Up to £5000 </w:t>
            </w:r>
          </w:p>
          <w:p w14:paraId="55DE38E6" w14:textId="77777777" w:rsidR="00CC7554" w:rsidRDefault="00F322A9">
            <w:pPr>
              <w:spacing w:after="0" w:line="259" w:lineRule="auto"/>
              <w:ind w:left="0" w:firstLine="0"/>
              <w:jc w:val="left"/>
            </w:pPr>
            <w:r>
              <w:t xml:space="preserve"> </w:t>
            </w:r>
          </w:p>
        </w:tc>
        <w:tc>
          <w:tcPr>
            <w:tcW w:w="3399" w:type="dxa"/>
            <w:tcBorders>
              <w:top w:val="single" w:sz="4" w:space="0" w:color="000000"/>
              <w:left w:val="single" w:sz="4" w:space="0" w:color="000000"/>
              <w:bottom w:val="single" w:sz="4" w:space="0" w:color="000000"/>
              <w:right w:val="single" w:sz="4" w:space="0" w:color="000000"/>
            </w:tcBorders>
          </w:tcPr>
          <w:p w14:paraId="4939BDB3" w14:textId="77777777" w:rsidR="00CC7554" w:rsidRDefault="00B74E0B">
            <w:pPr>
              <w:spacing w:after="0" w:line="259" w:lineRule="auto"/>
              <w:ind w:left="1" w:firstLine="0"/>
              <w:jc w:val="left"/>
            </w:pPr>
            <w:r>
              <w:t>School Business Manager</w:t>
            </w:r>
          </w:p>
        </w:tc>
        <w:tc>
          <w:tcPr>
            <w:tcW w:w="2201" w:type="dxa"/>
            <w:tcBorders>
              <w:top w:val="single" w:sz="4" w:space="0" w:color="000000"/>
              <w:left w:val="single" w:sz="4" w:space="0" w:color="000000"/>
              <w:bottom w:val="single" w:sz="4" w:space="0" w:color="000000"/>
              <w:right w:val="single" w:sz="4" w:space="0" w:color="000000"/>
            </w:tcBorders>
          </w:tcPr>
          <w:p w14:paraId="472F5651" w14:textId="77777777" w:rsidR="00CC7554" w:rsidRDefault="00F322A9">
            <w:pPr>
              <w:spacing w:after="0" w:line="259" w:lineRule="auto"/>
              <w:ind w:left="1" w:firstLine="0"/>
              <w:jc w:val="left"/>
            </w:pPr>
            <w:r>
              <w:t xml:space="preserve"> </w:t>
            </w:r>
          </w:p>
        </w:tc>
      </w:tr>
      <w:tr w:rsidR="00CC7554" w14:paraId="6EE0532D" w14:textId="77777777" w:rsidTr="00B74E0B">
        <w:tblPrEx>
          <w:tblCellMar>
            <w:top w:w="48" w:type="dxa"/>
            <w:right w:w="64" w:type="dxa"/>
          </w:tblCellMar>
        </w:tblPrEx>
        <w:trPr>
          <w:trHeight w:val="548"/>
        </w:trPr>
        <w:tc>
          <w:tcPr>
            <w:tcW w:w="2239" w:type="dxa"/>
            <w:tcBorders>
              <w:top w:val="single" w:sz="4" w:space="0" w:color="000000"/>
              <w:left w:val="single" w:sz="4" w:space="0" w:color="000000"/>
              <w:bottom w:val="single" w:sz="4" w:space="0" w:color="000000"/>
              <w:right w:val="single" w:sz="4" w:space="0" w:color="000000"/>
            </w:tcBorders>
          </w:tcPr>
          <w:p w14:paraId="28AC5986" w14:textId="77777777" w:rsidR="00CC7554" w:rsidRDefault="00F322A9">
            <w:pPr>
              <w:spacing w:after="0" w:line="259" w:lineRule="auto"/>
              <w:ind w:left="1" w:firstLine="0"/>
              <w:jc w:val="left"/>
            </w:pPr>
            <w:r>
              <w:t xml:space="preserve"> </w:t>
            </w:r>
          </w:p>
        </w:tc>
        <w:tc>
          <w:tcPr>
            <w:tcW w:w="1794" w:type="dxa"/>
            <w:tcBorders>
              <w:top w:val="single" w:sz="4" w:space="0" w:color="000000"/>
              <w:left w:val="single" w:sz="4" w:space="0" w:color="000000"/>
              <w:bottom w:val="single" w:sz="4" w:space="0" w:color="000000"/>
              <w:right w:val="single" w:sz="4" w:space="0" w:color="000000"/>
            </w:tcBorders>
          </w:tcPr>
          <w:p w14:paraId="76F33A39" w14:textId="77777777" w:rsidR="00CC7554" w:rsidRDefault="00F322A9">
            <w:pPr>
              <w:spacing w:after="0" w:line="259" w:lineRule="auto"/>
              <w:ind w:left="0" w:firstLine="0"/>
              <w:jc w:val="left"/>
            </w:pPr>
            <w:r>
              <w:t xml:space="preserve">£5,001 to  </w:t>
            </w:r>
          </w:p>
          <w:p w14:paraId="6C0DA706" w14:textId="77777777" w:rsidR="00CC7554" w:rsidRDefault="00F322A9">
            <w:pPr>
              <w:spacing w:after="0" w:line="259" w:lineRule="auto"/>
              <w:ind w:left="0" w:firstLine="0"/>
              <w:jc w:val="left"/>
            </w:pPr>
            <w:r>
              <w:t xml:space="preserve">£10,000 </w:t>
            </w:r>
          </w:p>
        </w:tc>
        <w:tc>
          <w:tcPr>
            <w:tcW w:w="3399" w:type="dxa"/>
            <w:tcBorders>
              <w:top w:val="single" w:sz="4" w:space="0" w:color="000000"/>
              <w:left w:val="single" w:sz="4" w:space="0" w:color="000000"/>
              <w:bottom w:val="single" w:sz="4" w:space="0" w:color="000000"/>
              <w:right w:val="single" w:sz="4" w:space="0" w:color="000000"/>
            </w:tcBorders>
          </w:tcPr>
          <w:p w14:paraId="62CD7701" w14:textId="77777777" w:rsidR="00CC7554" w:rsidRDefault="00F322A9" w:rsidP="00B74E0B">
            <w:pPr>
              <w:spacing w:after="0" w:line="259" w:lineRule="auto"/>
              <w:ind w:left="1" w:firstLine="0"/>
              <w:jc w:val="left"/>
            </w:pPr>
            <w:r>
              <w:t>As above plus Head</w:t>
            </w:r>
            <w:r w:rsidR="00B74E0B">
              <w:t>teacher</w:t>
            </w:r>
            <w:r>
              <w:t xml:space="preserve"> </w:t>
            </w:r>
          </w:p>
        </w:tc>
        <w:tc>
          <w:tcPr>
            <w:tcW w:w="2201" w:type="dxa"/>
            <w:tcBorders>
              <w:top w:val="single" w:sz="4" w:space="0" w:color="000000"/>
              <w:left w:val="single" w:sz="4" w:space="0" w:color="000000"/>
              <w:bottom w:val="single" w:sz="4" w:space="0" w:color="000000"/>
              <w:right w:val="single" w:sz="4" w:space="0" w:color="000000"/>
            </w:tcBorders>
          </w:tcPr>
          <w:p w14:paraId="7F5B5BDE" w14:textId="77777777" w:rsidR="00CC7554" w:rsidRDefault="00F322A9">
            <w:pPr>
              <w:spacing w:after="0" w:line="259" w:lineRule="auto"/>
              <w:ind w:left="1" w:firstLine="0"/>
              <w:jc w:val="left"/>
            </w:pPr>
            <w:r>
              <w:t xml:space="preserve"> </w:t>
            </w:r>
          </w:p>
        </w:tc>
      </w:tr>
      <w:tr w:rsidR="00CC7554" w14:paraId="1DC5125A" w14:textId="77777777" w:rsidTr="00B74E0B">
        <w:tblPrEx>
          <w:tblCellMar>
            <w:top w:w="48" w:type="dxa"/>
            <w:right w:w="64" w:type="dxa"/>
          </w:tblCellMar>
        </w:tblPrEx>
        <w:trPr>
          <w:trHeight w:val="278"/>
        </w:trPr>
        <w:tc>
          <w:tcPr>
            <w:tcW w:w="2239" w:type="dxa"/>
            <w:tcBorders>
              <w:top w:val="single" w:sz="4" w:space="0" w:color="000000"/>
              <w:left w:val="single" w:sz="4" w:space="0" w:color="000000"/>
              <w:bottom w:val="single" w:sz="4" w:space="0" w:color="000000"/>
              <w:right w:val="single" w:sz="4" w:space="0" w:color="000000"/>
            </w:tcBorders>
          </w:tcPr>
          <w:p w14:paraId="2EE3C52F" w14:textId="77777777" w:rsidR="00CC7554" w:rsidRDefault="00F322A9">
            <w:pPr>
              <w:spacing w:after="0" w:line="259" w:lineRule="auto"/>
              <w:ind w:left="1" w:firstLine="0"/>
              <w:jc w:val="left"/>
            </w:pPr>
            <w:r>
              <w:t xml:space="preserve"> </w:t>
            </w:r>
          </w:p>
        </w:tc>
        <w:tc>
          <w:tcPr>
            <w:tcW w:w="1794" w:type="dxa"/>
            <w:tcBorders>
              <w:top w:val="single" w:sz="4" w:space="0" w:color="000000"/>
              <w:left w:val="single" w:sz="4" w:space="0" w:color="000000"/>
              <w:bottom w:val="single" w:sz="4" w:space="0" w:color="000000"/>
              <w:right w:val="single" w:sz="4" w:space="0" w:color="000000"/>
            </w:tcBorders>
          </w:tcPr>
          <w:p w14:paraId="73105BD6" w14:textId="77777777" w:rsidR="00CC7554" w:rsidRDefault="00F322A9" w:rsidP="00B74E0B">
            <w:pPr>
              <w:spacing w:after="0" w:line="259" w:lineRule="auto"/>
              <w:ind w:left="0" w:firstLine="0"/>
              <w:jc w:val="left"/>
            </w:pPr>
            <w:r>
              <w:t xml:space="preserve">Over £10,000 </w:t>
            </w:r>
          </w:p>
        </w:tc>
        <w:tc>
          <w:tcPr>
            <w:tcW w:w="3399" w:type="dxa"/>
            <w:tcBorders>
              <w:top w:val="single" w:sz="4" w:space="0" w:color="000000"/>
              <w:left w:val="single" w:sz="4" w:space="0" w:color="000000"/>
              <w:bottom w:val="single" w:sz="4" w:space="0" w:color="000000"/>
              <w:right w:val="single" w:sz="4" w:space="0" w:color="000000"/>
            </w:tcBorders>
          </w:tcPr>
          <w:p w14:paraId="55A010AF" w14:textId="77777777" w:rsidR="00CC7554" w:rsidRDefault="00F322A9">
            <w:pPr>
              <w:spacing w:after="0" w:line="259" w:lineRule="auto"/>
              <w:ind w:left="1" w:firstLine="0"/>
              <w:jc w:val="left"/>
            </w:pPr>
            <w:r>
              <w:t>A</w:t>
            </w:r>
            <w:r w:rsidR="00B74E0B">
              <w:t>s above plus Trustee Board</w:t>
            </w:r>
          </w:p>
        </w:tc>
        <w:tc>
          <w:tcPr>
            <w:tcW w:w="2201" w:type="dxa"/>
            <w:tcBorders>
              <w:top w:val="single" w:sz="4" w:space="0" w:color="000000"/>
              <w:left w:val="single" w:sz="4" w:space="0" w:color="000000"/>
              <w:bottom w:val="single" w:sz="4" w:space="0" w:color="000000"/>
              <w:right w:val="single" w:sz="4" w:space="0" w:color="000000"/>
            </w:tcBorders>
          </w:tcPr>
          <w:p w14:paraId="78ACF1CC" w14:textId="77777777" w:rsidR="00CC7554" w:rsidRDefault="00F322A9">
            <w:pPr>
              <w:spacing w:after="0" w:line="259" w:lineRule="auto"/>
              <w:ind w:left="1" w:firstLine="0"/>
              <w:jc w:val="left"/>
            </w:pPr>
            <w:r>
              <w:t xml:space="preserve"> </w:t>
            </w:r>
          </w:p>
        </w:tc>
      </w:tr>
    </w:tbl>
    <w:p w14:paraId="2C5DC842" w14:textId="77777777" w:rsidR="00CC7554" w:rsidRDefault="00F322A9">
      <w:pPr>
        <w:spacing w:after="0" w:line="259" w:lineRule="auto"/>
        <w:ind w:left="0" w:firstLine="0"/>
        <w:jc w:val="left"/>
      </w:pPr>
      <w:r>
        <w:rPr>
          <w:b/>
        </w:rPr>
        <w:t xml:space="preserve"> </w:t>
      </w:r>
    </w:p>
    <w:p w14:paraId="24D86358" w14:textId="77777777" w:rsidR="00CC7554" w:rsidRDefault="00F322A9">
      <w:pPr>
        <w:pStyle w:val="Heading2"/>
        <w:spacing w:after="157"/>
        <w:ind w:right="0"/>
      </w:pPr>
      <w:r>
        <w:t xml:space="preserve">Reporting of Fraud  </w:t>
      </w:r>
    </w:p>
    <w:p w14:paraId="1C67F8DE" w14:textId="77777777" w:rsidR="00CC7554" w:rsidRDefault="00F322A9">
      <w:pPr>
        <w:spacing w:after="150" w:line="267" w:lineRule="auto"/>
        <w:ind w:left="0" w:right="9" w:firstLine="0"/>
        <w:jc w:val="left"/>
      </w:pPr>
      <w:r>
        <w:t xml:space="preserve">Please ensure any suspected Frauds are notified to </w:t>
      </w:r>
      <w:r w:rsidR="00B74E0B">
        <w:t>the Headteacher</w:t>
      </w:r>
      <w:r>
        <w:t xml:space="preserve"> in line with the Trust Anti-Fraud Policy. </w:t>
      </w:r>
      <w:r w:rsidR="00B74E0B">
        <w:t xml:space="preserve">Amounts over £5,000 </w:t>
      </w:r>
      <w:r>
        <w:t>must</w:t>
      </w:r>
      <w:r w:rsidR="00B74E0B">
        <w:t xml:space="preserve"> be</w:t>
      </w:r>
      <w:r>
        <w:t xml:space="preserve"> report</w:t>
      </w:r>
      <w:r w:rsidR="00B74E0B">
        <w:t>ed</w:t>
      </w:r>
      <w:r>
        <w:t xml:space="preserve"> to the ESFA.  Any reporting will be completed by the </w:t>
      </w:r>
      <w:r w:rsidR="00B74E0B">
        <w:t>Headteacher.</w:t>
      </w:r>
    </w:p>
    <w:p w14:paraId="5BC32494" w14:textId="77777777" w:rsidR="00CC7554" w:rsidRDefault="00F322A9">
      <w:pPr>
        <w:pStyle w:val="Heading2"/>
        <w:ind w:right="0"/>
      </w:pPr>
      <w:r>
        <w:t xml:space="preserve">Novel, Contentious or Repercussive transactions  </w:t>
      </w:r>
    </w:p>
    <w:p w14:paraId="685F29FD" w14:textId="77777777" w:rsidR="00CC7554" w:rsidRDefault="00F322A9">
      <w:pPr>
        <w:spacing w:after="144"/>
        <w:ind w:right="175"/>
      </w:pPr>
      <w:r>
        <w:t xml:space="preserve">Novel payments or other transactions are those of which the Academy Trust has no experience or are outside the range of normal business activity of the trust.    </w:t>
      </w:r>
    </w:p>
    <w:p w14:paraId="25DAC227" w14:textId="77777777" w:rsidR="00CC7554" w:rsidRDefault="00F322A9">
      <w:pPr>
        <w:spacing w:after="145"/>
        <w:ind w:right="175"/>
      </w:pPr>
      <w:r>
        <w:t xml:space="preserve">Contentious transactions are those which might give rise to criticism of the Trust by Parliament, and/or the public, and/or the media.   </w:t>
      </w:r>
    </w:p>
    <w:p w14:paraId="54571394" w14:textId="77777777" w:rsidR="00CC7554" w:rsidRDefault="00F322A9">
      <w:pPr>
        <w:spacing w:after="159"/>
        <w:ind w:right="175"/>
      </w:pPr>
      <w:r>
        <w:t xml:space="preserve">Repercussive transactions are those which are likely to cause pressure on other trusts to take a similar approach and hence have wider financial implications. </w:t>
      </w:r>
    </w:p>
    <w:p w14:paraId="2B97048F" w14:textId="77777777" w:rsidR="00CC7554" w:rsidRDefault="00B74E0B">
      <w:pPr>
        <w:tabs>
          <w:tab w:val="center" w:pos="10653"/>
        </w:tabs>
        <w:spacing w:after="166" w:line="260" w:lineRule="auto"/>
        <w:ind w:left="0" w:firstLine="0"/>
        <w:jc w:val="left"/>
      </w:pPr>
      <w:proofErr w:type="spellStart"/>
      <w:r>
        <w:rPr>
          <w:b/>
        </w:rPr>
        <w:t>Conisbrough</w:t>
      </w:r>
      <w:proofErr w:type="spellEnd"/>
      <w:r>
        <w:rPr>
          <w:b/>
        </w:rPr>
        <w:t xml:space="preserve"> Ivanhoe</w:t>
      </w:r>
      <w:r w:rsidR="00F322A9">
        <w:rPr>
          <w:b/>
        </w:rPr>
        <w:t xml:space="preserve"> does not authorise any activity that would fall into this category of transaction. </w:t>
      </w:r>
      <w:r w:rsidR="00F322A9">
        <w:rPr>
          <w:b/>
        </w:rPr>
        <w:tab/>
        <w:t xml:space="preserve"> </w:t>
      </w:r>
    </w:p>
    <w:p w14:paraId="5B96BC16" w14:textId="77777777" w:rsidR="00CC7554" w:rsidRDefault="00907655" w:rsidP="00B74E0B">
      <w:pPr>
        <w:pStyle w:val="Heading1"/>
        <w:spacing w:after="179"/>
        <w:ind w:left="0" w:right="0" w:firstLine="0"/>
      </w:pPr>
      <w:bookmarkStart w:id="8" w:name="_Toc46183"/>
      <w:r>
        <w:t>10</w:t>
      </w:r>
      <w:r w:rsidR="00F322A9" w:rsidRPr="00B74E0B">
        <w:t>.</w:t>
      </w:r>
      <w:r w:rsidR="00F322A9">
        <w:rPr>
          <w:rFonts w:ascii="Arial" w:eastAsia="Arial" w:hAnsi="Arial" w:cs="Arial"/>
          <w:b w:val="0"/>
        </w:rPr>
        <w:t xml:space="preserve"> </w:t>
      </w:r>
      <w:r w:rsidR="00F322A9">
        <w:rPr>
          <w:rFonts w:ascii="Arial" w:eastAsia="Arial" w:hAnsi="Arial" w:cs="Arial"/>
          <w:b w:val="0"/>
        </w:rPr>
        <w:tab/>
      </w:r>
      <w:r w:rsidR="00F322A9">
        <w:t>HR LEVELS OF AUTHORITY</w:t>
      </w:r>
      <w:r w:rsidR="00F322A9">
        <w:rPr>
          <w:b w:val="0"/>
        </w:rPr>
        <w:t xml:space="preserve"> </w:t>
      </w:r>
      <w:bookmarkEnd w:id="8"/>
    </w:p>
    <w:p w14:paraId="40BA858A" w14:textId="77777777" w:rsidR="00CC7554" w:rsidRDefault="00F322A9" w:rsidP="00B74E0B">
      <w:pPr>
        <w:spacing w:after="0" w:line="250" w:lineRule="auto"/>
        <w:ind w:left="720" w:right="176" w:firstLine="0"/>
      </w:pPr>
      <w:r>
        <w:t xml:space="preserve">HR levels of authority are contained within a suite of policies. </w:t>
      </w:r>
      <w:r w:rsidR="00B74E0B">
        <w:t xml:space="preserve"> </w:t>
      </w:r>
      <w:r>
        <w:t xml:space="preserve">Please contact </w:t>
      </w:r>
      <w:hyperlink r:id="rId23" w:history="1">
        <w:r w:rsidR="00B74E0B" w:rsidRPr="005C7F5A">
          <w:rPr>
            <w:rStyle w:val="Hyperlink"/>
          </w:rPr>
          <w:t>admin@ivanhoeprimary.co.uk</w:t>
        </w:r>
      </w:hyperlink>
      <w:r w:rsidR="00B74E0B">
        <w:t xml:space="preserve"> </w:t>
      </w:r>
      <w:r>
        <w:t xml:space="preserve">if you require further details. </w:t>
      </w:r>
    </w:p>
    <w:p w14:paraId="4EA1C80A" w14:textId="77777777" w:rsidR="00CC7554" w:rsidRPr="00907655" w:rsidRDefault="00F322A9">
      <w:pPr>
        <w:spacing w:after="0" w:line="259" w:lineRule="auto"/>
        <w:ind w:left="0" w:firstLine="0"/>
        <w:jc w:val="left"/>
        <w:rPr>
          <w:b/>
        </w:rPr>
      </w:pPr>
      <w:r>
        <w:rPr>
          <w:b/>
        </w:rPr>
        <w:t xml:space="preserve"> </w:t>
      </w:r>
      <w:r>
        <w:t xml:space="preserve"> </w:t>
      </w:r>
    </w:p>
    <w:p w14:paraId="2F83F75C" w14:textId="77777777" w:rsidR="00CC7554" w:rsidRDefault="00F322A9">
      <w:pPr>
        <w:spacing w:after="218" w:line="259" w:lineRule="auto"/>
        <w:ind w:left="0" w:firstLine="0"/>
        <w:jc w:val="left"/>
      </w:pPr>
      <w:r>
        <w:t xml:space="preserve"> </w:t>
      </w:r>
    </w:p>
    <w:p w14:paraId="74B54216" w14:textId="77777777" w:rsidR="00CC7554" w:rsidRDefault="00F322A9">
      <w:pPr>
        <w:spacing w:after="218" w:line="259" w:lineRule="auto"/>
        <w:ind w:left="0" w:firstLine="0"/>
        <w:jc w:val="left"/>
      </w:pPr>
      <w:r>
        <w:t xml:space="preserve"> </w:t>
      </w:r>
    </w:p>
    <w:p w14:paraId="68B532A3" w14:textId="77777777" w:rsidR="00CC7554" w:rsidRDefault="00F322A9">
      <w:pPr>
        <w:spacing w:after="218" w:line="259" w:lineRule="auto"/>
        <w:ind w:left="0" w:firstLine="0"/>
        <w:jc w:val="left"/>
      </w:pPr>
      <w:r>
        <w:t xml:space="preserve"> </w:t>
      </w:r>
    </w:p>
    <w:p w14:paraId="0A647FBE" w14:textId="77777777" w:rsidR="00CC7554" w:rsidRDefault="00F322A9">
      <w:pPr>
        <w:spacing w:after="232" w:line="259" w:lineRule="auto"/>
        <w:ind w:left="0" w:firstLine="0"/>
        <w:jc w:val="left"/>
      </w:pPr>
      <w:r>
        <w:t xml:space="preserve"> </w:t>
      </w:r>
    </w:p>
    <w:p w14:paraId="4C855E69" w14:textId="77777777" w:rsidR="00CC7554" w:rsidRDefault="00F322A9" w:rsidP="00907655">
      <w:pPr>
        <w:spacing w:after="7311" w:line="259" w:lineRule="auto"/>
        <w:ind w:left="0" w:firstLine="0"/>
        <w:jc w:val="left"/>
      </w:pPr>
      <w:r>
        <w:t xml:space="preserve"> </w:t>
      </w:r>
      <w:r>
        <w:tab/>
        <w:t xml:space="preserve"> </w:t>
      </w:r>
    </w:p>
    <w:sectPr w:rsidR="00CC7554">
      <w:footerReference w:type="even" r:id="rId24"/>
      <w:footerReference w:type="default" r:id="rId25"/>
      <w:footerReference w:type="first" r:id="rId26"/>
      <w:pgSz w:w="11906" w:h="16838"/>
      <w:pgMar w:top="1140" w:right="1083" w:bottom="284" w:left="1133"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CC779A" w14:textId="77777777" w:rsidR="00A04D26" w:rsidRDefault="00A04D26">
      <w:pPr>
        <w:spacing w:after="0" w:line="240" w:lineRule="auto"/>
      </w:pPr>
      <w:r>
        <w:separator/>
      </w:r>
    </w:p>
  </w:endnote>
  <w:endnote w:type="continuationSeparator" w:id="0">
    <w:p w14:paraId="693F4E7A" w14:textId="77777777" w:rsidR="00A04D26" w:rsidRDefault="00A04D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1407E6" w14:textId="77777777" w:rsidR="00A04D26" w:rsidRDefault="00A04D26">
    <w:pPr>
      <w:tabs>
        <w:tab w:val="center" w:pos="3601"/>
        <w:tab w:val="center" w:pos="4513"/>
        <w:tab w:val="center" w:pos="9028"/>
        <w:tab w:val="right" w:pos="9690"/>
      </w:tabs>
      <w:spacing w:after="0" w:line="259" w:lineRule="auto"/>
      <w:ind w:left="0" w:firstLine="0"/>
      <w:jc w:val="left"/>
    </w:pPr>
    <w:r>
      <w:rPr>
        <w:sz w:val="18"/>
      </w:rPr>
      <w:t xml:space="preserve">Ref: Delta/EM/AC </w:t>
    </w:r>
    <w:r>
      <w:rPr>
        <w:sz w:val="18"/>
      </w:rPr>
      <w:tab/>
      <w:t xml:space="preserve"> </w:t>
    </w:r>
    <w:r>
      <w:rPr>
        <w:sz w:val="18"/>
      </w:rPr>
      <w:tab/>
      <w:t xml:space="preserve"> </w:t>
    </w:r>
    <w:r>
      <w:rPr>
        <w:sz w:val="18"/>
      </w:rPr>
      <w:tab/>
      <w:t xml:space="preserve"> </w:t>
    </w:r>
    <w:r>
      <w:rPr>
        <w:sz w:val="18"/>
      </w:rPr>
      <w:tab/>
    </w:r>
    <w:r>
      <w:fldChar w:fldCharType="begin"/>
    </w:r>
    <w:r>
      <w:instrText xml:space="preserve"> PAGE   \* MERGEFORMAT </w:instrText>
    </w:r>
    <w:r>
      <w:fldChar w:fldCharType="separate"/>
    </w:r>
    <w:r>
      <w:rPr>
        <w:sz w:val="18"/>
      </w:rPr>
      <w:t>2</w:t>
    </w:r>
    <w:r>
      <w:rPr>
        <w:sz w:val="18"/>
      </w:rPr>
      <w:fldChar w:fldCharType="end"/>
    </w:r>
    <w:r>
      <w:rPr>
        <w:sz w:val="18"/>
      </w:rPr>
      <w:t xml:space="preserve"> </w:t>
    </w:r>
  </w:p>
  <w:p w14:paraId="007FD761" w14:textId="77777777" w:rsidR="00A04D26" w:rsidRDefault="00A04D26">
    <w:pPr>
      <w:spacing w:after="0" w:line="259" w:lineRule="auto"/>
      <w:ind w:left="0" w:firstLine="0"/>
      <w:jc w:val="left"/>
    </w:pPr>
    <w:r>
      <w:rPr>
        <w:sz w:val="18"/>
      </w:rPr>
      <w:t xml:space="preserve">Issue No: 6 </w:t>
    </w:r>
  </w:p>
  <w:p w14:paraId="43764907" w14:textId="77777777" w:rsidR="00A04D26" w:rsidRDefault="00A04D26">
    <w:pPr>
      <w:spacing w:after="18" w:line="259" w:lineRule="auto"/>
      <w:ind w:left="0" w:firstLine="0"/>
      <w:jc w:val="left"/>
    </w:pPr>
    <w:r>
      <w:rPr>
        <w:sz w:val="18"/>
      </w:rPr>
      <w:t xml:space="preserve"> (September 2021) </w:t>
    </w:r>
  </w:p>
  <w:p w14:paraId="2BDC7281" w14:textId="77777777" w:rsidR="00A04D26" w:rsidRDefault="00A04D26">
    <w:pPr>
      <w:spacing w:after="0" w:line="259" w:lineRule="auto"/>
      <w:ind w:left="0" w:firstLine="0"/>
      <w:jc w:val="left"/>
    </w:pPr>
    <w:r>
      <w:t xml:space="preserve"> </w:t>
    </w:r>
  </w:p>
  <w:p w14:paraId="43217F74" w14:textId="77777777" w:rsidR="00A04D26" w:rsidRDefault="00A04D26">
    <w:pPr>
      <w:spacing w:after="0" w:line="259" w:lineRule="auto"/>
      <w:ind w:left="0" w:firstLine="0"/>
      <w:jc w:val="left"/>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8CF10D" w14:textId="77777777" w:rsidR="00A04D26" w:rsidRDefault="00A04D26">
    <w:pPr>
      <w:tabs>
        <w:tab w:val="center" w:pos="3601"/>
        <w:tab w:val="center" w:pos="4513"/>
        <w:tab w:val="center" w:pos="9028"/>
        <w:tab w:val="right" w:pos="9690"/>
      </w:tabs>
      <w:spacing w:after="0" w:line="259" w:lineRule="auto"/>
      <w:ind w:left="0" w:firstLine="0"/>
      <w:jc w:val="left"/>
    </w:pPr>
    <w:r>
      <w:rPr>
        <w:sz w:val="18"/>
      </w:rPr>
      <w:t xml:space="preserve">Ref: </w:t>
    </w:r>
    <w:proofErr w:type="spellStart"/>
    <w:r>
      <w:rPr>
        <w:sz w:val="18"/>
      </w:rPr>
      <w:t>Conisbrough</w:t>
    </w:r>
    <w:proofErr w:type="spellEnd"/>
    <w:r>
      <w:rPr>
        <w:sz w:val="18"/>
      </w:rPr>
      <w:t>/Policies</w:t>
    </w:r>
    <w:r>
      <w:rPr>
        <w:sz w:val="18"/>
      </w:rPr>
      <w:tab/>
      <w:t xml:space="preserve"> </w:t>
    </w:r>
    <w:r>
      <w:rPr>
        <w:sz w:val="18"/>
      </w:rPr>
      <w:tab/>
      <w:t xml:space="preserve"> </w:t>
    </w:r>
    <w:r>
      <w:rPr>
        <w:sz w:val="18"/>
      </w:rPr>
      <w:tab/>
      <w:t xml:space="preserve"> </w:t>
    </w:r>
    <w:r>
      <w:rPr>
        <w:sz w:val="18"/>
      </w:rPr>
      <w:tab/>
    </w:r>
    <w:r>
      <w:fldChar w:fldCharType="begin"/>
    </w:r>
    <w:r>
      <w:instrText xml:space="preserve"> PAGE   \* MERGEFORMAT </w:instrText>
    </w:r>
    <w:r>
      <w:fldChar w:fldCharType="separate"/>
    </w:r>
    <w:r w:rsidRPr="007D4E45">
      <w:rPr>
        <w:noProof/>
        <w:sz w:val="18"/>
      </w:rPr>
      <w:t>8</w:t>
    </w:r>
    <w:r>
      <w:rPr>
        <w:sz w:val="18"/>
      </w:rPr>
      <w:fldChar w:fldCharType="end"/>
    </w:r>
    <w:r>
      <w:rPr>
        <w:sz w:val="18"/>
      </w:rPr>
      <w:t xml:space="preserve"> </w:t>
    </w:r>
  </w:p>
  <w:p w14:paraId="5A0842C8" w14:textId="56E16A8B" w:rsidR="00A04D26" w:rsidRDefault="00A04D26">
    <w:pPr>
      <w:spacing w:after="0" w:line="259" w:lineRule="auto"/>
      <w:ind w:left="0" w:firstLine="0"/>
      <w:jc w:val="left"/>
    </w:pPr>
    <w:r>
      <w:rPr>
        <w:sz w:val="18"/>
      </w:rPr>
      <w:t xml:space="preserve">Issue No: </w:t>
    </w:r>
    <w:r w:rsidR="00DE3DF0">
      <w:rPr>
        <w:sz w:val="18"/>
      </w:rPr>
      <w:t>4</w:t>
    </w:r>
  </w:p>
  <w:p w14:paraId="09F6E24E" w14:textId="305C4E6A" w:rsidR="00A04D26" w:rsidRPr="00FA7A04" w:rsidRDefault="00A04D26" w:rsidP="00BD6A90">
    <w:pPr>
      <w:spacing w:after="18" w:line="259" w:lineRule="auto"/>
      <w:ind w:left="0" w:firstLine="0"/>
      <w:jc w:val="left"/>
      <w:rPr>
        <w:sz w:val="18"/>
      </w:rPr>
    </w:pPr>
    <w:r>
      <w:rPr>
        <w:sz w:val="18"/>
      </w:rPr>
      <w:t>(</w:t>
    </w:r>
    <w:r w:rsidR="00FA7A04">
      <w:rPr>
        <w:sz w:val="18"/>
      </w:rPr>
      <w:t>October 202</w:t>
    </w:r>
    <w:r w:rsidR="00DE3DF0">
      <w:rPr>
        <w:sz w:val="18"/>
      </w:rPr>
      <w:t>5</w:t>
    </w:r>
    <w:r>
      <w:rPr>
        <w:sz w:val="18"/>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603DC6" w14:textId="77777777" w:rsidR="00A04D26" w:rsidRDefault="00A04D26">
    <w:pPr>
      <w:spacing w:after="160" w:line="259" w:lineRule="auto"/>
      <w:ind w:left="0" w:firstLine="0"/>
      <w:jc w:val="lef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4D2BC2" w14:textId="77777777" w:rsidR="00A04D26" w:rsidRDefault="00A04D26">
    <w:pPr>
      <w:tabs>
        <w:tab w:val="center" w:pos="3600"/>
        <w:tab w:val="center" w:pos="4513"/>
        <w:tab w:val="center" w:pos="9028"/>
        <w:tab w:val="center" w:pos="9549"/>
      </w:tabs>
      <w:spacing w:after="0" w:line="259" w:lineRule="auto"/>
      <w:ind w:left="0" w:firstLine="0"/>
      <w:jc w:val="left"/>
    </w:pPr>
    <w:r>
      <w:rPr>
        <w:sz w:val="18"/>
      </w:rPr>
      <w:t xml:space="preserve">Ref: Delta/EM/AC </w:t>
    </w:r>
    <w:r>
      <w:rPr>
        <w:sz w:val="18"/>
      </w:rPr>
      <w:tab/>
      <w:t xml:space="preserve"> </w:t>
    </w:r>
    <w:r>
      <w:rPr>
        <w:sz w:val="18"/>
      </w:rPr>
      <w:tab/>
      <w:t xml:space="preserve"> </w:t>
    </w:r>
    <w:r>
      <w:rPr>
        <w:sz w:val="18"/>
      </w:rPr>
      <w:tab/>
      <w:t xml:space="preserve"> </w:t>
    </w:r>
    <w:r>
      <w:rPr>
        <w:sz w:val="18"/>
      </w:rPr>
      <w:tab/>
    </w:r>
    <w:r>
      <w:fldChar w:fldCharType="begin"/>
    </w:r>
    <w:r>
      <w:instrText xml:space="preserve"> PAGE   \* MERGEFORMAT </w:instrText>
    </w:r>
    <w:r>
      <w:fldChar w:fldCharType="separate"/>
    </w:r>
    <w:r>
      <w:rPr>
        <w:sz w:val="18"/>
      </w:rPr>
      <w:t>12</w:t>
    </w:r>
    <w:r>
      <w:rPr>
        <w:sz w:val="18"/>
      </w:rPr>
      <w:fldChar w:fldCharType="end"/>
    </w:r>
    <w:r>
      <w:rPr>
        <w:sz w:val="18"/>
      </w:rPr>
      <w:t xml:space="preserve"> </w:t>
    </w:r>
  </w:p>
  <w:p w14:paraId="5E94985A" w14:textId="77777777" w:rsidR="00A04D26" w:rsidRDefault="00A04D26">
    <w:pPr>
      <w:spacing w:after="0" w:line="259" w:lineRule="auto"/>
      <w:ind w:left="0" w:firstLine="0"/>
      <w:jc w:val="left"/>
    </w:pPr>
    <w:r>
      <w:rPr>
        <w:sz w:val="18"/>
      </w:rPr>
      <w:t xml:space="preserve">Issue No: 6 </w:t>
    </w:r>
  </w:p>
  <w:p w14:paraId="05A59D99" w14:textId="77777777" w:rsidR="00A04D26" w:rsidRDefault="00A04D26">
    <w:pPr>
      <w:spacing w:after="17" w:line="259" w:lineRule="auto"/>
      <w:ind w:left="0" w:firstLine="0"/>
      <w:jc w:val="left"/>
    </w:pPr>
    <w:r>
      <w:rPr>
        <w:sz w:val="18"/>
      </w:rPr>
      <w:t xml:space="preserve"> (September 2021) </w:t>
    </w:r>
  </w:p>
  <w:p w14:paraId="3D9BB573" w14:textId="77777777" w:rsidR="00A04D26" w:rsidRDefault="00A04D26">
    <w:pPr>
      <w:spacing w:after="0" w:line="259" w:lineRule="auto"/>
      <w:ind w:left="0" w:firstLine="0"/>
      <w:jc w:val="left"/>
    </w:pPr>
    <w:r>
      <w:t xml:space="preserve"> </w:t>
    </w:r>
  </w:p>
  <w:p w14:paraId="198CBF77" w14:textId="77777777" w:rsidR="00A04D26" w:rsidRDefault="00A04D26">
    <w:pPr>
      <w:spacing w:after="0" w:line="259" w:lineRule="auto"/>
      <w:ind w:left="0" w:firstLine="0"/>
      <w:jc w:val="left"/>
    </w:pP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BFE4B6" w14:textId="77777777" w:rsidR="00A04D26" w:rsidRDefault="00A04D26">
    <w:pPr>
      <w:tabs>
        <w:tab w:val="center" w:pos="3600"/>
        <w:tab w:val="center" w:pos="4513"/>
        <w:tab w:val="center" w:pos="9028"/>
        <w:tab w:val="center" w:pos="9549"/>
      </w:tabs>
      <w:spacing w:after="0" w:line="259" w:lineRule="auto"/>
      <w:ind w:left="0" w:firstLine="0"/>
      <w:jc w:val="left"/>
    </w:pPr>
    <w:r>
      <w:rPr>
        <w:sz w:val="18"/>
      </w:rPr>
      <w:t xml:space="preserve">Ref: </w:t>
    </w:r>
    <w:proofErr w:type="spellStart"/>
    <w:r>
      <w:rPr>
        <w:sz w:val="18"/>
      </w:rPr>
      <w:t>Conisbrough</w:t>
    </w:r>
    <w:proofErr w:type="spellEnd"/>
    <w:r>
      <w:rPr>
        <w:sz w:val="18"/>
      </w:rPr>
      <w:t>/Policies</w:t>
    </w:r>
    <w:r>
      <w:rPr>
        <w:sz w:val="18"/>
      </w:rPr>
      <w:tab/>
      <w:t xml:space="preserve"> </w:t>
    </w:r>
    <w:r>
      <w:rPr>
        <w:sz w:val="18"/>
      </w:rPr>
      <w:tab/>
      <w:t xml:space="preserve"> </w:t>
    </w:r>
    <w:r>
      <w:rPr>
        <w:sz w:val="18"/>
      </w:rPr>
      <w:tab/>
      <w:t xml:space="preserve"> </w:t>
    </w:r>
    <w:r>
      <w:rPr>
        <w:sz w:val="18"/>
      </w:rPr>
      <w:tab/>
    </w:r>
    <w:r>
      <w:fldChar w:fldCharType="begin"/>
    </w:r>
    <w:r>
      <w:instrText xml:space="preserve"> PAGE   \* MERGEFORMAT </w:instrText>
    </w:r>
    <w:r>
      <w:fldChar w:fldCharType="separate"/>
    </w:r>
    <w:r w:rsidRPr="007D4E45">
      <w:rPr>
        <w:noProof/>
        <w:sz w:val="18"/>
      </w:rPr>
      <w:t>16</w:t>
    </w:r>
    <w:r>
      <w:rPr>
        <w:sz w:val="18"/>
      </w:rPr>
      <w:fldChar w:fldCharType="end"/>
    </w:r>
    <w:r>
      <w:rPr>
        <w:sz w:val="18"/>
      </w:rPr>
      <w:t xml:space="preserve"> </w:t>
    </w:r>
  </w:p>
  <w:p w14:paraId="2EB60E08" w14:textId="2958B683" w:rsidR="00A04D26" w:rsidRDefault="00A04D26">
    <w:pPr>
      <w:spacing w:after="0" w:line="259" w:lineRule="auto"/>
      <w:ind w:left="0" w:firstLine="0"/>
      <w:jc w:val="left"/>
    </w:pPr>
    <w:r>
      <w:rPr>
        <w:sz w:val="18"/>
      </w:rPr>
      <w:t xml:space="preserve">Issue No: </w:t>
    </w:r>
    <w:r w:rsidR="00472305">
      <w:rPr>
        <w:sz w:val="18"/>
      </w:rPr>
      <w:t>4</w:t>
    </w:r>
  </w:p>
  <w:p w14:paraId="194522BF" w14:textId="210AB7F7" w:rsidR="00A04D26" w:rsidRDefault="00A04D26">
    <w:pPr>
      <w:spacing w:after="17" w:line="259" w:lineRule="auto"/>
      <w:ind w:left="0" w:firstLine="0"/>
      <w:jc w:val="left"/>
    </w:pPr>
    <w:r>
      <w:rPr>
        <w:sz w:val="18"/>
      </w:rPr>
      <w:t xml:space="preserve"> (</w:t>
    </w:r>
    <w:r w:rsidR="00472305">
      <w:rPr>
        <w:sz w:val="18"/>
      </w:rPr>
      <w:t>October</w:t>
    </w:r>
    <w:r>
      <w:rPr>
        <w:sz w:val="18"/>
      </w:rPr>
      <w:t xml:space="preserve"> 202</w:t>
    </w:r>
    <w:r w:rsidR="00472305">
      <w:rPr>
        <w:sz w:val="18"/>
      </w:rPr>
      <w:t>5</w:t>
    </w:r>
    <w:r>
      <w:rPr>
        <w:sz w:val="18"/>
      </w:rPr>
      <w:t xml:space="preserve">) </w:t>
    </w:r>
  </w:p>
  <w:p w14:paraId="0C52CB10" w14:textId="77777777" w:rsidR="00A04D26" w:rsidRDefault="00A04D26">
    <w:pPr>
      <w:spacing w:after="0" w:line="259" w:lineRule="auto"/>
      <w:ind w:left="0" w:firstLine="0"/>
      <w:jc w:val="left"/>
    </w:pPr>
    <w:r>
      <w:t xml:space="preserve"> </w:t>
    </w:r>
  </w:p>
  <w:p w14:paraId="5F44D7D6" w14:textId="77777777" w:rsidR="00A04D26" w:rsidRDefault="00A04D26">
    <w:pPr>
      <w:spacing w:after="0" w:line="259" w:lineRule="auto"/>
      <w:ind w:left="0" w:firstLine="0"/>
      <w:jc w:val="left"/>
    </w:pP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2085A2" w14:textId="77777777" w:rsidR="00A04D26" w:rsidRDefault="00A04D26">
    <w:pPr>
      <w:spacing w:after="160" w:line="259" w:lineRule="auto"/>
      <w:ind w:left="0" w:firstLine="0"/>
      <w:jc w:val="left"/>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0C7CC6" w14:textId="77777777" w:rsidR="00A04D26" w:rsidRDefault="00A04D26">
    <w:pPr>
      <w:spacing w:after="160" w:line="259" w:lineRule="auto"/>
      <w:ind w:left="0" w:firstLine="0"/>
      <w:jc w:val="left"/>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8A16BF" w14:textId="77777777" w:rsidR="00A04D26" w:rsidRDefault="00A04D26" w:rsidP="00835684">
    <w:pPr>
      <w:tabs>
        <w:tab w:val="center" w:pos="3601"/>
        <w:tab w:val="center" w:pos="4513"/>
        <w:tab w:val="center" w:pos="9028"/>
        <w:tab w:val="right" w:pos="9690"/>
      </w:tabs>
      <w:spacing w:after="0" w:line="259" w:lineRule="auto"/>
      <w:ind w:left="-15" w:firstLine="0"/>
      <w:jc w:val="left"/>
    </w:pPr>
    <w:r>
      <w:rPr>
        <w:sz w:val="18"/>
      </w:rPr>
      <w:t xml:space="preserve">Ref: </w:t>
    </w:r>
    <w:proofErr w:type="spellStart"/>
    <w:r>
      <w:rPr>
        <w:sz w:val="18"/>
      </w:rPr>
      <w:t>Conisbrough</w:t>
    </w:r>
    <w:proofErr w:type="spellEnd"/>
    <w:r>
      <w:rPr>
        <w:sz w:val="18"/>
      </w:rPr>
      <w:t xml:space="preserve">/Policies </w:t>
    </w:r>
    <w:r>
      <w:rPr>
        <w:sz w:val="18"/>
      </w:rPr>
      <w:tab/>
      <w:t xml:space="preserve"> </w:t>
    </w:r>
    <w:r>
      <w:rPr>
        <w:sz w:val="18"/>
      </w:rPr>
      <w:tab/>
      <w:t xml:space="preserve"> </w:t>
    </w:r>
    <w:r>
      <w:rPr>
        <w:sz w:val="18"/>
      </w:rPr>
      <w:tab/>
      <w:t xml:space="preserve"> </w:t>
    </w:r>
    <w:r>
      <w:rPr>
        <w:sz w:val="18"/>
      </w:rPr>
      <w:tab/>
      <w:t xml:space="preserve">20 </w:t>
    </w:r>
  </w:p>
  <w:p w14:paraId="2C978B4F" w14:textId="00FEA139" w:rsidR="00A04D26" w:rsidRDefault="00A04D26" w:rsidP="00835684">
    <w:pPr>
      <w:spacing w:after="0" w:line="259" w:lineRule="auto"/>
      <w:ind w:left="-5"/>
      <w:jc w:val="left"/>
    </w:pPr>
    <w:r>
      <w:rPr>
        <w:sz w:val="18"/>
      </w:rPr>
      <w:t xml:space="preserve">Issue No: </w:t>
    </w:r>
    <w:r w:rsidR="00472305">
      <w:rPr>
        <w:sz w:val="18"/>
      </w:rPr>
      <w:t>4</w:t>
    </w:r>
    <w:r>
      <w:rPr>
        <w:sz w:val="18"/>
      </w:rPr>
      <w:t xml:space="preserve"> </w:t>
    </w:r>
  </w:p>
  <w:p w14:paraId="4CC81B15" w14:textId="1FD32867" w:rsidR="00A04D26" w:rsidRDefault="00A04D26" w:rsidP="00835684">
    <w:pPr>
      <w:spacing w:after="0" w:line="259" w:lineRule="auto"/>
      <w:ind w:left="-5"/>
      <w:jc w:val="left"/>
    </w:pPr>
    <w:r>
      <w:rPr>
        <w:sz w:val="18"/>
      </w:rPr>
      <w:t xml:space="preserve"> (</w:t>
    </w:r>
    <w:r w:rsidR="00472305">
      <w:rPr>
        <w:sz w:val="18"/>
      </w:rPr>
      <w:t>October 2025</w:t>
    </w:r>
    <w:r>
      <w:rPr>
        <w:sz w:val="18"/>
      </w:rP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F9D612" w14:textId="77777777" w:rsidR="00A04D26" w:rsidRDefault="00A04D26">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20A507" w14:textId="77777777" w:rsidR="00A04D26" w:rsidRDefault="00A04D26">
      <w:pPr>
        <w:spacing w:after="0" w:line="240" w:lineRule="auto"/>
      </w:pPr>
      <w:r>
        <w:separator/>
      </w:r>
    </w:p>
  </w:footnote>
  <w:footnote w:type="continuationSeparator" w:id="0">
    <w:p w14:paraId="7702EB34" w14:textId="77777777" w:rsidR="00A04D26" w:rsidRDefault="00A04D2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09684F"/>
    <w:multiLevelType w:val="multilevel"/>
    <w:tmpl w:val="F56485F6"/>
    <w:lvl w:ilvl="0">
      <w:start w:val="4"/>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9"/>
      <w:numFmt w:val="decimal"/>
      <w:lvlRestart w:val="0"/>
      <w:lvlText w:val="%1.%2"/>
      <w:lvlJc w:val="left"/>
      <w:pPr>
        <w:ind w:left="85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19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91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6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35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07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79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51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10C4628F"/>
    <w:multiLevelType w:val="hybridMultilevel"/>
    <w:tmpl w:val="9A0E93F8"/>
    <w:lvl w:ilvl="0" w:tplc="0BA0632A">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E1EA090">
      <w:start w:val="1"/>
      <w:numFmt w:val="bullet"/>
      <w:lvlText w:val="o"/>
      <w:lvlJc w:val="left"/>
      <w:pPr>
        <w:ind w:left="155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3ECF3BC">
      <w:start w:val="1"/>
      <w:numFmt w:val="bullet"/>
      <w:lvlText w:val="▪"/>
      <w:lvlJc w:val="left"/>
      <w:pPr>
        <w:ind w:left="227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D9E4B66">
      <w:start w:val="1"/>
      <w:numFmt w:val="bullet"/>
      <w:lvlText w:val="•"/>
      <w:lvlJc w:val="left"/>
      <w:pPr>
        <w:ind w:left="299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6BA3240">
      <w:start w:val="1"/>
      <w:numFmt w:val="bullet"/>
      <w:lvlText w:val="o"/>
      <w:lvlJc w:val="left"/>
      <w:pPr>
        <w:ind w:left="371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F463C74">
      <w:start w:val="1"/>
      <w:numFmt w:val="bullet"/>
      <w:lvlText w:val="▪"/>
      <w:lvlJc w:val="left"/>
      <w:pPr>
        <w:ind w:left="443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3F4A278">
      <w:start w:val="1"/>
      <w:numFmt w:val="bullet"/>
      <w:lvlText w:val="•"/>
      <w:lvlJc w:val="left"/>
      <w:pPr>
        <w:ind w:left="515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52E9E5C">
      <w:start w:val="1"/>
      <w:numFmt w:val="bullet"/>
      <w:lvlText w:val="o"/>
      <w:lvlJc w:val="left"/>
      <w:pPr>
        <w:ind w:left="587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54EBBFA">
      <w:start w:val="1"/>
      <w:numFmt w:val="bullet"/>
      <w:lvlText w:val="▪"/>
      <w:lvlJc w:val="left"/>
      <w:pPr>
        <w:ind w:left="659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19A45DB3"/>
    <w:multiLevelType w:val="multilevel"/>
    <w:tmpl w:val="ACDE5946"/>
    <w:lvl w:ilvl="0">
      <w:start w:val="10"/>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3"/>
      <w:numFmt w:val="decimal"/>
      <w:lvlRestart w:val="0"/>
      <w:lvlText w:val="%1.%2"/>
      <w:lvlJc w:val="left"/>
      <w:pPr>
        <w:ind w:left="50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19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91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6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35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07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79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51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1CDA13F7"/>
    <w:multiLevelType w:val="hybridMultilevel"/>
    <w:tmpl w:val="196CBE2E"/>
    <w:lvl w:ilvl="0" w:tplc="A0FECAF2">
      <w:start w:val="1"/>
      <w:numFmt w:val="bullet"/>
      <w:lvlText w:val="•"/>
      <w:lvlJc w:val="left"/>
      <w:pPr>
        <w:ind w:left="47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7B6ABF2">
      <w:start w:val="1"/>
      <w:numFmt w:val="bullet"/>
      <w:lvlText w:val="o"/>
      <w:lvlJc w:val="left"/>
      <w:pPr>
        <w:ind w:left="155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5EEB50A">
      <w:start w:val="1"/>
      <w:numFmt w:val="bullet"/>
      <w:lvlText w:val="▪"/>
      <w:lvlJc w:val="left"/>
      <w:pPr>
        <w:ind w:left="227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18EADF4">
      <w:start w:val="1"/>
      <w:numFmt w:val="bullet"/>
      <w:lvlText w:val="•"/>
      <w:lvlJc w:val="left"/>
      <w:pPr>
        <w:ind w:left="299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BFCE4E0">
      <w:start w:val="1"/>
      <w:numFmt w:val="bullet"/>
      <w:lvlText w:val="o"/>
      <w:lvlJc w:val="left"/>
      <w:pPr>
        <w:ind w:left="371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9040446">
      <w:start w:val="1"/>
      <w:numFmt w:val="bullet"/>
      <w:lvlText w:val="▪"/>
      <w:lvlJc w:val="left"/>
      <w:pPr>
        <w:ind w:left="443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1601108">
      <w:start w:val="1"/>
      <w:numFmt w:val="bullet"/>
      <w:lvlText w:val="•"/>
      <w:lvlJc w:val="left"/>
      <w:pPr>
        <w:ind w:left="515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70627A4">
      <w:start w:val="1"/>
      <w:numFmt w:val="bullet"/>
      <w:lvlText w:val="o"/>
      <w:lvlJc w:val="left"/>
      <w:pPr>
        <w:ind w:left="587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C7ACB76">
      <w:start w:val="1"/>
      <w:numFmt w:val="bullet"/>
      <w:lvlText w:val="▪"/>
      <w:lvlJc w:val="left"/>
      <w:pPr>
        <w:ind w:left="659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1ECD4F81"/>
    <w:multiLevelType w:val="multilevel"/>
    <w:tmpl w:val="88B04058"/>
    <w:lvl w:ilvl="0">
      <w:start w:val="7"/>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1"/>
      <w:numFmt w:val="decimal"/>
      <w:lvlRestart w:val="0"/>
      <w:lvlText w:val="%1.%2"/>
      <w:lvlJc w:val="left"/>
      <w:pPr>
        <w:ind w:left="85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2A983714"/>
    <w:multiLevelType w:val="multilevel"/>
    <w:tmpl w:val="6D70C354"/>
    <w:lvl w:ilvl="0">
      <w:start w:val="6"/>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5"/>
      <w:numFmt w:val="decimal"/>
      <w:lvlRestart w:val="0"/>
      <w:lvlText w:val="%1.%2"/>
      <w:lvlJc w:val="left"/>
      <w:pPr>
        <w:ind w:left="85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2F087969"/>
    <w:multiLevelType w:val="hybridMultilevel"/>
    <w:tmpl w:val="2C7AB7DC"/>
    <w:lvl w:ilvl="0" w:tplc="EB5609A2">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946B15E">
      <w:start w:val="1"/>
      <w:numFmt w:val="bullet"/>
      <w:lvlText w:val="o"/>
      <w:lvlJc w:val="left"/>
      <w:pPr>
        <w:ind w:left="119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6DE5062">
      <w:start w:val="1"/>
      <w:numFmt w:val="bullet"/>
      <w:lvlText w:val="▪"/>
      <w:lvlJc w:val="left"/>
      <w:pPr>
        <w:ind w:left="191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54ACA32E">
      <w:start w:val="1"/>
      <w:numFmt w:val="bullet"/>
      <w:lvlText w:val="•"/>
      <w:lvlJc w:val="left"/>
      <w:pPr>
        <w:ind w:left="263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8ECEDFE">
      <w:start w:val="1"/>
      <w:numFmt w:val="bullet"/>
      <w:lvlText w:val="o"/>
      <w:lvlJc w:val="left"/>
      <w:pPr>
        <w:ind w:left="335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8E47E8A">
      <w:start w:val="1"/>
      <w:numFmt w:val="bullet"/>
      <w:lvlText w:val="▪"/>
      <w:lvlJc w:val="left"/>
      <w:pPr>
        <w:ind w:left="407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7B6081C">
      <w:start w:val="1"/>
      <w:numFmt w:val="bullet"/>
      <w:lvlText w:val="•"/>
      <w:lvlJc w:val="left"/>
      <w:pPr>
        <w:ind w:left="479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E0C6F1C">
      <w:start w:val="1"/>
      <w:numFmt w:val="bullet"/>
      <w:lvlText w:val="o"/>
      <w:lvlJc w:val="left"/>
      <w:pPr>
        <w:ind w:left="551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C002A22">
      <w:start w:val="1"/>
      <w:numFmt w:val="bullet"/>
      <w:lvlText w:val="▪"/>
      <w:lvlJc w:val="left"/>
      <w:pPr>
        <w:ind w:left="623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2F2C77DD"/>
    <w:multiLevelType w:val="multilevel"/>
    <w:tmpl w:val="40CE6E8E"/>
    <w:lvl w:ilvl="0">
      <w:start w:val="3"/>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2"/>
      <w:numFmt w:val="decimal"/>
      <w:lvlRestart w:val="0"/>
      <w:lvlText w:val="%1.%2"/>
      <w:lvlJc w:val="left"/>
      <w:pPr>
        <w:ind w:left="85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33EB0057"/>
    <w:multiLevelType w:val="multilevel"/>
    <w:tmpl w:val="6A084D9E"/>
    <w:lvl w:ilvl="0">
      <w:start w:val="7"/>
      <w:numFmt w:val="decimal"/>
      <w:lvlText w:val="%1"/>
      <w:lvlJc w:val="left"/>
      <w:pPr>
        <w:ind w:left="360" w:hanging="360"/>
      </w:pPr>
      <w:rPr>
        <w:rFonts w:hint="default"/>
      </w:rPr>
    </w:lvl>
    <w:lvl w:ilvl="1">
      <w:start w:val="2"/>
      <w:numFmt w:val="decimal"/>
      <w:lvlText w:val="%1.%2"/>
      <w:lvlJc w:val="left"/>
      <w:pPr>
        <w:ind w:left="458" w:hanging="360"/>
      </w:pPr>
      <w:rPr>
        <w:rFonts w:hint="default"/>
      </w:rPr>
    </w:lvl>
    <w:lvl w:ilvl="2">
      <w:start w:val="1"/>
      <w:numFmt w:val="decimal"/>
      <w:lvlText w:val="%1.%2.%3"/>
      <w:lvlJc w:val="left"/>
      <w:pPr>
        <w:ind w:left="916" w:hanging="720"/>
      </w:pPr>
      <w:rPr>
        <w:rFonts w:hint="default"/>
      </w:rPr>
    </w:lvl>
    <w:lvl w:ilvl="3">
      <w:start w:val="1"/>
      <w:numFmt w:val="decimal"/>
      <w:lvlText w:val="%1.%2.%3.%4"/>
      <w:lvlJc w:val="left"/>
      <w:pPr>
        <w:ind w:left="1014" w:hanging="720"/>
      </w:pPr>
      <w:rPr>
        <w:rFonts w:hint="default"/>
      </w:rPr>
    </w:lvl>
    <w:lvl w:ilvl="4">
      <w:start w:val="1"/>
      <w:numFmt w:val="decimal"/>
      <w:lvlText w:val="%1.%2.%3.%4.%5"/>
      <w:lvlJc w:val="left"/>
      <w:pPr>
        <w:ind w:left="1472" w:hanging="1080"/>
      </w:pPr>
      <w:rPr>
        <w:rFonts w:hint="default"/>
      </w:rPr>
    </w:lvl>
    <w:lvl w:ilvl="5">
      <w:start w:val="1"/>
      <w:numFmt w:val="decimal"/>
      <w:lvlText w:val="%1.%2.%3.%4.%5.%6"/>
      <w:lvlJc w:val="left"/>
      <w:pPr>
        <w:ind w:left="1570" w:hanging="1080"/>
      </w:pPr>
      <w:rPr>
        <w:rFonts w:hint="default"/>
      </w:rPr>
    </w:lvl>
    <w:lvl w:ilvl="6">
      <w:start w:val="1"/>
      <w:numFmt w:val="decimal"/>
      <w:lvlText w:val="%1.%2.%3.%4.%5.%6.%7"/>
      <w:lvlJc w:val="left"/>
      <w:pPr>
        <w:ind w:left="2028" w:hanging="1440"/>
      </w:pPr>
      <w:rPr>
        <w:rFonts w:hint="default"/>
      </w:rPr>
    </w:lvl>
    <w:lvl w:ilvl="7">
      <w:start w:val="1"/>
      <w:numFmt w:val="decimal"/>
      <w:lvlText w:val="%1.%2.%3.%4.%5.%6.%7.%8"/>
      <w:lvlJc w:val="left"/>
      <w:pPr>
        <w:ind w:left="2126" w:hanging="1440"/>
      </w:pPr>
      <w:rPr>
        <w:rFonts w:hint="default"/>
      </w:rPr>
    </w:lvl>
    <w:lvl w:ilvl="8">
      <w:start w:val="1"/>
      <w:numFmt w:val="decimal"/>
      <w:lvlText w:val="%1.%2.%3.%4.%5.%6.%7.%8.%9"/>
      <w:lvlJc w:val="left"/>
      <w:pPr>
        <w:ind w:left="2224" w:hanging="1440"/>
      </w:pPr>
      <w:rPr>
        <w:rFonts w:hint="default"/>
      </w:rPr>
    </w:lvl>
  </w:abstractNum>
  <w:abstractNum w:abstractNumId="9" w15:restartNumberingAfterBreak="0">
    <w:nsid w:val="37045415"/>
    <w:multiLevelType w:val="hybridMultilevel"/>
    <w:tmpl w:val="04C8B542"/>
    <w:lvl w:ilvl="0" w:tplc="5B6489E2">
      <w:start w:val="1"/>
      <w:numFmt w:val="bullet"/>
      <w:lvlText w:val="•"/>
      <w:lvlJc w:val="left"/>
      <w:pPr>
        <w:ind w:left="20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88C3A12">
      <w:start w:val="1"/>
      <w:numFmt w:val="bullet"/>
      <w:lvlText w:val="o"/>
      <w:lvlJc w:val="left"/>
      <w:pPr>
        <w:ind w:left="202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77E3634">
      <w:start w:val="1"/>
      <w:numFmt w:val="bullet"/>
      <w:lvlText w:val="▪"/>
      <w:lvlJc w:val="left"/>
      <w:pPr>
        <w:ind w:left="274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86628F8">
      <w:start w:val="1"/>
      <w:numFmt w:val="bullet"/>
      <w:lvlText w:val="•"/>
      <w:lvlJc w:val="left"/>
      <w:pPr>
        <w:ind w:left="346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E90D13C">
      <w:start w:val="1"/>
      <w:numFmt w:val="bullet"/>
      <w:lvlText w:val="o"/>
      <w:lvlJc w:val="left"/>
      <w:pPr>
        <w:ind w:left="418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12AB6A2">
      <w:start w:val="1"/>
      <w:numFmt w:val="bullet"/>
      <w:lvlText w:val="▪"/>
      <w:lvlJc w:val="left"/>
      <w:pPr>
        <w:ind w:left="490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426FBEC">
      <w:start w:val="1"/>
      <w:numFmt w:val="bullet"/>
      <w:lvlText w:val="•"/>
      <w:lvlJc w:val="left"/>
      <w:pPr>
        <w:ind w:left="562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E943FC0">
      <w:start w:val="1"/>
      <w:numFmt w:val="bullet"/>
      <w:lvlText w:val="o"/>
      <w:lvlJc w:val="left"/>
      <w:pPr>
        <w:ind w:left="634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022DFAC">
      <w:start w:val="1"/>
      <w:numFmt w:val="bullet"/>
      <w:lvlText w:val="▪"/>
      <w:lvlJc w:val="left"/>
      <w:pPr>
        <w:ind w:left="706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375C0276"/>
    <w:multiLevelType w:val="hybridMultilevel"/>
    <w:tmpl w:val="1C8C7296"/>
    <w:lvl w:ilvl="0" w:tplc="41EEC1AA">
      <w:start w:val="1"/>
      <w:numFmt w:val="bullet"/>
      <w:lvlText w:val="•"/>
      <w:lvlJc w:val="left"/>
      <w:pPr>
        <w:ind w:left="6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EE6CE6C">
      <w:start w:val="1"/>
      <w:numFmt w:val="bullet"/>
      <w:lvlText w:val="o"/>
      <w:lvlJc w:val="left"/>
      <w:pPr>
        <w:ind w:left="144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C0BEB616">
      <w:start w:val="1"/>
      <w:numFmt w:val="bullet"/>
      <w:lvlText w:val="▪"/>
      <w:lvlJc w:val="left"/>
      <w:pPr>
        <w:ind w:left="216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D1E4C9A">
      <w:start w:val="1"/>
      <w:numFmt w:val="bullet"/>
      <w:lvlText w:val="•"/>
      <w:lvlJc w:val="left"/>
      <w:pPr>
        <w:ind w:left="28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D4C6652">
      <w:start w:val="1"/>
      <w:numFmt w:val="bullet"/>
      <w:lvlText w:val="o"/>
      <w:lvlJc w:val="left"/>
      <w:pPr>
        <w:ind w:left="360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2800A4C">
      <w:start w:val="1"/>
      <w:numFmt w:val="bullet"/>
      <w:lvlText w:val="▪"/>
      <w:lvlJc w:val="left"/>
      <w:pPr>
        <w:ind w:left="432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3E69872">
      <w:start w:val="1"/>
      <w:numFmt w:val="bullet"/>
      <w:lvlText w:val="•"/>
      <w:lvlJc w:val="left"/>
      <w:pPr>
        <w:ind w:left="50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29EACBC">
      <w:start w:val="1"/>
      <w:numFmt w:val="bullet"/>
      <w:lvlText w:val="o"/>
      <w:lvlJc w:val="left"/>
      <w:pPr>
        <w:ind w:left="576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1FA7EB4">
      <w:start w:val="1"/>
      <w:numFmt w:val="bullet"/>
      <w:lvlText w:val="▪"/>
      <w:lvlJc w:val="left"/>
      <w:pPr>
        <w:ind w:left="648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3ECB3154"/>
    <w:multiLevelType w:val="hybridMultilevel"/>
    <w:tmpl w:val="289095BE"/>
    <w:lvl w:ilvl="0" w:tplc="032AB236">
      <w:start w:val="1"/>
      <w:numFmt w:val="bullet"/>
      <w:lvlText w:val="•"/>
      <w:lvlJc w:val="left"/>
      <w:pPr>
        <w:ind w:left="15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5FE47DE">
      <w:start w:val="1"/>
      <w:numFmt w:val="bullet"/>
      <w:lvlText w:val="o"/>
      <w:lvlJc w:val="left"/>
      <w:pPr>
        <w:ind w:left="223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30C8438">
      <w:start w:val="1"/>
      <w:numFmt w:val="bullet"/>
      <w:lvlText w:val="▪"/>
      <w:lvlJc w:val="left"/>
      <w:pPr>
        <w:ind w:left="295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272C92A">
      <w:start w:val="1"/>
      <w:numFmt w:val="bullet"/>
      <w:lvlText w:val="•"/>
      <w:lvlJc w:val="left"/>
      <w:pPr>
        <w:ind w:left="367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3E8FC78">
      <w:start w:val="1"/>
      <w:numFmt w:val="bullet"/>
      <w:lvlText w:val="o"/>
      <w:lvlJc w:val="left"/>
      <w:pPr>
        <w:ind w:left="439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0B0CF3E">
      <w:start w:val="1"/>
      <w:numFmt w:val="bullet"/>
      <w:lvlText w:val="▪"/>
      <w:lvlJc w:val="left"/>
      <w:pPr>
        <w:ind w:left="511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6D0A9EA">
      <w:start w:val="1"/>
      <w:numFmt w:val="bullet"/>
      <w:lvlText w:val="•"/>
      <w:lvlJc w:val="left"/>
      <w:pPr>
        <w:ind w:left="58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594F2E6">
      <w:start w:val="1"/>
      <w:numFmt w:val="bullet"/>
      <w:lvlText w:val="o"/>
      <w:lvlJc w:val="left"/>
      <w:pPr>
        <w:ind w:left="655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09C3B3A">
      <w:start w:val="1"/>
      <w:numFmt w:val="bullet"/>
      <w:lvlText w:val="▪"/>
      <w:lvlJc w:val="left"/>
      <w:pPr>
        <w:ind w:left="727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498F3546"/>
    <w:multiLevelType w:val="hybridMultilevel"/>
    <w:tmpl w:val="FA2291FA"/>
    <w:lvl w:ilvl="0" w:tplc="A600C46C">
      <w:start w:val="1"/>
      <w:numFmt w:val="bullet"/>
      <w:lvlText w:val="•"/>
      <w:lvlJc w:val="left"/>
      <w:pPr>
        <w:ind w:left="25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02EC96A">
      <w:start w:val="1"/>
      <w:numFmt w:val="bullet"/>
      <w:lvlText w:val="o"/>
      <w:lvlJc w:val="left"/>
      <w:pPr>
        <w:ind w:left="266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552CCA4">
      <w:start w:val="1"/>
      <w:numFmt w:val="bullet"/>
      <w:lvlText w:val="▪"/>
      <w:lvlJc w:val="left"/>
      <w:pPr>
        <w:ind w:left="338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83223D0">
      <w:start w:val="1"/>
      <w:numFmt w:val="bullet"/>
      <w:lvlText w:val="•"/>
      <w:lvlJc w:val="left"/>
      <w:pPr>
        <w:ind w:left="410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1BA86C4">
      <w:start w:val="1"/>
      <w:numFmt w:val="bullet"/>
      <w:lvlText w:val="o"/>
      <w:lvlJc w:val="left"/>
      <w:pPr>
        <w:ind w:left="482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13600A6">
      <w:start w:val="1"/>
      <w:numFmt w:val="bullet"/>
      <w:lvlText w:val="▪"/>
      <w:lvlJc w:val="left"/>
      <w:pPr>
        <w:ind w:left="554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AF2060A">
      <w:start w:val="1"/>
      <w:numFmt w:val="bullet"/>
      <w:lvlText w:val="•"/>
      <w:lvlJc w:val="left"/>
      <w:pPr>
        <w:ind w:left="626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B3279AA">
      <w:start w:val="1"/>
      <w:numFmt w:val="bullet"/>
      <w:lvlText w:val="o"/>
      <w:lvlJc w:val="left"/>
      <w:pPr>
        <w:ind w:left="698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9000798">
      <w:start w:val="1"/>
      <w:numFmt w:val="bullet"/>
      <w:lvlText w:val="▪"/>
      <w:lvlJc w:val="left"/>
      <w:pPr>
        <w:ind w:left="770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522E62E5"/>
    <w:multiLevelType w:val="multilevel"/>
    <w:tmpl w:val="48C08028"/>
    <w:lvl w:ilvl="0">
      <w:start w:val="6"/>
      <w:numFmt w:val="decimal"/>
      <w:lvlText w:val="%1"/>
      <w:lvlJc w:val="left"/>
      <w:pPr>
        <w:ind w:left="360" w:hanging="360"/>
      </w:pPr>
      <w:rPr>
        <w:rFonts w:hint="default"/>
      </w:rPr>
    </w:lvl>
    <w:lvl w:ilvl="1">
      <w:start w:val="3"/>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14" w15:restartNumberingAfterBreak="0">
    <w:nsid w:val="57204029"/>
    <w:multiLevelType w:val="hybridMultilevel"/>
    <w:tmpl w:val="652EED6C"/>
    <w:lvl w:ilvl="0" w:tplc="F75896BC">
      <w:start w:val="1"/>
      <w:numFmt w:val="bullet"/>
      <w:lvlText w:val="•"/>
      <w:lvlJc w:val="left"/>
      <w:pPr>
        <w:ind w:left="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2F02EC74">
      <w:start w:val="1"/>
      <w:numFmt w:val="bullet"/>
      <w:lvlText w:val="o"/>
      <w:lvlJc w:val="left"/>
      <w:pPr>
        <w:ind w:left="119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D6982C0C">
      <w:start w:val="1"/>
      <w:numFmt w:val="bullet"/>
      <w:lvlText w:val="▪"/>
      <w:lvlJc w:val="left"/>
      <w:pPr>
        <w:ind w:left="191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C24B9A0">
      <w:start w:val="1"/>
      <w:numFmt w:val="bullet"/>
      <w:lvlText w:val="•"/>
      <w:lvlJc w:val="left"/>
      <w:pPr>
        <w:ind w:left="263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E7204520">
      <w:start w:val="1"/>
      <w:numFmt w:val="bullet"/>
      <w:lvlText w:val="o"/>
      <w:lvlJc w:val="left"/>
      <w:pPr>
        <w:ind w:left="335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5F74380A">
      <w:start w:val="1"/>
      <w:numFmt w:val="bullet"/>
      <w:lvlText w:val="▪"/>
      <w:lvlJc w:val="left"/>
      <w:pPr>
        <w:ind w:left="407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57C45AC8">
      <w:start w:val="1"/>
      <w:numFmt w:val="bullet"/>
      <w:lvlText w:val="•"/>
      <w:lvlJc w:val="left"/>
      <w:pPr>
        <w:ind w:left="479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23F0F6B2">
      <w:start w:val="1"/>
      <w:numFmt w:val="bullet"/>
      <w:lvlText w:val="o"/>
      <w:lvlJc w:val="left"/>
      <w:pPr>
        <w:ind w:left="551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CFD6CD44">
      <w:start w:val="1"/>
      <w:numFmt w:val="bullet"/>
      <w:lvlText w:val="▪"/>
      <w:lvlJc w:val="left"/>
      <w:pPr>
        <w:ind w:left="623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5A390A72"/>
    <w:multiLevelType w:val="hybridMultilevel"/>
    <w:tmpl w:val="B7DE32DC"/>
    <w:lvl w:ilvl="0" w:tplc="8BD84094">
      <w:start w:val="1"/>
      <w:numFmt w:val="bullet"/>
      <w:lvlText w:val="•"/>
      <w:lvlJc w:val="left"/>
      <w:pPr>
        <w:ind w:left="15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634F2C8">
      <w:start w:val="1"/>
      <w:numFmt w:val="bullet"/>
      <w:lvlText w:val="o"/>
      <w:lvlJc w:val="left"/>
      <w:pPr>
        <w:ind w:left="217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0D0E360">
      <w:start w:val="1"/>
      <w:numFmt w:val="bullet"/>
      <w:lvlText w:val="▪"/>
      <w:lvlJc w:val="left"/>
      <w:pPr>
        <w:ind w:left="289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2E6E912">
      <w:start w:val="1"/>
      <w:numFmt w:val="bullet"/>
      <w:lvlText w:val="•"/>
      <w:lvlJc w:val="left"/>
      <w:pPr>
        <w:ind w:left="36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F30F0FA">
      <w:start w:val="1"/>
      <w:numFmt w:val="bullet"/>
      <w:lvlText w:val="o"/>
      <w:lvlJc w:val="left"/>
      <w:pPr>
        <w:ind w:left="433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BB2013C">
      <w:start w:val="1"/>
      <w:numFmt w:val="bullet"/>
      <w:lvlText w:val="▪"/>
      <w:lvlJc w:val="left"/>
      <w:pPr>
        <w:ind w:left="505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3CAE854">
      <w:start w:val="1"/>
      <w:numFmt w:val="bullet"/>
      <w:lvlText w:val="•"/>
      <w:lvlJc w:val="left"/>
      <w:pPr>
        <w:ind w:left="577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6B2173E">
      <w:start w:val="1"/>
      <w:numFmt w:val="bullet"/>
      <w:lvlText w:val="o"/>
      <w:lvlJc w:val="left"/>
      <w:pPr>
        <w:ind w:left="649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A42694E">
      <w:start w:val="1"/>
      <w:numFmt w:val="bullet"/>
      <w:lvlText w:val="▪"/>
      <w:lvlJc w:val="left"/>
      <w:pPr>
        <w:ind w:left="721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5E077CA4"/>
    <w:multiLevelType w:val="hybridMultilevel"/>
    <w:tmpl w:val="D84EDAE0"/>
    <w:lvl w:ilvl="0" w:tplc="3E26C744">
      <w:start w:val="1"/>
      <w:numFmt w:val="bullet"/>
      <w:lvlText w:val="•"/>
      <w:lvlJc w:val="left"/>
      <w:pPr>
        <w:ind w:left="15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9AEB20E">
      <w:start w:val="1"/>
      <w:numFmt w:val="bullet"/>
      <w:lvlText w:val="o"/>
      <w:lvlJc w:val="left"/>
      <w:pPr>
        <w:ind w:left="217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AA279E6">
      <w:start w:val="1"/>
      <w:numFmt w:val="bullet"/>
      <w:lvlText w:val="▪"/>
      <w:lvlJc w:val="left"/>
      <w:pPr>
        <w:ind w:left="289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94CC7BE">
      <w:start w:val="1"/>
      <w:numFmt w:val="bullet"/>
      <w:lvlText w:val="•"/>
      <w:lvlJc w:val="left"/>
      <w:pPr>
        <w:ind w:left="36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D289076">
      <w:start w:val="1"/>
      <w:numFmt w:val="bullet"/>
      <w:lvlText w:val="o"/>
      <w:lvlJc w:val="left"/>
      <w:pPr>
        <w:ind w:left="433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C484A40">
      <w:start w:val="1"/>
      <w:numFmt w:val="bullet"/>
      <w:lvlText w:val="▪"/>
      <w:lvlJc w:val="left"/>
      <w:pPr>
        <w:ind w:left="505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C1257BE">
      <w:start w:val="1"/>
      <w:numFmt w:val="bullet"/>
      <w:lvlText w:val="•"/>
      <w:lvlJc w:val="left"/>
      <w:pPr>
        <w:ind w:left="577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BEEA064">
      <w:start w:val="1"/>
      <w:numFmt w:val="bullet"/>
      <w:lvlText w:val="o"/>
      <w:lvlJc w:val="left"/>
      <w:pPr>
        <w:ind w:left="649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66C4C66">
      <w:start w:val="1"/>
      <w:numFmt w:val="bullet"/>
      <w:lvlText w:val="▪"/>
      <w:lvlJc w:val="left"/>
      <w:pPr>
        <w:ind w:left="721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604507FD"/>
    <w:multiLevelType w:val="hybridMultilevel"/>
    <w:tmpl w:val="29282942"/>
    <w:lvl w:ilvl="0" w:tplc="395E52A4">
      <w:start w:val="1"/>
      <w:numFmt w:val="bullet"/>
      <w:lvlText w:val="•"/>
      <w:lvlJc w:val="left"/>
      <w:pPr>
        <w:ind w:left="16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A7C9C1A">
      <w:start w:val="1"/>
      <w:numFmt w:val="bullet"/>
      <w:lvlText w:val="o"/>
      <w:lvlJc w:val="left"/>
      <w:pPr>
        <w:ind w:left="193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B802D56">
      <w:start w:val="1"/>
      <w:numFmt w:val="bullet"/>
      <w:lvlText w:val="▪"/>
      <w:lvlJc w:val="left"/>
      <w:pPr>
        <w:ind w:left="265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BB454F4">
      <w:start w:val="1"/>
      <w:numFmt w:val="bullet"/>
      <w:lvlText w:val="•"/>
      <w:lvlJc w:val="left"/>
      <w:pPr>
        <w:ind w:left="33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7565142">
      <w:start w:val="1"/>
      <w:numFmt w:val="bullet"/>
      <w:lvlText w:val="o"/>
      <w:lvlJc w:val="left"/>
      <w:pPr>
        <w:ind w:left="409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62A92A8">
      <w:start w:val="1"/>
      <w:numFmt w:val="bullet"/>
      <w:lvlText w:val="▪"/>
      <w:lvlJc w:val="left"/>
      <w:pPr>
        <w:ind w:left="481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27638A6">
      <w:start w:val="1"/>
      <w:numFmt w:val="bullet"/>
      <w:lvlText w:val="•"/>
      <w:lvlJc w:val="left"/>
      <w:pPr>
        <w:ind w:left="55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9B4AAD4">
      <w:start w:val="1"/>
      <w:numFmt w:val="bullet"/>
      <w:lvlText w:val="o"/>
      <w:lvlJc w:val="left"/>
      <w:pPr>
        <w:ind w:left="625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7949EC0">
      <w:start w:val="1"/>
      <w:numFmt w:val="bullet"/>
      <w:lvlText w:val="▪"/>
      <w:lvlJc w:val="left"/>
      <w:pPr>
        <w:ind w:left="697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63544FF5"/>
    <w:multiLevelType w:val="hybridMultilevel"/>
    <w:tmpl w:val="60541510"/>
    <w:lvl w:ilvl="0" w:tplc="842E3942">
      <w:start w:val="1"/>
      <w:numFmt w:val="bullet"/>
      <w:lvlText w:val="•"/>
      <w:lvlJc w:val="left"/>
      <w:pPr>
        <w:ind w:left="206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F4EEEBA">
      <w:start w:val="1"/>
      <w:numFmt w:val="bullet"/>
      <w:lvlText w:val="o"/>
      <w:lvlJc w:val="left"/>
      <w:pPr>
        <w:ind w:left="266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98C6288">
      <w:start w:val="1"/>
      <w:numFmt w:val="bullet"/>
      <w:lvlText w:val="▪"/>
      <w:lvlJc w:val="left"/>
      <w:pPr>
        <w:ind w:left="338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F98BB8E">
      <w:start w:val="1"/>
      <w:numFmt w:val="bullet"/>
      <w:lvlText w:val="•"/>
      <w:lvlJc w:val="left"/>
      <w:pPr>
        <w:ind w:left="410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04E7780">
      <w:start w:val="1"/>
      <w:numFmt w:val="bullet"/>
      <w:lvlText w:val="o"/>
      <w:lvlJc w:val="left"/>
      <w:pPr>
        <w:ind w:left="482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61CDC8A">
      <w:start w:val="1"/>
      <w:numFmt w:val="bullet"/>
      <w:lvlText w:val="▪"/>
      <w:lvlJc w:val="left"/>
      <w:pPr>
        <w:ind w:left="554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64C2DA4">
      <w:start w:val="1"/>
      <w:numFmt w:val="bullet"/>
      <w:lvlText w:val="•"/>
      <w:lvlJc w:val="left"/>
      <w:pPr>
        <w:ind w:left="626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ACA5EC6">
      <w:start w:val="1"/>
      <w:numFmt w:val="bullet"/>
      <w:lvlText w:val="o"/>
      <w:lvlJc w:val="left"/>
      <w:pPr>
        <w:ind w:left="698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7041636">
      <w:start w:val="1"/>
      <w:numFmt w:val="bullet"/>
      <w:lvlText w:val="▪"/>
      <w:lvlJc w:val="left"/>
      <w:pPr>
        <w:ind w:left="770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64380F6D"/>
    <w:multiLevelType w:val="multilevel"/>
    <w:tmpl w:val="EADE0070"/>
    <w:lvl w:ilvl="0">
      <w:start w:val="7"/>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3"/>
      <w:numFmt w:val="decimal"/>
      <w:lvlRestart w:val="0"/>
      <w:lvlText w:val="%1.%2"/>
      <w:lvlJc w:val="left"/>
      <w:pPr>
        <w:ind w:left="85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655F35D0"/>
    <w:multiLevelType w:val="multilevel"/>
    <w:tmpl w:val="77DA6584"/>
    <w:lvl w:ilvl="0">
      <w:start w:val="4"/>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1"/>
      <w:numFmt w:val="decimal"/>
      <w:lvlText w:val="%1.%2"/>
      <w:lvlJc w:val="left"/>
      <w:pPr>
        <w:ind w:left="75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decimal"/>
      <w:lvlRestart w:val="0"/>
      <w:lvlText w:val="%1.%2.%3"/>
      <w:lvlJc w:val="left"/>
      <w:pPr>
        <w:ind w:left="168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7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9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31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03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75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7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683746EC"/>
    <w:multiLevelType w:val="multilevel"/>
    <w:tmpl w:val="2CE6FB42"/>
    <w:lvl w:ilvl="0">
      <w:start w:val="3"/>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4"/>
      <w:numFmt w:val="decimal"/>
      <w:lvlText w:val="%1.%2"/>
      <w:lvlJc w:val="left"/>
      <w:pPr>
        <w:ind w:left="7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decimal"/>
      <w:lvlRestart w:val="0"/>
      <w:lvlText w:val="%1.%2.%3"/>
      <w:lvlJc w:val="left"/>
      <w:pPr>
        <w:ind w:left="168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1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3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5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7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9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1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743B3B96"/>
    <w:multiLevelType w:val="hybridMultilevel"/>
    <w:tmpl w:val="2D5C9F04"/>
    <w:lvl w:ilvl="0" w:tplc="CA9E847A">
      <w:start w:val="1"/>
      <w:numFmt w:val="bullet"/>
      <w:lvlText w:val="•"/>
      <w:lvlJc w:val="left"/>
      <w:pPr>
        <w:ind w:left="168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8682288">
      <w:start w:val="1"/>
      <w:numFmt w:val="bullet"/>
      <w:lvlText w:val="o"/>
      <w:lvlJc w:val="left"/>
      <w:pPr>
        <w:ind w:left="201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0214041A">
      <w:start w:val="1"/>
      <w:numFmt w:val="bullet"/>
      <w:lvlText w:val="▪"/>
      <w:lvlJc w:val="left"/>
      <w:pPr>
        <w:ind w:left="27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942CE5DE">
      <w:start w:val="1"/>
      <w:numFmt w:val="bullet"/>
      <w:lvlText w:val="•"/>
      <w:lvlJc w:val="left"/>
      <w:pPr>
        <w:ind w:left="345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1D942C40">
      <w:start w:val="1"/>
      <w:numFmt w:val="bullet"/>
      <w:lvlText w:val="o"/>
      <w:lvlJc w:val="left"/>
      <w:pPr>
        <w:ind w:left="417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45E6E74">
      <w:start w:val="1"/>
      <w:numFmt w:val="bullet"/>
      <w:lvlText w:val="▪"/>
      <w:lvlJc w:val="left"/>
      <w:pPr>
        <w:ind w:left="489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036371A">
      <w:start w:val="1"/>
      <w:numFmt w:val="bullet"/>
      <w:lvlText w:val="•"/>
      <w:lvlJc w:val="left"/>
      <w:pPr>
        <w:ind w:left="561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46D6F134">
      <w:start w:val="1"/>
      <w:numFmt w:val="bullet"/>
      <w:lvlText w:val="o"/>
      <w:lvlJc w:val="left"/>
      <w:pPr>
        <w:ind w:left="63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1FC8B2A4">
      <w:start w:val="1"/>
      <w:numFmt w:val="bullet"/>
      <w:lvlText w:val="▪"/>
      <w:lvlJc w:val="left"/>
      <w:pPr>
        <w:ind w:left="705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779F51E6"/>
    <w:multiLevelType w:val="hybridMultilevel"/>
    <w:tmpl w:val="3FFE58B8"/>
    <w:lvl w:ilvl="0" w:tplc="14ECF028">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EC2724E">
      <w:start w:val="1"/>
      <w:numFmt w:val="bullet"/>
      <w:lvlText w:val="o"/>
      <w:lvlJc w:val="left"/>
      <w:pPr>
        <w:ind w:left="119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4CAB7CE">
      <w:start w:val="1"/>
      <w:numFmt w:val="bullet"/>
      <w:lvlText w:val="▪"/>
      <w:lvlJc w:val="left"/>
      <w:pPr>
        <w:ind w:left="191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9EEDE82">
      <w:start w:val="1"/>
      <w:numFmt w:val="bullet"/>
      <w:lvlText w:val="•"/>
      <w:lvlJc w:val="left"/>
      <w:pPr>
        <w:ind w:left="263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3BEDB04">
      <w:start w:val="1"/>
      <w:numFmt w:val="bullet"/>
      <w:lvlText w:val="o"/>
      <w:lvlJc w:val="left"/>
      <w:pPr>
        <w:ind w:left="335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CFEAC36">
      <w:start w:val="1"/>
      <w:numFmt w:val="bullet"/>
      <w:lvlText w:val="▪"/>
      <w:lvlJc w:val="left"/>
      <w:pPr>
        <w:ind w:left="407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5A0F83C">
      <w:start w:val="1"/>
      <w:numFmt w:val="bullet"/>
      <w:lvlText w:val="•"/>
      <w:lvlJc w:val="left"/>
      <w:pPr>
        <w:ind w:left="479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2A0934C">
      <w:start w:val="1"/>
      <w:numFmt w:val="bullet"/>
      <w:lvlText w:val="o"/>
      <w:lvlJc w:val="left"/>
      <w:pPr>
        <w:ind w:left="551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476A21C">
      <w:start w:val="1"/>
      <w:numFmt w:val="bullet"/>
      <w:lvlText w:val="▪"/>
      <w:lvlJc w:val="left"/>
      <w:pPr>
        <w:ind w:left="623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4" w15:restartNumberingAfterBreak="0">
    <w:nsid w:val="78DB4D87"/>
    <w:multiLevelType w:val="hybridMultilevel"/>
    <w:tmpl w:val="D22A37E0"/>
    <w:lvl w:ilvl="0" w:tplc="18C6AB06">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8CE4330">
      <w:start w:val="1"/>
      <w:numFmt w:val="bullet"/>
      <w:lvlText w:val="o"/>
      <w:lvlJc w:val="left"/>
      <w:pPr>
        <w:ind w:left="119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D021E90">
      <w:start w:val="1"/>
      <w:numFmt w:val="bullet"/>
      <w:lvlText w:val="▪"/>
      <w:lvlJc w:val="left"/>
      <w:pPr>
        <w:ind w:left="191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63E7F7E">
      <w:start w:val="1"/>
      <w:numFmt w:val="bullet"/>
      <w:lvlText w:val="•"/>
      <w:lvlJc w:val="left"/>
      <w:pPr>
        <w:ind w:left="263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4FC4356">
      <w:start w:val="1"/>
      <w:numFmt w:val="bullet"/>
      <w:lvlText w:val="o"/>
      <w:lvlJc w:val="left"/>
      <w:pPr>
        <w:ind w:left="335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E8AE12C">
      <w:start w:val="1"/>
      <w:numFmt w:val="bullet"/>
      <w:lvlText w:val="▪"/>
      <w:lvlJc w:val="left"/>
      <w:pPr>
        <w:ind w:left="407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3F04880">
      <w:start w:val="1"/>
      <w:numFmt w:val="bullet"/>
      <w:lvlText w:val="•"/>
      <w:lvlJc w:val="left"/>
      <w:pPr>
        <w:ind w:left="479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0BE54D2">
      <w:start w:val="1"/>
      <w:numFmt w:val="bullet"/>
      <w:lvlText w:val="o"/>
      <w:lvlJc w:val="left"/>
      <w:pPr>
        <w:ind w:left="551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560EC5E">
      <w:start w:val="1"/>
      <w:numFmt w:val="bullet"/>
      <w:lvlText w:val="▪"/>
      <w:lvlJc w:val="left"/>
      <w:pPr>
        <w:ind w:left="623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5" w15:restartNumberingAfterBreak="0">
    <w:nsid w:val="7B6F352D"/>
    <w:multiLevelType w:val="hybridMultilevel"/>
    <w:tmpl w:val="75887142"/>
    <w:lvl w:ilvl="0" w:tplc="4EE8796E">
      <w:start w:val="1"/>
      <w:numFmt w:val="bullet"/>
      <w:lvlText w:val="•"/>
      <w:lvlJc w:val="left"/>
      <w:pPr>
        <w:ind w:left="16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59AFD94">
      <w:start w:val="1"/>
      <w:numFmt w:val="bullet"/>
      <w:lvlText w:val="o"/>
      <w:lvlJc w:val="left"/>
      <w:pPr>
        <w:ind w:left="193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0045DE2">
      <w:start w:val="1"/>
      <w:numFmt w:val="bullet"/>
      <w:lvlText w:val="▪"/>
      <w:lvlJc w:val="left"/>
      <w:pPr>
        <w:ind w:left="265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F6A8AFA">
      <w:start w:val="1"/>
      <w:numFmt w:val="bullet"/>
      <w:lvlText w:val="•"/>
      <w:lvlJc w:val="left"/>
      <w:pPr>
        <w:ind w:left="33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768DE1C">
      <w:start w:val="1"/>
      <w:numFmt w:val="bullet"/>
      <w:lvlText w:val="o"/>
      <w:lvlJc w:val="left"/>
      <w:pPr>
        <w:ind w:left="409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B4AA868">
      <w:start w:val="1"/>
      <w:numFmt w:val="bullet"/>
      <w:lvlText w:val="▪"/>
      <w:lvlJc w:val="left"/>
      <w:pPr>
        <w:ind w:left="481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CAC3FE0">
      <w:start w:val="1"/>
      <w:numFmt w:val="bullet"/>
      <w:lvlText w:val="•"/>
      <w:lvlJc w:val="left"/>
      <w:pPr>
        <w:ind w:left="55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FF8D298">
      <w:start w:val="1"/>
      <w:numFmt w:val="bullet"/>
      <w:lvlText w:val="o"/>
      <w:lvlJc w:val="left"/>
      <w:pPr>
        <w:ind w:left="625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1708718">
      <w:start w:val="1"/>
      <w:numFmt w:val="bullet"/>
      <w:lvlText w:val="▪"/>
      <w:lvlJc w:val="left"/>
      <w:pPr>
        <w:ind w:left="697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abstractNumId w:val="16"/>
  </w:num>
  <w:num w:numId="2">
    <w:abstractNumId w:val="9"/>
  </w:num>
  <w:num w:numId="3">
    <w:abstractNumId w:val="7"/>
  </w:num>
  <w:num w:numId="4">
    <w:abstractNumId w:val="21"/>
  </w:num>
  <w:num w:numId="5">
    <w:abstractNumId w:val="17"/>
  </w:num>
  <w:num w:numId="6">
    <w:abstractNumId w:val="20"/>
  </w:num>
  <w:num w:numId="7">
    <w:abstractNumId w:val="0"/>
  </w:num>
  <w:num w:numId="8">
    <w:abstractNumId w:val="12"/>
  </w:num>
  <w:num w:numId="9">
    <w:abstractNumId w:val="18"/>
  </w:num>
  <w:num w:numId="10">
    <w:abstractNumId w:val="11"/>
  </w:num>
  <w:num w:numId="11">
    <w:abstractNumId w:val="15"/>
  </w:num>
  <w:num w:numId="12">
    <w:abstractNumId w:val="5"/>
  </w:num>
  <w:num w:numId="13">
    <w:abstractNumId w:val="22"/>
  </w:num>
  <w:num w:numId="14">
    <w:abstractNumId w:val="19"/>
  </w:num>
  <w:num w:numId="15">
    <w:abstractNumId w:val="4"/>
  </w:num>
  <w:num w:numId="16">
    <w:abstractNumId w:val="25"/>
  </w:num>
  <w:num w:numId="17">
    <w:abstractNumId w:val="2"/>
  </w:num>
  <w:num w:numId="18">
    <w:abstractNumId w:val="10"/>
  </w:num>
  <w:num w:numId="19">
    <w:abstractNumId w:val="3"/>
  </w:num>
  <w:num w:numId="20">
    <w:abstractNumId w:val="23"/>
  </w:num>
  <w:num w:numId="21">
    <w:abstractNumId w:val="14"/>
  </w:num>
  <w:num w:numId="22">
    <w:abstractNumId w:val="1"/>
  </w:num>
  <w:num w:numId="23">
    <w:abstractNumId w:val="24"/>
  </w:num>
  <w:num w:numId="24">
    <w:abstractNumId w:val="6"/>
  </w:num>
  <w:num w:numId="25">
    <w:abstractNumId w:val="13"/>
  </w:num>
  <w:num w:numId="2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7554"/>
    <w:rsid w:val="00112A01"/>
    <w:rsid w:val="001C32DF"/>
    <w:rsid w:val="001E55BF"/>
    <w:rsid w:val="00250807"/>
    <w:rsid w:val="00293E5E"/>
    <w:rsid w:val="002A49C1"/>
    <w:rsid w:val="00362A64"/>
    <w:rsid w:val="00472305"/>
    <w:rsid w:val="00654AF5"/>
    <w:rsid w:val="00674C73"/>
    <w:rsid w:val="00677505"/>
    <w:rsid w:val="006C7213"/>
    <w:rsid w:val="006D6B47"/>
    <w:rsid w:val="007D4E45"/>
    <w:rsid w:val="00835684"/>
    <w:rsid w:val="00897FFA"/>
    <w:rsid w:val="00907655"/>
    <w:rsid w:val="009A4951"/>
    <w:rsid w:val="009C492B"/>
    <w:rsid w:val="009F6B92"/>
    <w:rsid w:val="00A04D26"/>
    <w:rsid w:val="00A557EF"/>
    <w:rsid w:val="00B74E0B"/>
    <w:rsid w:val="00BA1B71"/>
    <w:rsid w:val="00BA2B9A"/>
    <w:rsid w:val="00BD6A90"/>
    <w:rsid w:val="00BF7E64"/>
    <w:rsid w:val="00CC7554"/>
    <w:rsid w:val="00D8012B"/>
    <w:rsid w:val="00DE3DF0"/>
    <w:rsid w:val="00E900AA"/>
    <w:rsid w:val="00F322A9"/>
    <w:rsid w:val="00F97469"/>
    <w:rsid w:val="00FA7A04"/>
    <w:rsid w:val="00FD31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D74C99"/>
  <w15:docId w15:val="{C3BD884B-479C-4C22-9409-B114F9ADD3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22" w:line="249" w:lineRule="auto"/>
      <w:ind w:left="10" w:hanging="10"/>
      <w:jc w:val="both"/>
    </w:pPr>
    <w:rPr>
      <w:rFonts w:ascii="Calibri" w:eastAsia="Calibri" w:hAnsi="Calibri" w:cs="Calibri"/>
      <w:color w:val="000000"/>
    </w:rPr>
  </w:style>
  <w:style w:type="paragraph" w:styleId="Heading1">
    <w:name w:val="heading 1"/>
    <w:next w:val="Normal"/>
    <w:link w:val="Heading1Char"/>
    <w:uiPriority w:val="9"/>
    <w:unhideWhenUsed/>
    <w:qFormat/>
    <w:pPr>
      <w:keepNext/>
      <w:keepLines/>
      <w:spacing w:after="213" w:line="260" w:lineRule="auto"/>
      <w:ind w:left="10" w:right="8656" w:hanging="10"/>
      <w:outlineLvl w:val="0"/>
    </w:pPr>
    <w:rPr>
      <w:rFonts w:ascii="Calibri" w:eastAsia="Calibri" w:hAnsi="Calibri" w:cs="Calibri"/>
      <w:b/>
      <w:color w:val="000000"/>
    </w:rPr>
  </w:style>
  <w:style w:type="paragraph" w:styleId="Heading2">
    <w:name w:val="heading 2"/>
    <w:next w:val="Normal"/>
    <w:link w:val="Heading2Char"/>
    <w:uiPriority w:val="9"/>
    <w:unhideWhenUsed/>
    <w:qFormat/>
    <w:pPr>
      <w:keepNext/>
      <w:keepLines/>
      <w:spacing w:after="213" w:line="260" w:lineRule="auto"/>
      <w:ind w:left="10" w:right="8656" w:hanging="10"/>
      <w:outlineLvl w:val="1"/>
    </w:pPr>
    <w:rPr>
      <w:rFonts w:ascii="Calibri" w:eastAsia="Calibri" w:hAnsi="Calibri" w:cs="Calibri"/>
      <w:b/>
      <w:color w:val="000000"/>
    </w:rPr>
  </w:style>
  <w:style w:type="paragraph" w:styleId="Heading3">
    <w:name w:val="heading 3"/>
    <w:next w:val="Normal"/>
    <w:link w:val="Heading3Char"/>
    <w:uiPriority w:val="9"/>
    <w:unhideWhenUsed/>
    <w:qFormat/>
    <w:pPr>
      <w:keepNext/>
      <w:keepLines/>
      <w:spacing w:after="213" w:line="260" w:lineRule="auto"/>
      <w:ind w:left="10" w:right="8656" w:hanging="10"/>
      <w:outlineLvl w:val="2"/>
    </w:pPr>
    <w:rPr>
      <w:rFonts w:ascii="Calibri" w:eastAsia="Calibri" w:hAnsi="Calibri" w:cs="Calibri"/>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b/>
      <w:color w:val="000000"/>
      <w:sz w:val="22"/>
    </w:rPr>
  </w:style>
  <w:style w:type="character" w:customStyle="1" w:styleId="Heading3Char">
    <w:name w:val="Heading 3 Char"/>
    <w:link w:val="Heading3"/>
    <w:rPr>
      <w:rFonts w:ascii="Calibri" w:eastAsia="Calibri" w:hAnsi="Calibri" w:cs="Calibri"/>
      <w:b/>
      <w:color w:val="000000"/>
      <w:sz w:val="22"/>
    </w:rPr>
  </w:style>
  <w:style w:type="character" w:customStyle="1" w:styleId="Heading1Char">
    <w:name w:val="Heading 1 Char"/>
    <w:link w:val="Heading1"/>
    <w:rPr>
      <w:rFonts w:ascii="Calibri" w:eastAsia="Calibri" w:hAnsi="Calibri" w:cs="Calibri"/>
      <w:b/>
      <w:color w:val="000000"/>
      <w:sz w:val="22"/>
    </w:rPr>
  </w:style>
  <w:style w:type="paragraph" w:styleId="TOC1">
    <w:name w:val="toc 1"/>
    <w:hidden/>
    <w:pPr>
      <w:spacing w:after="141" w:line="249" w:lineRule="auto"/>
      <w:ind w:left="25" w:right="58" w:hanging="10"/>
      <w:jc w:val="both"/>
    </w:pPr>
    <w:rPr>
      <w:rFonts w:ascii="Calibri" w:eastAsia="Calibri" w:hAnsi="Calibri" w:cs="Calibri"/>
      <w:color w:val="00000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6D6B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6B47"/>
    <w:rPr>
      <w:rFonts w:ascii="Calibri" w:eastAsia="Calibri" w:hAnsi="Calibri" w:cs="Calibri"/>
      <w:color w:val="000000"/>
    </w:rPr>
  </w:style>
  <w:style w:type="paragraph" w:styleId="NormalWeb">
    <w:name w:val="Normal (Web)"/>
    <w:basedOn w:val="Normal"/>
    <w:uiPriority w:val="99"/>
    <w:semiHidden/>
    <w:unhideWhenUsed/>
    <w:rsid w:val="006D6B47"/>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character" w:styleId="Hyperlink">
    <w:name w:val="Hyperlink"/>
    <w:basedOn w:val="DefaultParagraphFont"/>
    <w:uiPriority w:val="99"/>
    <w:unhideWhenUsed/>
    <w:rsid w:val="00B74E0B"/>
    <w:rPr>
      <w:color w:val="0563C1" w:themeColor="hyperlink"/>
      <w:u w:val="single"/>
    </w:rPr>
  </w:style>
  <w:style w:type="paragraph" w:styleId="ListParagraph">
    <w:name w:val="List Paragraph"/>
    <w:basedOn w:val="Normal"/>
    <w:uiPriority w:val="34"/>
    <w:qFormat/>
    <w:rsid w:val="00A557E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77720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www.gov.uk/government/publications/school-exclusion" TargetMode="External"/><Relationship Id="rId26" Type="http://schemas.openxmlformats.org/officeDocument/2006/relationships/footer" Target="footer9.xml"/><Relationship Id="rId3" Type="http://schemas.openxmlformats.org/officeDocument/2006/relationships/customXml" Target="../customXml/item3.xml"/><Relationship Id="rId21" Type="http://schemas.openxmlformats.org/officeDocument/2006/relationships/footer" Target="footer5.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gov.uk/government/publications/school-exclusion" TargetMode="External"/><Relationship Id="rId25" Type="http://schemas.openxmlformats.org/officeDocument/2006/relationships/footer" Target="footer8.xml"/><Relationship Id="rId2" Type="http://schemas.openxmlformats.org/officeDocument/2006/relationships/customXml" Target="../customXml/item2.xml"/><Relationship Id="rId16" Type="http://schemas.openxmlformats.org/officeDocument/2006/relationships/hyperlink" Target="https://www.gov.uk/government/publications/school-exclusion"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7.xml"/><Relationship Id="rId5" Type="http://schemas.openxmlformats.org/officeDocument/2006/relationships/numbering" Target="numbering.xml"/><Relationship Id="rId15" Type="http://schemas.openxmlformats.org/officeDocument/2006/relationships/hyperlink" Target="https://www.gov.uk/government/publications/school-exclusion" TargetMode="External"/><Relationship Id="rId23" Type="http://schemas.openxmlformats.org/officeDocument/2006/relationships/hyperlink" Target="mailto:admin@ivanhoeprimary.co.uk"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gov.uk/government/publications/school-exclusion"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 Id="rId22" Type="http://schemas.openxmlformats.org/officeDocument/2006/relationships/footer" Target="footer6.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6ba1ab41-5290-4c32-962b-3599e46a77ee"/>
    <lcf76f155ced4ddcb4097134ff3c332f xmlns="7f5a21b3-4789-4b42-b5fc-4d184f2103ee">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1F115B5DD3CD0A4AAC7A95EE29B1341F" ma:contentTypeVersion="17" ma:contentTypeDescription="Create a new document." ma:contentTypeScope="" ma:versionID="b1841026db7b345232796bf39d7344a7">
  <xsd:schema xmlns:xsd="http://www.w3.org/2001/XMLSchema" xmlns:xs="http://www.w3.org/2001/XMLSchema" xmlns:p="http://schemas.microsoft.com/office/2006/metadata/properties" xmlns:ns2="7f5a21b3-4789-4b42-b5fc-4d184f2103ee" xmlns:ns3="6ba1ab41-5290-4c32-962b-3599e46a77ee" targetNamespace="http://schemas.microsoft.com/office/2006/metadata/properties" ma:root="true" ma:fieldsID="53b48d779ce320fa75d8bd841eb13f9b" ns2:_="" ns3:_="">
    <xsd:import namespace="7f5a21b3-4789-4b42-b5fc-4d184f2103ee"/>
    <xsd:import namespace="6ba1ab41-5290-4c32-962b-3599e46a77ee"/>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3:TaxCatchAll" minOccurs="0"/>
                <xsd:element ref="ns2:MediaServiceObjectDetectorVersion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f5a21b3-4789-4b42-b5fc-4d184f2103e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a65dd1f3-4965-4e9a-842b-9c20eddf0fc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Location" ma:index="24"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ba1ab41-5290-4c32-962b-3599e46a77ee"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edff4fcb-8c0f-4e62-a5c6-26325583c1e7}" ma:internalName="TaxCatchAll" ma:showField="CatchAllData" ma:web="6ba1ab41-5290-4c32-962b-3599e46a77e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CD17D6A-FDCD-47D3-9B32-2443B88EC9B0}">
  <ds:schemaRefs>
    <ds:schemaRef ds:uri="http://schemas.microsoft.com/sharepoint/v3/contenttype/forms"/>
  </ds:schemaRefs>
</ds:datastoreItem>
</file>

<file path=customXml/itemProps2.xml><?xml version="1.0" encoding="utf-8"?>
<ds:datastoreItem xmlns:ds="http://schemas.openxmlformats.org/officeDocument/2006/customXml" ds:itemID="{753005AD-5406-41E0-BB05-DE39AB698AA7}">
  <ds:schemaRefs>
    <ds:schemaRef ds:uri="http://purl.org/dc/elements/1.1/"/>
    <ds:schemaRef ds:uri="http://purl.org/dc/dcmitype/"/>
    <ds:schemaRef ds:uri="http://schemas.microsoft.com/office/infopath/2007/PartnerControls"/>
    <ds:schemaRef ds:uri="http://purl.org/dc/terms/"/>
    <ds:schemaRef ds:uri="6ba1ab41-5290-4c32-962b-3599e46a77ee"/>
    <ds:schemaRef ds:uri="http://schemas.microsoft.com/office/2006/documentManagement/types"/>
    <ds:schemaRef ds:uri="http://schemas.openxmlformats.org/package/2006/metadata/core-properties"/>
    <ds:schemaRef ds:uri="http://schemas.microsoft.com/office/2006/metadata/properties"/>
    <ds:schemaRef ds:uri="7f5a21b3-4789-4b42-b5fc-4d184f2103ee"/>
    <ds:schemaRef ds:uri="http://www.w3.org/XML/1998/namespace"/>
  </ds:schemaRefs>
</ds:datastoreItem>
</file>

<file path=customXml/itemProps3.xml><?xml version="1.0" encoding="utf-8"?>
<ds:datastoreItem xmlns:ds="http://schemas.openxmlformats.org/officeDocument/2006/customXml" ds:itemID="{B08C963D-8D54-4525-8DA7-FD62ECEF1655}">
  <ds:schemaRefs>
    <ds:schemaRef ds:uri="http://schemas.openxmlformats.org/officeDocument/2006/bibliography"/>
  </ds:schemaRefs>
</ds:datastoreItem>
</file>

<file path=customXml/itemProps4.xml><?xml version="1.0" encoding="utf-8"?>
<ds:datastoreItem xmlns:ds="http://schemas.openxmlformats.org/officeDocument/2006/customXml" ds:itemID="{6A5AF9E4-347E-4C49-9261-0AFE1EEEE6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f5a21b3-4789-4b42-b5fc-4d184f2103ee"/>
    <ds:schemaRef ds:uri="6ba1ab41-5290-4c32-962b-3599e46a77e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20</Pages>
  <Words>4436</Words>
  <Characters>25288</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Doncaster Council</Company>
  <LinksUpToDate>false</LinksUpToDate>
  <CharactersWithSpaces>29665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Mayor</dc:creator>
  <cp:keywords/>
  <cp:lastModifiedBy>Lisa Mills</cp:lastModifiedBy>
  <cp:revision>4</cp:revision>
  <cp:lastPrinted>2024-04-30T12:42:00Z</cp:lastPrinted>
  <dcterms:created xsi:type="dcterms:W3CDTF">2025-10-02T16:57:00Z</dcterms:created>
  <dcterms:modified xsi:type="dcterms:W3CDTF">2025-10-02T17:06:00Z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0x0101001F115B5DD3CD0A4AAC7A95EE29B1341F</vt:lpwstr>
  </property>
</Properties>
</file>