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676" w:type="dxa"/>
        <w:tblInd w:w="-874" w:type="dxa"/>
        <w:tblLook w:val="04A0" w:firstRow="1" w:lastRow="0" w:firstColumn="1" w:lastColumn="0" w:noHBand="0" w:noVBand="1"/>
      </w:tblPr>
      <w:tblGrid>
        <w:gridCol w:w="5225"/>
        <w:gridCol w:w="5225"/>
        <w:gridCol w:w="5226"/>
      </w:tblGrid>
      <w:tr w:rsidR="00C24108" w14:paraId="764EF352" w14:textId="77777777" w:rsidTr="0068637C">
        <w:trPr>
          <w:trHeight w:val="786"/>
        </w:trPr>
        <w:tc>
          <w:tcPr>
            <w:tcW w:w="15676" w:type="dxa"/>
            <w:gridSpan w:val="3"/>
            <w:shd w:val="clear" w:color="auto" w:fill="00CC99"/>
            <w:vAlign w:val="center"/>
          </w:tcPr>
          <w:p w14:paraId="5E6F7E59" w14:textId="37895DB2" w:rsidR="00C24108" w:rsidRPr="00932E70" w:rsidRDefault="00C24108" w:rsidP="00005237">
            <w:pPr>
              <w:jc w:val="center"/>
              <w:rPr>
                <w:rFonts w:ascii="Bradley Hand ITC" w:hAnsi="Bradley Hand ITC"/>
                <w:bCs/>
                <w:sz w:val="36"/>
                <w:szCs w:val="36"/>
              </w:rPr>
            </w:pPr>
            <w:r w:rsidRPr="00932E70">
              <w:rPr>
                <w:rFonts w:ascii="Bradley Hand ITC" w:hAnsi="Bradley Hand ITC"/>
                <w:bCs/>
                <w:sz w:val="36"/>
                <w:szCs w:val="36"/>
              </w:rPr>
              <w:t xml:space="preserve">FS2 Medium Term Plan – Autumn </w:t>
            </w:r>
            <w:r w:rsidR="0087579B">
              <w:rPr>
                <w:rFonts w:ascii="Bradley Hand ITC" w:hAnsi="Bradley Hand ITC"/>
                <w:bCs/>
                <w:sz w:val="36"/>
                <w:szCs w:val="36"/>
              </w:rPr>
              <w:t>2</w:t>
            </w:r>
          </w:p>
        </w:tc>
      </w:tr>
      <w:tr w:rsidR="00C24108" w14:paraId="2DF29994" w14:textId="77777777" w:rsidTr="0068637C">
        <w:trPr>
          <w:trHeight w:val="452"/>
        </w:trPr>
        <w:tc>
          <w:tcPr>
            <w:tcW w:w="15676" w:type="dxa"/>
            <w:gridSpan w:val="3"/>
            <w:shd w:val="clear" w:color="auto" w:fill="00EAAD"/>
          </w:tcPr>
          <w:p w14:paraId="4DD98C92" w14:textId="5E5B37D3" w:rsidR="00C24108" w:rsidRPr="00081C0F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/>
                <w:bCs/>
                <w:sz w:val="28"/>
                <w:szCs w:val="28"/>
              </w:rPr>
            </w:pPr>
            <w:r w:rsidRPr="00081C0F">
              <w:rPr>
                <w:rFonts w:ascii="SassoonCRInfant" w:hAnsi="SassoonCRInfant"/>
                <w:bCs/>
              </w:rPr>
              <w:t xml:space="preserve">Weeks </w:t>
            </w:r>
            <w:r w:rsidR="0087579B">
              <w:rPr>
                <w:rFonts w:ascii="SassoonCRInfant" w:hAnsi="SassoonCRInfant"/>
                <w:bCs/>
              </w:rPr>
              <w:t>1-5 – What happens when I fall to sleep?    Week 6 &amp; 7 Christmas</w:t>
            </w:r>
          </w:p>
        </w:tc>
      </w:tr>
      <w:tr w:rsidR="00C24108" w14:paraId="11544CAD" w14:textId="77777777" w:rsidTr="0068637C">
        <w:trPr>
          <w:trHeight w:val="333"/>
        </w:trPr>
        <w:tc>
          <w:tcPr>
            <w:tcW w:w="5225" w:type="dxa"/>
            <w:vAlign w:val="center"/>
          </w:tcPr>
          <w:p w14:paraId="4EFA82C1" w14:textId="77777777" w:rsidR="00C24108" w:rsidRPr="009D23AA" w:rsidRDefault="00C24108" w:rsidP="00005237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9D23AA">
              <w:rPr>
                <w:rFonts w:ascii="SassoonCRInfant" w:hAnsi="SassoonCRInfant"/>
                <w:b/>
                <w:bCs/>
                <w:sz w:val="24"/>
                <w:szCs w:val="24"/>
              </w:rPr>
              <w:t>General Themes…</w:t>
            </w:r>
          </w:p>
        </w:tc>
        <w:tc>
          <w:tcPr>
            <w:tcW w:w="5225" w:type="dxa"/>
          </w:tcPr>
          <w:p w14:paraId="7B770498" w14:textId="77777777" w:rsidR="00C24108" w:rsidRPr="009D23AA" w:rsidRDefault="00C24108" w:rsidP="00005237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9D23AA">
              <w:rPr>
                <w:rFonts w:ascii="SassoonCRInfant" w:hAnsi="SassoonCRInfant"/>
                <w:b/>
                <w:bCs/>
                <w:sz w:val="24"/>
                <w:szCs w:val="24"/>
              </w:rPr>
              <w:t>Focus Texts…</w:t>
            </w:r>
          </w:p>
        </w:tc>
        <w:tc>
          <w:tcPr>
            <w:tcW w:w="5225" w:type="dxa"/>
          </w:tcPr>
          <w:p w14:paraId="1FF83D4C" w14:textId="77777777" w:rsidR="00C24108" w:rsidRPr="009D23AA" w:rsidRDefault="00C24108" w:rsidP="00005237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9D23AA">
              <w:rPr>
                <w:rFonts w:ascii="SassoonCRInfant" w:hAnsi="SassoonCRInfant"/>
                <w:b/>
                <w:bCs/>
                <w:sz w:val="24"/>
                <w:szCs w:val="24"/>
              </w:rPr>
              <w:t>Wow moments / Experiences / Celebrations</w:t>
            </w:r>
          </w:p>
        </w:tc>
      </w:tr>
      <w:tr w:rsidR="00C24108" w14:paraId="425A83FB" w14:textId="77777777" w:rsidTr="0068637C">
        <w:trPr>
          <w:trHeight w:val="4768"/>
        </w:trPr>
        <w:tc>
          <w:tcPr>
            <w:tcW w:w="5225" w:type="dxa"/>
          </w:tcPr>
          <w:p w14:paraId="02FAC1DD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8"/>
                <w:szCs w:val="28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8"/>
                <w:szCs w:val="28"/>
                <w:lang w:val="en-US"/>
              </w:rPr>
              <w:t>Where do stars go during the day?</w:t>
            </w:r>
          </w:p>
          <w:p w14:paraId="68EBEB76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8"/>
                <w:szCs w:val="28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8"/>
                <w:szCs w:val="28"/>
                <w:lang w:val="en-US"/>
              </w:rPr>
              <w:t>Why is it dark at night?</w:t>
            </w:r>
          </w:p>
          <w:p w14:paraId="3DB50634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8"/>
                <w:szCs w:val="28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8"/>
                <w:szCs w:val="28"/>
                <w:lang w:val="en-US"/>
              </w:rPr>
              <w:t>Night-time workers</w:t>
            </w:r>
          </w:p>
          <w:p w14:paraId="64BBDECB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8"/>
                <w:szCs w:val="28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8"/>
                <w:szCs w:val="28"/>
                <w:lang w:val="en-US"/>
              </w:rPr>
              <w:t>Nocturnal and diurnal animals</w:t>
            </w:r>
          </w:p>
          <w:p w14:paraId="165EECC9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8"/>
                <w:szCs w:val="28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8"/>
                <w:szCs w:val="28"/>
                <w:lang w:val="en-US"/>
              </w:rPr>
              <w:t>Daily routines</w:t>
            </w:r>
          </w:p>
          <w:p w14:paraId="52AEA918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8"/>
                <w:szCs w:val="28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8"/>
                <w:szCs w:val="28"/>
                <w:lang w:val="en-US"/>
              </w:rPr>
              <w:t>Planets/space</w:t>
            </w:r>
          </w:p>
          <w:p w14:paraId="1199E1E7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8"/>
                <w:szCs w:val="28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8"/>
                <w:szCs w:val="28"/>
                <w:lang w:val="en-US"/>
              </w:rPr>
              <w:t>What is a celebration?</w:t>
            </w:r>
          </w:p>
          <w:p w14:paraId="577C08C6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8"/>
                <w:szCs w:val="28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8"/>
                <w:szCs w:val="28"/>
                <w:lang w:val="en-US"/>
              </w:rPr>
              <w:t>How do we celebrate?</w:t>
            </w:r>
          </w:p>
          <w:p w14:paraId="4C697410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color w:val="000000" w:themeColor="text1"/>
                <w:kern w:val="24"/>
                <w:sz w:val="28"/>
                <w:szCs w:val="28"/>
                <w:lang w:val="en-US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8"/>
                <w:szCs w:val="28"/>
                <w:lang w:val="en-US"/>
              </w:rPr>
              <w:t>What special times do we celebrate?</w:t>
            </w:r>
          </w:p>
          <w:p w14:paraId="04966561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color w:val="000000" w:themeColor="text1"/>
                <w:kern w:val="24"/>
                <w:sz w:val="28"/>
                <w:szCs w:val="28"/>
                <w:lang w:val="en-US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8"/>
                <w:szCs w:val="28"/>
                <w:lang w:val="en-US"/>
              </w:rPr>
              <w:t>Halloween</w:t>
            </w:r>
          </w:p>
          <w:p w14:paraId="18BBEC5E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color w:val="000000" w:themeColor="text1"/>
                <w:kern w:val="24"/>
                <w:sz w:val="28"/>
                <w:szCs w:val="28"/>
                <w:lang w:val="en-US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8"/>
                <w:szCs w:val="28"/>
                <w:lang w:val="en-US"/>
              </w:rPr>
              <w:t>Bonfire Night</w:t>
            </w:r>
          </w:p>
          <w:p w14:paraId="7C67997A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8"/>
                <w:szCs w:val="28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8"/>
                <w:szCs w:val="28"/>
                <w:lang w:val="en-US"/>
              </w:rPr>
              <w:t>How Diwali is celebrated</w:t>
            </w:r>
          </w:p>
          <w:p w14:paraId="49A9013C" w14:textId="2D77DA87" w:rsidR="00C24108" w:rsidRPr="0087579B" w:rsidRDefault="0087579B" w:rsidP="0087579B">
            <w:pPr>
              <w:jc w:val="center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8"/>
                <w:szCs w:val="28"/>
                <w:lang w:val="en-US"/>
              </w:rPr>
              <w:t>The Christmas story</w:t>
            </w:r>
          </w:p>
        </w:tc>
        <w:tc>
          <w:tcPr>
            <w:tcW w:w="5225" w:type="dxa"/>
          </w:tcPr>
          <w:p w14:paraId="42C3BDA3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8"/>
                <w:szCs w:val="28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  <w:t>The way back home</w:t>
            </w:r>
          </w:p>
          <w:p w14:paraId="6A4EDF1E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8"/>
                <w:szCs w:val="28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  <w:t>Whatever next</w:t>
            </w:r>
          </w:p>
          <w:p w14:paraId="6ED277FC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8"/>
                <w:szCs w:val="28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  <w:t>Tell me something happy before I go to sleep</w:t>
            </w:r>
          </w:p>
          <w:p w14:paraId="1B51E294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  <w:t>Emily and the Thing</w:t>
            </w:r>
          </w:p>
          <w:p w14:paraId="2F6E0E20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</w:pPr>
            <w:proofErr w:type="spellStart"/>
            <w:r w:rsidRPr="0087579B"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  <w:t>Begu</w:t>
            </w:r>
            <w:proofErr w:type="spellEnd"/>
          </w:p>
          <w:p w14:paraId="2C20AA9B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  <w:t>When the World is Ready for Bed</w:t>
            </w:r>
          </w:p>
          <w:p w14:paraId="7C3DD2FF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  <w:t>Owl Babies</w:t>
            </w:r>
          </w:p>
          <w:p w14:paraId="6AD486E8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  <w:t>Billy Monster’s Daymare</w:t>
            </w:r>
          </w:p>
          <w:p w14:paraId="76485F4D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  <w:t>The Owl who was afraid of the dark</w:t>
            </w:r>
          </w:p>
          <w:p w14:paraId="517CF1E6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  <w:t>The Lost Stars</w:t>
            </w:r>
          </w:p>
          <w:p w14:paraId="4158F82B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  <w:t>How to catch a Star</w:t>
            </w:r>
          </w:p>
          <w:p w14:paraId="0D356DE1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  <w:t>Papa, please get the moon for me</w:t>
            </w:r>
          </w:p>
          <w:p w14:paraId="55C50590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  <w:t>Peace at Last</w:t>
            </w:r>
          </w:p>
          <w:p w14:paraId="02734154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  <w:t>Roaring Rockets</w:t>
            </w:r>
          </w:p>
          <w:p w14:paraId="1A9DE918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  <w:t>Little Book of Sleep</w:t>
            </w:r>
          </w:p>
          <w:p w14:paraId="3703EC54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8"/>
                <w:szCs w:val="28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  <w:t>Aliens love underpants</w:t>
            </w:r>
          </w:p>
          <w:p w14:paraId="2C8E1C3F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8"/>
                <w:szCs w:val="28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  <w:t xml:space="preserve">The Christmas Story </w:t>
            </w:r>
          </w:p>
          <w:p w14:paraId="62DE6C89" w14:textId="77777777" w:rsidR="0087579B" w:rsidRPr="0087579B" w:rsidRDefault="0087579B" w:rsidP="0087579B">
            <w:pPr>
              <w:jc w:val="center"/>
              <w:rPr>
                <w:rFonts w:ascii="SassoonCRInfant" w:hAnsi="SassoonCRInfant" w:cs="Arial"/>
                <w:bCs/>
                <w:kern w:val="24"/>
                <w:sz w:val="28"/>
                <w:szCs w:val="28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8"/>
                <w:szCs w:val="28"/>
              </w:rPr>
              <w:t>Rama and Sita</w:t>
            </w:r>
          </w:p>
          <w:p w14:paraId="7FB2FB63" w14:textId="09F6A0D6" w:rsidR="00C24108" w:rsidRPr="0087579B" w:rsidRDefault="0087579B" w:rsidP="0087579B">
            <w:pPr>
              <w:jc w:val="center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8"/>
                <w:szCs w:val="28"/>
                <w:lang w:val="en-US"/>
              </w:rPr>
              <w:t>Festivals</w:t>
            </w:r>
          </w:p>
        </w:tc>
        <w:tc>
          <w:tcPr>
            <w:tcW w:w="5225" w:type="dxa"/>
          </w:tcPr>
          <w:p w14:paraId="42FEF107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color w:val="000000" w:themeColor="text1"/>
                <w:kern w:val="24"/>
                <w:sz w:val="28"/>
                <w:szCs w:val="28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Bonfire night</w:t>
            </w:r>
          </w:p>
          <w:p w14:paraId="49717CE6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color w:val="000000" w:themeColor="text1"/>
                <w:kern w:val="24"/>
                <w:sz w:val="28"/>
                <w:szCs w:val="28"/>
                <w:lang w:val="en-US"/>
              </w:rPr>
            </w:pPr>
            <w:proofErr w:type="spellStart"/>
            <w:r w:rsidRPr="0087579B">
              <w:rPr>
                <w:rFonts w:ascii="SassoonCRInfant" w:hAnsi="SassoonCRInfant" w:cs="Arial"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Pyjama</w:t>
            </w:r>
            <w:proofErr w:type="spellEnd"/>
            <w:r w:rsidRPr="0087579B">
              <w:rPr>
                <w:rFonts w:ascii="SassoonCRInfant" w:hAnsi="SassoonCRInfant" w:cs="Arial"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 xml:space="preserve"> and bedtime story day</w:t>
            </w:r>
          </w:p>
          <w:p w14:paraId="21D157DA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color w:val="000000" w:themeColor="text1"/>
                <w:kern w:val="24"/>
                <w:sz w:val="28"/>
                <w:szCs w:val="28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Nativity performance</w:t>
            </w:r>
          </w:p>
          <w:p w14:paraId="772406EE" w14:textId="6C798339" w:rsid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color w:val="000000" w:themeColor="text1"/>
                <w:kern w:val="24"/>
                <w:sz w:val="28"/>
                <w:szCs w:val="28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Planetarium visit</w:t>
            </w:r>
          </w:p>
          <w:p w14:paraId="0CAC1F4A" w14:textId="60114A9F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color w:val="000000" w:themeColor="text1"/>
                <w:kern w:val="24"/>
                <w:sz w:val="28"/>
                <w:szCs w:val="28"/>
                <w:lang w:val="en-US"/>
              </w:rPr>
            </w:pPr>
            <w:r>
              <w:rPr>
                <w:rFonts w:ascii="SassoonCRInfant" w:hAnsi="SassoonCRInfant" w:cs="Arial"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Theatre Visit</w:t>
            </w:r>
          </w:p>
          <w:p w14:paraId="3C2AD644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8"/>
                <w:szCs w:val="28"/>
              </w:rPr>
            </w:pPr>
            <w:r w:rsidRPr="0087579B">
              <w:rPr>
                <w:rFonts w:ascii="SassoonCRInfant" w:hAnsi="SassoonCRInfant" w:cs="Arial"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Birthdays</w:t>
            </w:r>
          </w:p>
          <w:p w14:paraId="526AC7A4" w14:textId="77777777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color w:val="000000" w:themeColor="text1"/>
                <w:kern w:val="24"/>
                <w:sz w:val="28"/>
                <w:szCs w:val="28"/>
                <w:lang w:val="en-US"/>
              </w:rPr>
            </w:pPr>
            <w:proofErr w:type="spellStart"/>
            <w:r w:rsidRPr="0087579B">
              <w:rPr>
                <w:rFonts w:ascii="SassoonCRInfant" w:hAnsi="SassoonCRInfant" w:cs="Arial"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Favourite</w:t>
            </w:r>
            <w:proofErr w:type="spellEnd"/>
            <w:r w:rsidRPr="0087579B">
              <w:rPr>
                <w:rFonts w:ascii="SassoonCRInfant" w:hAnsi="SassoonCRInfant" w:cs="Arial"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 xml:space="preserve"> Songs </w:t>
            </w:r>
          </w:p>
          <w:p w14:paraId="6579CFB8" w14:textId="36DDF742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color w:val="000000" w:themeColor="text1"/>
                <w:kern w:val="24"/>
                <w:sz w:val="28"/>
                <w:szCs w:val="28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Posting letters to Santa (walk to postbox)</w:t>
            </w:r>
          </w:p>
          <w:p w14:paraId="7C63639C" w14:textId="5AEE5B68" w:rsidR="0087579B" w:rsidRPr="0087579B" w:rsidRDefault="0087579B" w:rsidP="0087579B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8"/>
                <w:szCs w:val="28"/>
              </w:rPr>
            </w:pPr>
            <w:r w:rsidRPr="0087579B">
              <w:rPr>
                <w:rFonts w:ascii="SassoonCRInfant" w:hAnsi="SassoonCRInfant" w:cs="Arial"/>
                <w:sz w:val="28"/>
                <w:szCs w:val="28"/>
              </w:rPr>
              <w:t>Winter Walk</w:t>
            </w:r>
          </w:p>
          <w:p w14:paraId="37869DA5" w14:textId="77777777" w:rsidR="00C24108" w:rsidRPr="0087579B" w:rsidRDefault="00C24108" w:rsidP="00005237">
            <w:pPr>
              <w:jc w:val="center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</w:p>
        </w:tc>
      </w:tr>
    </w:tbl>
    <w:p w14:paraId="2CA928F4" w14:textId="7094E06B" w:rsidR="009D23AA" w:rsidRDefault="009D23AA"/>
    <w:p w14:paraId="1A726987" w14:textId="32470EE0" w:rsidR="009D23AA" w:rsidRDefault="009D23AA"/>
    <w:tbl>
      <w:tblPr>
        <w:tblStyle w:val="TableGrid"/>
        <w:tblpPr w:leftFromText="180" w:rightFromText="180" w:vertAnchor="text" w:horzAnchor="page" w:tblpX="646" w:tblpY="-64"/>
        <w:tblW w:w="15570" w:type="dxa"/>
        <w:tblLook w:val="04A0" w:firstRow="1" w:lastRow="0" w:firstColumn="1" w:lastColumn="0" w:noHBand="0" w:noVBand="1"/>
      </w:tblPr>
      <w:tblGrid>
        <w:gridCol w:w="2173"/>
        <w:gridCol w:w="2190"/>
        <w:gridCol w:w="2229"/>
        <w:gridCol w:w="2198"/>
        <w:gridCol w:w="2278"/>
        <w:gridCol w:w="2268"/>
        <w:gridCol w:w="2234"/>
      </w:tblGrid>
      <w:tr w:rsidR="0068637C" w:rsidRPr="00B62D47" w14:paraId="6CF36E29" w14:textId="77777777" w:rsidTr="0068637C">
        <w:trPr>
          <w:trHeight w:val="403"/>
        </w:trPr>
        <w:tc>
          <w:tcPr>
            <w:tcW w:w="2173" w:type="dxa"/>
            <w:shd w:val="clear" w:color="auto" w:fill="00CC99"/>
          </w:tcPr>
          <w:p w14:paraId="4C5A1AC9" w14:textId="77777777" w:rsidR="0068637C" w:rsidRPr="00932E70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Kristen ITC" w:hAnsi="Kristen ITC" w:cstheme="minorHAns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</w:pPr>
            <w:r w:rsidRPr="00932E70">
              <w:rPr>
                <w:rFonts w:ascii="Kristen ITC" w:hAnsi="Kristen ITC" w:cstheme="minorHAns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C&amp;L</w:t>
            </w:r>
          </w:p>
        </w:tc>
        <w:tc>
          <w:tcPr>
            <w:tcW w:w="2190" w:type="dxa"/>
            <w:shd w:val="clear" w:color="auto" w:fill="00CC99"/>
          </w:tcPr>
          <w:p w14:paraId="37C26C35" w14:textId="77777777" w:rsidR="0068637C" w:rsidRPr="00932E70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Kristen ITC" w:hAnsi="Kristen ITC" w:cs="RM Typerighter old"/>
                <w:b/>
                <w:bCs/>
                <w:kern w:val="24"/>
                <w:sz w:val="28"/>
                <w:szCs w:val="28"/>
                <w:lang w:val="en-US"/>
              </w:rPr>
            </w:pPr>
            <w:r w:rsidRPr="00932E70">
              <w:rPr>
                <w:rFonts w:ascii="Kristen ITC" w:hAnsi="Kristen ITC" w:cs="RM Typerighter old"/>
                <w:b/>
                <w:bCs/>
                <w:kern w:val="24"/>
                <w:sz w:val="28"/>
                <w:szCs w:val="28"/>
                <w:lang w:val="en-US"/>
              </w:rPr>
              <w:t>PSED</w:t>
            </w:r>
          </w:p>
        </w:tc>
        <w:tc>
          <w:tcPr>
            <w:tcW w:w="2229" w:type="dxa"/>
            <w:shd w:val="clear" w:color="auto" w:fill="00CC99"/>
          </w:tcPr>
          <w:p w14:paraId="38BE0944" w14:textId="77777777" w:rsidR="0068637C" w:rsidRPr="00932E70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Kristen ITC" w:hAnsi="Kristen ITC" w:cs="Amatic SC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</w:pPr>
            <w:r w:rsidRPr="00932E70">
              <w:rPr>
                <w:rFonts w:ascii="Kristen ITC" w:hAnsi="Kristen ITC" w:cs="Amatic SC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PD</w:t>
            </w:r>
          </w:p>
        </w:tc>
        <w:tc>
          <w:tcPr>
            <w:tcW w:w="2198" w:type="dxa"/>
            <w:shd w:val="clear" w:color="auto" w:fill="00CC99"/>
          </w:tcPr>
          <w:p w14:paraId="6D7651A3" w14:textId="77777777" w:rsidR="0068637C" w:rsidRPr="00932E70" w:rsidRDefault="0068637C" w:rsidP="0068637C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  <w:r w:rsidRPr="00932E70">
              <w:rPr>
                <w:rFonts w:ascii="Kristen ITC" w:hAnsi="Kristen ITC"/>
                <w:b/>
                <w:sz w:val="28"/>
                <w:szCs w:val="28"/>
              </w:rPr>
              <w:t>Literacy</w:t>
            </w:r>
          </w:p>
        </w:tc>
        <w:tc>
          <w:tcPr>
            <w:tcW w:w="2278" w:type="dxa"/>
            <w:shd w:val="clear" w:color="auto" w:fill="00CC99"/>
          </w:tcPr>
          <w:p w14:paraId="6F26D58B" w14:textId="77777777" w:rsidR="0068637C" w:rsidRPr="00932E70" w:rsidRDefault="0068637C" w:rsidP="0068637C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  <w:r w:rsidRPr="00932E70">
              <w:rPr>
                <w:rFonts w:ascii="Kristen ITC" w:hAnsi="Kristen ITC"/>
                <w:b/>
                <w:sz w:val="28"/>
                <w:szCs w:val="28"/>
              </w:rPr>
              <w:t>Maths</w:t>
            </w:r>
          </w:p>
        </w:tc>
        <w:tc>
          <w:tcPr>
            <w:tcW w:w="2268" w:type="dxa"/>
            <w:shd w:val="clear" w:color="auto" w:fill="00CC99"/>
          </w:tcPr>
          <w:p w14:paraId="3FDB3519" w14:textId="77777777" w:rsidR="0068637C" w:rsidRPr="00932E70" w:rsidRDefault="0068637C" w:rsidP="0068637C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  <w:r w:rsidRPr="00932E70">
              <w:rPr>
                <w:rFonts w:ascii="Kristen ITC" w:hAnsi="Kristen ITC"/>
                <w:b/>
                <w:sz w:val="28"/>
                <w:szCs w:val="28"/>
              </w:rPr>
              <w:t>UTW</w:t>
            </w:r>
          </w:p>
        </w:tc>
        <w:tc>
          <w:tcPr>
            <w:tcW w:w="2234" w:type="dxa"/>
            <w:shd w:val="clear" w:color="auto" w:fill="00CC99"/>
          </w:tcPr>
          <w:p w14:paraId="5790E6CF" w14:textId="77777777" w:rsidR="0068637C" w:rsidRPr="00932E70" w:rsidRDefault="0068637C" w:rsidP="0068637C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  <w:r w:rsidRPr="00932E70">
              <w:rPr>
                <w:rFonts w:ascii="Kristen ITC" w:hAnsi="Kristen ITC"/>
                <w:b/>
                <w:sz w:val="28"/>
                <w:szCs w:val="28"/>
              </w:rPr>
              <w:t>EAD</w:t>
            </w:r>
          </w:p>
        </w:tc>
      </w:tr>
      <w:tr w:rsidR="0068637C" w:rsidRPr="00B62D47" w14:paraId="70A6D3C8" w14:textId="77777777" w:rsidTr="0068637C">
        <w:trPr>
          <w:trHeight w:val="12507"/>
        </w:trPr>
        <w:tc>
          <w:tcPr>
            <w:tcW w:w="2173" w:type="dxa"/>
          </w:tcPr>
          <w:p w14:paraId="51D6085D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color w:val="000000" w:themeColor="text1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b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 xml:space="preserve">Tell me a story! </w:t>
            </w:r>
          </w:p>
          <w:p w14:paraId="1B0BC02A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color w:val="000000" w:themeColor="text1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  <w:t xml:space="preserve">Develop vocabulary  </w:t>
            </w:r>
          </w:p>
          <w:p w14:paraId="2CD7BFB6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color w:val="000000" w:themeColor="text1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  <w:t>Tell me a story – helicopter stories</w:t>
            </w:r>
          </w:p>
          <w:p w14:paraId="6BE26249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color w:val="000000" w:themeColor="text1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  <w:t xml:space="preserve">Story language </w:t>
            </w:r>
          </w:p>
          <w:p w14:paraId="66E17B0F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color w:val="000000" w:themeColor="text1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  <w:t>Listening and responding to stories</w:t>
            </w:r>
          </w:p>
          <w:p w14:paraId="733AE80E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  <w:t xml:space="preserve">Following instructions  </w:t>
            </w:r>
          </w:p>
          <w:p w14:paraId="35E559B9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color w:val="000000" w:themeColor="text1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  <w:t>Ordering instructions</w:t>
            </w:r>
          </w:p>
          <w:p w14:paraId="3AAFD2C4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color w:val="000000" w:themeColor="text1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  <w:t xml:space="preserve">Taking part in discussions </w:t>
            </w:r>
          </w:p>
          <w:p w14:paraId="06358AC3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color w:val="000000" w:themeColor="text1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Listening carefully</w:t>
            </w:r>
          </w:p>
          <w:p w14:paraId="4F192159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color w:val="000000" w:themeColor="text1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Use new vocabulary</w:t>
            </w:r>
          </w:p>
          <w:p w14:paraId="12212A41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  <w:t>Sharing books that introduce new vocab</w:t>
            </w:r>
          </w:p>
          <w:p w14:paraId="1D5EA7B4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color w:val="000000" w:themeColor="text1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  <w:t>Introducing Non-fiction texts</w:t>
            </w:r>
          </w:p>
          <w:p w14:paraId="53545EAF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  <w:t>Introduce review time</w:t>
            </w:r>
          </w:p>
        </w:tc>
        <w:tc>
          <w:tcPr>
            <w:tcW w:w="2190" w:type="dxa"/>
          </w:tcPr>
          <w:p w14:paraId="66C1458D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  <w:t>Build constructive and respectful relationships (Anti-bullying week and children in Need)</w:t>
            </w:r>
          </w:p>
          <w:p w14:paraId="1F96143B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  <w:t>Special times in our lives – celebrations and festivals</w:t>
            </w:r>
          </w:p>
          <w:p w14:paraId="5B92E563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RM Typerighter old"/>
                <w:bCs/>
                <w:kern w:val="24"/>
                <w:sz w:val="22"/>
                <w:szCs w:val="22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  <w:t>Fears – soothing fears</w:t>
            </w:r>
          </w:p>
        </w:tc>
        <w:tc>
          <w:tcPr>
            <w:tcW w:w="2229" w:type="dxa"/>
          </w:tcPr>
          <w:p w14:paraId="2D76EB85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b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Net and Wall</w:t>
            </w:r>
          </w:p>
          <w:p w14:paraId="46361E04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Ball skills- throwing and catching</w:t>
            </w:r>
          </w:p>
          <w:p w14:paraId="252A4AFC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Developing dominant hand/foot</w:t>
            </w:r>
          </w:p>
          <w:p w14:paraId="628B5C9E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 xml:space="preserve">Ball skills – kicking and stopping </w:t>
            </w:r>
          </w:p>
          <w:p w14:paraId="176D06A6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</w:p>
          <w:p w14:paraId="4CA4BB56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87579B">
              <w:rPr>
                <w:rFonts w:ascii="SassoonCRInfant" w:hAnsi="SassoonCRInfant" w:cs="Arial"/>
                <w:b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Fine Motor Development</w:t>
            </w:r>
          </w:p>
          <w:p w14:paraId="66B3B273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  <w:t xml:space="preserve">Threading, cutting, weaving, playdough, tweezer activities </w:t>
            </w:r>
          </w:p>
          <w:p w14:paraId="16D1C850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  <w:t xml:space="preserve">Show preference for dominant hand </w:t>
            </w:r>
          </w:p>
          <w:p w14:paraId="08FE5312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  <w:t>Teach and model correct letter formation.</w:t>
            </w:r>
          </w:p>
          <w:p w14:paraId="1FC5A13F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  <w:t>Cutting with scissors along straight and wavy lines</w:t>
            </w:r>
          </w:p>
          <w:p w14:paraId="7BC7C134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sz w:val="22"/>
                <w:szCs w:val="22"/>
              </w:rPr>
              <w:t>Funky fingers/dough disco</w:t>
            </w:r>
          </w:p>
        </w:tc>
        <w:tc>
          <w:tcPr>
            <w:tcW w:w="2198" w:type="dxa"/>
          </w:tcPr>
          <w:p w14:paraId="394BE77F" w14:textId="77777777" w:rsidR="0068637C" w:rsidRPr="0087579B" w:rsidRDefault="0068637C" w:rsidP="0068637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  <w:t>Retell stories related to events through role play</w:t>
            </w:r>
          </w:p>
          <w:p w14:paraId="2FFCB380" w14:textId="77777777" w:rsidR="0068637C" w:rsidRPr="0087579B" w:rsidRDefault="0068637C" w:rsidP="0068637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  <w:t xml:space="preserve">Making Christmas lists.  </w:t>
            </w:r>
          </w:p>
          <w:p w14:paraId="0C7F1077" w14:textId="77777777" w:rsidR="0068637C" w:rsidRPr="0087579B" w:rsidRDefault="0068637C" w:rsidP="0068637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  <w:t>Features of letters</w:t>
            </w:r>
          </w:p>
          <w:p w14:paraId="01A76C57" w14:textId="77777777" w:rsidR="0068637C" w:rsidRPr="0087579B" w:rsidRDefault="0068637C" w:rsidP="0068637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  <w:t>Orally telling of new stories – helicopter stories</w:t>
            </w:r>
          </w:p>
          <w:p w14:paraId="0EF4078C" w14:textId="77777777" w:rsidR="0068637C" w:rsidRPr="0087579B" w:rsidRDefault="0068637C" w:rsidP="0068637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eastAsia="Calibri" w:hAnsi="SassoonCRInfant" w:cs="Arial"/>
                <w:bCs/>
                <w:kern w:val="24"/>
                <w:sz w:val="22"/>
                <w:szCs w:val="22"/>
                <w:lang w:val="en-US"/>
              </w:rPr>
              <w:t xml:space="preserve">Sequence stories – use vocabulary of beginning, middle and end. </w:t>
            </w:r>
          </w:p>
          <w:p w14:paraId="42D23358" w14:textId="77777777" w:rsidR="0068637C" w:rsidRPr="0087579B" w:rsidRDefault="0068637C" w:rsidP="0068637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eastAsia="Calibri" w:hAnsi="SassoonCRInfant" w:cs="Arial"/>
                <w:bCs/>
                <w:kern w:val="24"/>
                <w:sz w:val="22"/>
                <w:szCs w:val="22"/>
                <w:lang w:val="en-US"/>
              </w:rPr>
              <w:t>Make predictions whilst reading stories</w:t>
            </w:r>
          </w:p>
          <w:p w14:paraId="15087FC4" w14:textId="77777777" w:rsidR="0068637C" w:rsidRPr="0087579B" w:rsidRDefault="0068637C" w:rsidP="0068637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eastAsia="Calibri" w:hAnsi="SassoonCRInfant" w:cs="Arial"/>
                <w:bCs/>
                <w:kern w:val="24"/>
                <w:sz w:val="22"/>
                <w:szCs w:val="22"/>
                <w:lang w:val="en-US"/>
              </w:rPr>
              <w:t>Orally rehearsing sentences for model writing</w:t>
            </w:r>
          </w:p>
          <w:p w14:paraId="021A3442" w14:textId="77777777" w:rsidR="0068637C" w:rsidRPr="0087579B" w:rsidRDefault="0068637C" w:rsidP="0068637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CRInfant" w:eastAsia="Calibri" w:hAnsi="SassoonCRInfant" w:cs="Arial"/>
                <w:bCs/>
                <w:kern w:val="24"/>
                <w:sz w:val="22"/>
                <w:szCs w:val="22"/>
                <w:lang w:val="en-US"/>
              </w:rPr>
            </w:pPr>
            <w:r w:rsidRPr="0087579B">
              <w:rPr>
                <w:rFonts w:ascii="SassoonCRInfant" w:eastAsia="Calibri" w:hAnsi="SassoonCRInfant" w:cs="Arial"/>
                <w:bCs/>
                <w:kern w:val="24"/>
                <w:sz w:val="22"/>
                <w:szCs w:val="22"/>
                <w:lang w:val="en-US"/>
              </w:rPr>
              <w:t>Learning new songs – Christmas production</w:t>
            </w:r>
          </w:p>
          <w:p w14:paraId="42538857" w14:textId="77777777" w:rsidR="0068637C" w:rsidRPr="0087579B" w:rsidRDefault="0068637C" w:rsidP="0068637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</w:p>
          <w:p w14:paraId="19A24C93" w14:textId="77777777" w:rsidR="0068637C" w:rsidRPr="0087579B" w:rsidRDefault="0068637C" w:rsidP="0068637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proofErr w:type="spellStart"/>
            <w:r w:rsidRPr="0087579B">
              <w:rPr>
                <w:rFonts w:ascii="SassoonCRInfant" w:eastAsia="Calibri" w:hAnsi="SassoonCRInfant" w:cs="Arial"/>
                <w:bCs/>
                <w:kern w:val="24"/>
                <w:sz w:val="22"/>
                <w:szCs w:val="22"/>
                <w:lang w:val="en-US"/>
              </w:rPr>
              <w:t>RWInc</w:t>
            </w:r>
            <w:proofErr w:type="spellEnd"/>
            <w:r w:rsidRPr="0087579B">
              <w:rPr>
                <w:rFonts w:ascii="SassoonCRInfant" w:eastAsia="Calibri" w:hAnsi="SassoonCRInfant" w:cs="Arial"/>
                <w:bCs/>
                <w:kern w:val="24"/>
                <w:sz w:val="22"/>
                <w:szCs w:val="22"/>
                <w:lang w:val="en-US"/>
              </w:rPr>
              <w:t xml:space="preserve"> set 1 </w:t>
            </w:r>
            <w:proofErr w:type="gramStart"/>
            <w:r w:rsidRPr="0087579B">
              <w:rPr>
                <w:rFonts w:ascii="SassoonCRInfant" w:eastAsia="Calibri" w:hAnsi="SassoonCRInfant" w:cs="Arial"/>
                <w:bCs/>
                <w:kern w:val="24"/>
                <w:sz w:val="22"/>
                <w:szCs w:val="22"/>
                <w:lang w:val="en-US"/>
              </w:rPr>
              <w:t>sounds</w:t>
            </w:r>
            <w:proofErr w:type="gramEnd"/>
            <w:r w:rsidRPr="0087579B">
              <w:rPr>
                <w:rFonts w:ascii="SassoonCRInfant" w:eastAsia="Calibri" w:hAnsi="SassoonCRInfant" w:cs="Arial"/>
                <w:bCs/>
                <w:kern w:val="24"/>
                <w:sz w:val="22"/>
                <w:szCs w:val="22"/>
                <w:lang w:val="en-US"/>
              </w:rPr>
              <w:t xml:space="preserve"> </w:t>
            </w:r>
          </w:p>
          <w:p w14:paraId="02605B27" w14:textId="77777777" w:rsidR="0068637C" w:rsidRPr="0087579B" w:rsidRDefault="0068637C" w:rsidP="0068637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eastAsia="Calibri" w:hAnsi="SassoonCRInfant" w:cs="Arial"/>
                <w:bCs/>
                <w:kern w:val="24"/>
                <w:sz w:val="22"/>
                <w:szCs w:val="22"/>
                <w:lang w:val="en-US"/>
              </w:rPr>
              <w:t>CVC word blending</w:t>
            </w:r>
          </w:p>
          <w:p w14:paraId="4595A00A" w14:textId="77777777" w:rsidR="0068637C" w:rsidRPr="0087579B" w:rsidRDefault="0068637C" w:rsidP="0068637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eastAsia="Calibri" w:hAnsi="SassoonCRInfant" w:cs="Arial"/>
                <w:bCs/>
                <w:kern w:val="24"/>
                <w:sz w:val="22"/>
                <w:szCs w:val="22"/>
                <w:lang w:val="en-US"/>
              </w:rPr>
              <w:t>Reading simple captions with known sounds</w:t>
            </w:r>
          </w:p>
          <w:p w14:paraId="1829744F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eastAsia="Calibri" w:hAnsi="SassoonCRInfant" w:cs="Arial"/>
                <w:bCs/>
                <w:kern w:val="24"/>
                <w:sz w:val="22"/>
                <w:szCs w:val="22"/>
                <w:lang w:val="en-US"/>
              </w:rPr>
            </w:pPr>
            <w:r w:rsidRPr="0087579B">
              <w:rPr>
                <w:rFonts w:ascii="SassoonCRInfant" w:eastAsia="Calibri" w:hAnsi="SassoonCRInfant" w:cs="Arial"/>
                <w:bCs/>
                <w:kern w:val="24"/>
                <w:sz w:val="22"/>
                <w:szCs w:val="22"/>
                <w:lang w:val="en-US"/>
              </w:rPr>
              <w:t>First 5 common exception words</w:t>
            </w:r>
          </w:p>
          <w:p w14:paraId="095FA88F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eastAsia="Calibri" w:hAnsi="SassoonCRInfant"/>
                <w:bCs/>
                <w:sz w:val="22"/>
                <w:szCs w:val="22"/>
              </w:rPr>
            </w:pPr>
          </w:p>
          <w:p w14:paraId="35D22FB8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/>
                <w:sz w:val="22"/>
                <w:szCs w:val="22"/>
              </w:rPr>
            </w:pPr>
            <w:r w:rsidRPr="0087579B">
              <w:rPr>
                <w:rFonts w:ascii="SassoonCRInfant" w:eastAsia="Calibri" w:hAnsi="SassoonCRInfant"/>
                <w:bCs/>
                <w:sz w:val="22"/>
                <w:szCs w:val="22"/>
              </w:rPr>
              <w:t xml:space="preserve">Drawing Club </w:t>
            </w:r>
          </w:p>
        </w:tc>
        <w:tc>
          <w:tcPr>
            <w:tcW w:w="2278" w:type="dxa"/>
          </w:tcPr>
          <w:p w14:paraId="5B7D8168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  <w:t>Introducing zero</w:t>
            </w:r>
          </w:p>
          <w:p w14:paraId="78DA4B45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  <w:t>Spatial awareness</w:t>
            </w:r>
          </w:p>
          <w:p w14:paraId="698683C2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  <w:t>Positional language</w:t>
            </w:r>
          </w:p>
          <w:p w14:paraId="6879A6AE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  <w:t>Time – day/night/routines</w:t>
            </w:r>
          </w:p>
          <w:p w14:paraId="1DFC4F0F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  <w:t>Numbers to 5</w:t>
            </w:r>
          </w:p>
          <w:p w14:paraId="7371B0DD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  <w:t>Change within 5</w:t>
            </w:r>
          </w:p>
          <w:p w14:paraId="6B9AF3E3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  <w:t>One more/one less</w:t>
            </w:r>
          </w:p>
          <w:p w14:paraId="328B30FE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sz w:val="22"/>
                <w:szCs w:val="22"/>
                <w:lang w:val="en-US"/>
              </w:rPr>
              <w:t>3d shape</w:t>
            </w:r>
          </w:p>
          <w:p w14:paraId="20E35EE9" w14:textId="77777777" w:rsidR="0068637C" w:rsidRPr="0087579B" w:rsidRDefault="0068637C" w:rsidP="0068637C">
            <w:pPr>
              <w:jc w:val="center"/>
              <w:rPr>
                <w:rFonts w:ascii="SassoonCRInfant" w:hAnsi="SassoonCRInfant" w:cs="Arial"/>
                <w:color w:val="000000" w:themeColor="text1"/>
                <w:kern w:val="24"/>
                <w:lang w:val="en-US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lang w:val="en-US"/>
              </w:rPr>
              <w:t>Comparing numbers to 5</w:t>
            </w:r>
          </w:p>
          <w:p w14:paraId="4DBCD3EE" w14:textId="77777777" w:rsidR="0068637C" w:rsidRPr="0087579B" w:rsidRDefault="0068637C" w:rsidP="0068637C">
            <w:pPr>
              <w:jc w:val="center"/>
              <w:rPr>
                <w:rFonts w:ascii="SassoonCRInfant" w:hAnsi="SassoonCRInfant" w:cs="Arial"/>
                <w:color w:val="000000" w:themeColor="text1"/>
                <w:kern w:val="24"/>
                <w:lang w:val="en-US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lang w:val="en-US"/>
              </w:rPr>
              <w:t>Coins to 5p</w:t>
            </w:r>
          </w:p>
          <w:p w14:paraId="601B2FA5" w14:textId="77777777" w:rsidR="0068637C" w:rsidRPr="0087579B" w:rsidRDefault="0068637C" w:rsidP="0068637C">
            <w:pPr>
              <w:jc w:val="center"/>
              <w:rPr>
                <w:rFonts w:ascii="SassoonCRInfant" w:hAnsi="SassoonCRInfant"/>
              </w:rPr>
            </w:pPr>
            <w:r w:rsidRPr="0087579B">
              <w:rPr>
                <w:rFonts w:ascii="SassoonCRInfant" w:hAnsi="SassoonCRInfant" w:cs="Arial"/>
                <w:color w:val="000000" w:themeColor="text1"/>
                <w:kern w:val="24"/>
                <w:lang w:val="en-US"/>
              </w:rPr>
              <w:t>2D shape – up to 5 sides</w:t>
            </w:r>
          </w:p>
        </w:tc>
        <w:tc>
          <w:tcPr>
            <w:tcW w:w="2268" w:type="dxa"/>
          </w:tcPr>
          <w:p w14:paraId="0DFFB326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eastAsia="Calibri" w:hAnsi="SassoonCRInfant" w:cs="Arial"/>
                <w:kern w:val="24"/>
                <w:sz w:val="22"/>
                <w:szCs w:val="22"/>
              </w:rPr>
              <w:t>Look at a globe</w:t>
            </w:r>
          </w:p>
          <w:p w14:paraId="258862FE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eastAsia="Calibri" w:hAnsi="SassoonCRInfant" w:cs="Arial"/>
                <w:kern w:val="24"/>
                <w:sz w:val="22"/>
                <w:szCs w:val="22"/>
                <w:lang w:val="en-US"/>
              </w:rPr>
              <w:t>Identify Earth as our planet</w:t>
            </w:r>
          </w:p>
          <w:p w14:paraId="7C4A67DC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eastAsia="Calibri" w:hAnsi="SassoonCRInfant" w:cs="Arial"/>
                <w:kern w:val="24"/>
                <w:sz w:val="22"/>
                <w:szCs w:val="22"/>
                <w:lang w:val="en-US"/>
              </w:rPr>
              <w:t>Other planets in our solar system and the Sun as a star</w:t>
            </w:r>
          </w:p>
          <w:p w14:paraId="4D7F6EF6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eastAsia="Calibri" w:hAnsi="SassoonCRInfant" w:cs="Arial"/>
                <w:kern w:val="24"/>
                <w:sz w:val="22"/>
                <w:szCs w:val="22"/>
                <w:lang w:val="en-US"/>
              </w:rPr>
              <w:t>What happens to stars during the day?</w:t>
            </w:r>
          </w:p>
          <w:p w14:paraId="2CD0BFF1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eastAsia="Calibri" w:hAnsi="SassoonCRInfant" w:cs="Arial"/>
                <w:kern w:val="24"/>
                <w:sz w:val="22"/>
                <w:szCs w:val="22"/>
                <w:lang w:val="en-US"/>
              </w:rPr>
              <w:t>How the light from the sun creates day/night</w:t>
            </w:r>
          </w:p>
          <w:p w14:paraId="5F603B98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eastAsia="Calibri" w:hAnsi="SassoonCRInfant" w:cs="Arial"/>
                <w:kern w:val="24"/>
                <w:sz w:val="22"/>
                <w:szCs w:val="22"/>
                <w:lang w:val="en-US"/>
              </w:rPr>
              <w:t>Times of the day – day/night</w:t>
            </w:r>
          </w:p>
          <w:p w14:paraId="09DB1528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eastAsia="Calibri" w:hAnsi="SassoonCRInfant" w:cs="Arial"/>
                <w:kern w:val="24"/>
                <w:sz w:val="22"/>
                <w:szCs w:val="22"/>
                <w:lang w:val="en-US"/>
              </w:rPr>
              <w:t>Night-time workers</w:t>
            </w:r>
          </w:p>
          <w:p w14:paraId="34C75854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eastAsia="Calibri" w:hAnsi="SassoonCRInfant" w:cs="Arial"/>
                <w:kern w:val="24"/>
                <w:sz w:val="22"/>
                <w:szCs w:val="22"/>
                <w:lang w:val="en-US"/>
              </w:rPr>
              <w:t xml:space="preserve">Nocturnal/diurnal animals </w:t>
            </w:r>
          </w:p>
          <w:p w14:paraId="5E945C37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eastAsia="Calibri" w:hAnsi="SassoonCRInfant" w:cs="Arial"/>
                <w:kern w:val="24"/>
                <w:sz w:val="22"/>
                <w:szCs w:val="22"/>
              </w:rPr>
              <w:t>Look at significant figures who have been to space and begin to understand that these events happened before they were born – watch moon landing, shuttle launch and how people live on the ISS</w:t>
            </w:r>
          </w:p>
          <w:p w14:paraId="7CA291AE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eastAsia="Calibri" w:hAnsi="SassoonCRInfant" w:cs="Arial"/>
                <w:kern w:val="24"/>
                <w:sz w:val="22"/>
                <w:szCs w:val="22"/>
                <w:lang w:val="en-US"/>
              </w:rPr>
              <w:t>Special times and celebrations in our families</w:t>
            </w:r>
          </w:p>
          <w:p w14:paraId="03BBA90A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eastAsia="Calibri" w:hAnsi="SassoonCRInfant" w:cs="Arial"/>
                <w:kern w:val="24"/>
                <w:sz w:val="22"/>
                <w:szCs w:val="22"/>
                <w:lang w:val="en-US"/>
              </w:rPr>
            </w:pPr>
            <w:r w:rsidRPr="0087579B">
              <w:rPr>
                <w:rFonts w:ascii="SassoonCRInfant" w:eastAsia="Calibri" w:hAnsi="SassoonCRInfant" w:cs="Arial"/>
                <w:kern w:val="24"/>
                <w:sz w:val="22"/>
                <w:szCs w:val="22"/>
                <w:lang w:val="en-US"/>
              </w:rPr>
              <w:t>Special times and celebrations in other cultures</w:t>
            </w:r>
          </w:p>
          <w:p w14:paraId="51509C9B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eastAsia="Calibri" w:hAnsi="SassoonCRInfant" w:cs="Arial"/>
                <w:kern w:val="24"/>
                <w:sz w:val="22"/>
                <w:szCs w:val="22"/>
                <w:lang w:val="en-US"/>
              </w:rPr>
            </w:pPr>
            <w:r w:rsidRPr="0087579B">
              <w:rPr>
                <w:rFonts w:ascii="SassoonCRInfant" w:eastAsia="Calibri" w:hAnsi="SassoonCRInfant" w:cs="Arial"/>
                <w:kern w:val="24"/>
                <w:sz w:val="22"/>
                <w:szCs w:val="22"/>
                <w:lang w:val="en-US"/>
              </w:rPr>
              <w:t>Diwali celebrations</w:t>
            </w:r>
          </w:p>
          <w:p w14:paraId="1C94B416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eastAsia="Calibri" w:hAnsi="SassoonCRInfant" w:cs="Arial"/>
                <w:kern w:val="24"/>
                <w:sz w:val="22"/>
                <w:szCs w:val="22"/>
                <w:lang w:val="en-US"/>
              </w:rPr>
            </w:pPr>
            <w:r w:rsidRPr="0087579B">
              <w:rPr>
                <w:rFonts w:ascii="SassoonCRInfant" w:eastAsia="Calibri" w:hAnsi="SassoonCRInfant" w:cs="Arial"/>
                <w:kern w:val="24"/>
                <w:sz w:val="22"/>
                <w:szCs w:val="22"/>
                <w:lang w:val="en-US"/>
              </w:rPr>
              <w:t>Remembrance Day</w:t>
            </w:r>
          </w:p>
          <w:p w14:paraId="0FCD784D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sz w:val="22"/>
                <w:szCs w:val="22"/>
              </w:rPr>
              <w:t>Bonfire Night</w:t>
            </w:r>
          </w:p>
          <w:p w14:paraId="588CE050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eastAsia="Calibri" w:hAnsi="SassoonCRInfant" w:cs="Arial"/>
                <w:kern w:val="24"/>
                <w:sz w:val="22"/>
                <w:szCs w:val="22"/>
              </w:rPr>
              <w:t>How we will celebrate Christmas in our families and how we have celebrated in the past</w:t>
            </w:r>
          </w:p>
          <w:p w14:paraId="2F863BB3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eastAsia="Calibri" w:hAnsi="SassoonCRInfant" w:cs="Arial"/>
                <w:kern w:val="24"/>
                <w:sz w:val="22"/>
                <w:szCs w:val="22"/>
                <w:lang w:val="en-US"/>
              </w:rPr>
              <w:t>Birth of Jesus – act out the story in the Nativity</w:t>
            </w:r>
          </w:p>
          <w:p w14:paraId="4BAD0550" w14:textId="77777777" w:rsidR="0068637C" w:rsidRPr="0087579B" w:rsidRDefault="0068637C" w:rsidP="0068637C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34" w:type="dxa"/>
          </w:tcPr>
          <w:p w14:paraId="47B1AC3F" w14:textId="77777777" w:rsidR="0068637C" w:rsidRPr="0087579B" w:rsidRDefault="0068637C" w:rsidP="0068637C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Calibri"/>
                <w:bCs/>
                <w:kern w:val="24"/>
                <w:sz w:val="22"/>
                <w:szCs w:val="22"/>
              </w:rPr>
            </w:pPr>
            <w:r w:rsidRPr="0087579B">
              <w:rPr>
                <w:rFonts w:ascii="SassoonCRInfant" w:hAnsi="SassoonCRInfant" w:cs="Calibri"/>
                <w:bCs/>
                <w:kern w:val="24"/>
                <w:sz w:val="22"/>
                <w:szCs w:val="22"/>
              </w:rPr>
              <w:t>Charanga Scheme to be followed</w:t>
            </w:r>
          </w:p>
          <w:p w14:paraId="0629D318" w14:textId="77777777" w:rsidR="0068637C" w:rsidRPr="0087579B" w:rsidRDefault="0068637C" w:rsidP="0068637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  <w:t>Introduce pastels – oil (solar system/planets) soft (fireworks) – using simple techniques: smudging, stippling</w:t>
            </w:r>
          </w:p>
          <w:p w14:paraId="0D93E9E8" w14:textId="77777777" w:rsidR="0068637C" w:rsidRPr="0087579B" w:rsidRDefault="0068637C" w:rsidP="0068637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  <w:t xml:space="preserve">Beginning to choose </w:t>
            </w:r>
            <w:proofErr w:type="spellStart"/>
            <w:r w:rsidRPr="0087579B"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  <w:t>colour</w:t>
            </w:r>
            <w:proofErr w:type="spellEnd"/>
            <w:r w:rsidRPr="0087579B"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  <w:t xml:space="preserve"> for purpose</w:t>
            </w:r>
          </w:p>
          <w:p w14:paraId="7E8126DE" w14:textId="77777777" w:rsidR="0068637C" w:rsidRPr="0087579B" w:rsidRDefault="0068637C" w:rsidP="0068637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CRInfant" w:hAnsi="SassoonCRInfant" w:cs="Arial"/>
                <w:sz w:val="22"/>
                <w:szCs w:val="22"/>
              </w:rPr>
            </w:pPr>
            <w:proofErr w:type="gramStart"/>
            <w:r w:rsidRPr="0087579B"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  <w:t>Manipulating  clay</w:t>
            </w:r>
            <w:proofErr w:type="gramEnd"/>
            <w:r w:rsidRPr="0087579B"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  <w:t xml:space="preserve"> – Diya lamps</w:t>
            </w:r>
          </w:p>
          <w:p w14:paraId="3BBD1EB1" w14:textId="77777777" w:rsidR="0068637C" w:rsidRPr="0087579B" w:rsidRDefault="0068637C" w:rsidP="0068637C">
            <w:pPr>
              <w:pStyle w:val="NormalWeb"/>
              <w:spacing w:before="0" w:beforeAutospacing="0" w:after="160" w:afterAutospacing="0" w:line="256" w:lineRule="auto"/>
              <w:jc w:val="center"/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2"/>
                <w:szCs w:val="22"/>
              </w:rPr>
              <w:t> </w:t>
            </w:r>
            <w:r w:rsidRPr="0087579B"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  <w:t>Act out The Nativity</w:t>
            </w:r>
          </w:p>
          <w:p w14:paraId="614F3282" w14:textId="77777777" w:rsidR="0068637C" w:rsidRPr="0087579B" w:rsidRDefault="0068637C" w:rsidP="0068637C">
            <w:pPr>
              <w:pStyle w:val="NormalWeb"/>
              <w:spacing w:before="0" w:beforeAutospacing="0" w:after="160" w:afterAutospacing="0" w:line="256" w:lineRule="auto"/>
              <w:jc w:val="center"/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sz w:val="22"/>
                <w:szCs w:val="22"/>
                <w:lang w:val="en-US"/>
              </w:rPr>
              <w:t>Paper plate dream catcher – join with hole punch and string</w:t>
            </w:r>
          </w:p>
          <w:p w14:paraId="365186A2" w14:textId="77777777" w:rsidR="0068637C" w:rsidRPr="0087579B" w:rsidRDefault="0068637C" w:rsidP="0068637C">
            <w:pPr>
              <w:jc w:val="center"/>
              <w:rPr>
                <w:rFonts w:ascii="SassoonCRInfant" w:hAnsi="SassoonCRInfant"/>
              </w:rPr>
            </w:pPr>
            <w:r w:rsidRPr="0087579B">
              <w:rPr>
                <w:rFonts w:ascii="SassoonCRInfant" w:hAnsi="SassoonCRInfant" w:cs="Arial"/>
                <w:bCs/>
                <w:kern w:val="24"/>
                <w:lang w:val="en-US"/>
              </w:rPr>
              <w:t>Christmas performance</w:t>
            </w:r>
          </w:p>
        </w:tc>
      </w:tr>
    </w:tbl>
    <w:p w14:paraId="6B126F01" w14:textId="3D396C14" w:rsidR="009D23AA" w:rsidRDefault="009D23AA"/>
    <w:p w14:paraId="5EF418B3" w14:textId="55647846" w:rsidR="009D23AA" w:rsidRDefault="009D23AA"/>
    <w:p w14:paraId="4D97AFB8" w14:textId="77777777" w:rsidR="0011542A" w:rsidRDefault="0011542A"/>
    <w:sectPr w:rsidR="0011542A" w:rsidSect="0068637C">
      <w:pgSz w:w="16838" w:h="23811" w:code="8"/>
      <w:pgMar w:top="709" w:right="709" w:bottom="67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SassoonCRInfant">
    <w:altName w:val="Calibri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RM Typerighter old">
    <w:panose1 w:val="00000000000000000000"/>
    <w:charset w:val="00"/>
    <w:family w:val="roman"/>
    <w:notTrueType/>
    <w:pitch w:val="default"/>
  </w:font>
  <w:font w:name="Amatic SC">
    <w:altName w:val="Times New Roman"/>
    <w:charset w:val="B1"/>
    <w:family w:val="auto"/>
    <w:pitch w:val="variable"/>
    <w:sig w:usb0="20000A0F" w:usb1="40000002" w:usb2="00000000" w:usb3="00000000" w:csb0="000001B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108"/>
    <w:rsid w:val="0011542A"/>
    <w:rsid w:val="0068462F"/>
    <w:rsid w:val="0068637C"/>
    <w:rsid w:val="0087579B"/>
    <w:rsid w:val="00974E4D"/>
    <w:rsid w:val="009D23AA"/>
    <w:rsid w:val="00C24108"/>
    <w:rsid w:val="00ED6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C11BC"/>
  <w15:chartTrackingRefBased/>
  <w15:docId w15:val="{1486A4C3-699C-42F7-BD2F-37120581C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108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4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24108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4067</TotalTime>
  <Pages>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Kellie Jones</dc:creator>
  <cp:keywords/>
  <dc:description/>
  <cp:lastModifiedBy>Kellie Jones</cp:lastModifiedBy>
  <cp:revision>3</cp:revision>
  <cp:lastPrinted>2025-11-21T11:43:00Z</cp:lastPrinted>
  <dcterms:created xsi:type="dcterms:W3CDTF">2025-10-22T11:46:00Z</dcterms:created>
  <dcterms:modified xsi:type="dcterms:W3CDTF">2025-11-24T09:19:00Z</dcterms:modified>
</cp:coreProperties>
</file>