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C30" w:rsidRPr="00D96B9D" w:rsidRDefault="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r w:rsidRPr="00D96B9D">
        <w:rPr>
          <w:rFonts w:ascii="SassoonPrimaryInfant" w:hAnsi="SassoonPrimaryInfant"/>
          <w:b/>
          <w:noProof/>
          <w:sz w:val="24"/>
          <w:szCs w:val="24"/>
          <w:lang w:eastAsia="en-GB"/>
        </w:rPr>
        <w:drawing>
          <wp:anchor distT="0" distB="0" distL="114300" distR="114300" simplePos="0" relativeHeight="251659264" behindDoc="0" locked="0" layoutInCell="1" allowOverlap="1" wp14:anchorId="7B98A7EB" wp14:editId="2A6EE14D">
            <wp:simplePos x="0" y="0"/>
            <wp:positionH relativeFrom="margin">
              <wp:posOffset>2726817</wp:posOffset>
            </wp:positionH>
            <wp:positionV relativeFrom="paragraph">
              <wp:posOffset>243078</wp:posOffset>
            </wp:positionV>
            <wp:extent cx="4362450" cy="3438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62450" cy="3438525"/>
                    </a:xfrm>
                    <a:prstGeom prst="rect">
                      <a:avLst/>
                    </a:prstGeom>
                    <a:noFill/>
                    <a:ln>
                      <a:noFill/>
                    </a:ln>
                  </pic:spPr>
                </pic:pic>
              </a:graphicData>
            </a:graphic>
          </wp:anchor>
        </w:drawing>
      </w: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rPr>
          <w:rFonts w:ascii="SassoonPrimaryInfant" w:hAnsi="SassoonPrimaryInfant"/>
          <w:sz w:val="24"/>
          <w:szCs w:val="24"/>
        </w:rPr>
      </w:pPr>
    </w:p>
    <w:p w:rsidR="00C51C30" w:rsidRPr="00D96B9D" w:rsidRDefault="00C51C30" w:rsidP="00C51C30">
      <w:pPr>
        <w:jc w:val="center"/>
        <w:rPr>
          <w:rFonts w:ascii="SassoonPrimaryInfant" w:hAnsi="SassoonPrimaryInfant" w:cs="Arial"/>
          <w:b/>
          <w:sz w:val="24"/>
          <w:szCs w:val="24"/>
        </w:rPr>
      </w:pPr>
    </w:p>
    <w:p w:rsidR="00C51C30" w:rsidRPr="00D96B9D" w:rsidRDefault="00C51C30" w:rsidP="00C51C30">
      <w:pPr>
        <w:jc w:val="center"/>
        <w:rPr>
          <w:rFonts w:ascii="SassoonPrimaryInfant" w:hAnsi="SassoonPrimaryInfant" w:cs="Arial"/>
          <w:b/>
          <w:sz w:val="24"/>
          <w:szCs w:val="24"/>
        </w:rPr>
      </w:pPr>
    </w:p>
    <w:p w:rsidR="00C51C30" w:rsidRPr="00C36610" w:rsidRDefault="00C51C30" w:rsidP="00C51C30">
      <w:pPr>
        <w:jc w:val="center"/>
        <w:rPr>
          <w:rFonts w:ascii="Arial" w:hAnsi="Arial" w:cs="Arial"/>
          <w:sz w:val="44"/>
          <w:szCs w:val="24"/>
        </w:rPr>
      </w:pPr>
      <w:r w:rsidRPr="00C36610">
        <w:rPr>
          <w:rFonts w:ascii="Arial" w:hAnsi="Arial" w:cs="Arial"/>
          <w:sz w:val="44"/>
          <w:szCs w:val="24"/>
        </w:rPr>
        <w:t>M</w:t>
      </w:r>
      <w:r w:rsidR="00CE6891">
        <w:rPr>
          <w:rFonts w:ascii="Arial" w:hAnsi="Arial" w:cs="Arial"/>
          <w:sz w:val="44"/>
          <w:szCs w:val="24"/>
        </w:rPr>
        <w:t>aths Vocabulary Policy</w:t>
      </w:r>
      <w:r w:rsidR="00CE6891">
        <w:rPr>
          <w:rFonts w:ascii="Arial" w:hAnsi="Arial" w:cs="Arial"/>
          <w:sz w:val="44"/>
          <w:szCs w:val="24"/>
        </w:rPr>
        <w:br/>
        <w:t>2024-2025</w:t>
      </w:r>
      <w:bookmarkStart w:id="0" w:name="_GoBack"/>
      <w:bookmarkEnd w:id="0"/>
    </w:p>
    <w:p w:rsidR="005B4EA8" w:rsidRPr="00D96B9D" w:rsidRDefault="005B4EA8" w:rsidP="005B4EA8">
      <w:pPr>
        <w:rPr>
          <w:rFonts w:ascii="SassoonPrimaryInfant" w:hAnsi="SassoonPrimaryInfant" w:cs="Arial"/>
          <w:b/>
          <w:sz w:val="24"/>
          <w:szCs w:val="24"/>
        </w:rPr>
      </w:pPr>
    </w:p>
    <w:p w:rsidR="005B4EA8" w:rsidRDefault="005B4EA8" w:rsidP="005B4EA8">
      <w:pPr>
        <w:rPr>
          <w:rFonts w:ascii="SassoonPrimaryInfant" w:hAnsi="SassoonPrimaryInfant" w:cs="Arial"/>
          <w:b/>
          <w:sz w:val="24"/>
          <w:szCs w:val="24"/>
        </w:rPr>
      </w:pPr>
    </w:p>
    <w:p w:rsidR="00D96B9D" w:rsidRDefault="00D96B9D"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36610" w:rsidRPr="00C36610" w:rsidRDefault="00C36610" w:rsidP="00C36610">
      <w:pPr>
        <w:pStyle w:val="Pa10"/>
        <w:spacing w:after="100"/>
        <w:ind w:left="560" w:right="560"/>
        <w:rPr>
          <w:color w:val="000000"/>
          <w:sz w:val="32"/>
          <w:szCs w:val="32"/>
        </w:rPr>
      </w:pPr>
      <w:r w:rsidRPr="00C36610">
        <w:rPr>
          <w:color w:val="000000"/>
          <w:sz w:val="32"/>
          <w:szCs w:val="32"/>
        </w:rPr>
        <w:t xml:space="preserve">“The national curriculum for mathematics reflects the importance of spoken language in pupils’ development across the whole curriculum – cognitively, socially and linguistically. The quality and variety of language that pupils hear and speak are key factors in developing their mathematical vocabulary and presenting a mathematical justification, argument or proof. They must be assisted in making their thinking clear to themselves as well as others, and teachers should ensure that pupils build secure foundations by using discussion to probe and remedy their misconceptions.” </w:t>
      </w:r>
    </w:p>
    <w:p w:rsidR="00C36610" w:rsidRDefault="00C36610" w:rsidP="00C36610">
      <w:pPr>
        <w:rPr>
          <w:rFonts w:ascii="Arial" w:hAnsi="Arial" w:cs="Arial"/>
          <w:b/>
          <w:bCs/>
          <w:sz w:val="32"/>
          <w:szCs w:val="32"/>
        </w:rPr>
      </w:pPr>
    </w:p>
    <w:p w:rsidR="00C36610" w:rsidRPr="00C36610" w:rsidRDefault="00C36610" w:rsidP="00C36610">
      <w:pPr>
        <w:ind w:left="4320" w:firstLine="720"/>
        <w:rPr>
          <w:rFonts w:ascii="Arial" w:hAnsi="Arial" w:cs="Arial"/>
          <w:b/>
          <w:sz w:val="32"/>
          <w:szCs w:val="32"/>
        </w:rPr>
      </w:pPr>
      <w:r w:rsidRPr="00C36610">
        <w:rPr>
          <w:rFonts w:ascii="Arial" w:hAnsi="Arial" w:cs="Arial"/>
          <w:b/>
          <w:bCs/>
          <w:sz w:val="32"/>
          <w:szCs w:val="32"/>
        </w:rPr>
        <w:t>National Curriculum in England, Department for Education, 2013</w:t>
      </w:r>
    </w:p>
    <w:p w:rsidR="00C36610" w:rsidRDefault="00C36610" w:rsidP="005B4EA8">
      <w:pPr>
        <w:rPr>
          <w:rFonts w:ascii="Arial" w:hAnsi="Arial" w:cs="Arial"/>
          <w:b/>
          <w:sz w:val="32"/>
          <w:szCs w:val="32"/>
        </w:rPr>
      </w:pPr>
    </w:p>
    <w:p w:rsidR="00C36610" w:rsidRPr="0022094E" w:rsidRDefault="00C36610" w:rsidP="005B4EA8">
      <w:pPr>
        <w:rPr>
          <w:rFonts w:ascii="Arial" w:hAnsi="Arial" w:cs="Arial"/>
          <w:b/>
          <w:sz w:val="32"/>
          <w:szCs w:val="28"/>
          <w:u w:val="single"/>
        </w:rPr>
      </w:pPr>
      <w:r w:rsidRPr="0022094E">
        <w:rPr>
          <w:rFonts w:ascii="Arial" w:hAnsi="Arial" w:cs="Arial"/>
          <w:b/>
          <w:sz w:val="32"/>
          <w:szCs w:val="28"/>
          <w:u w:val="single"/>
        </w:rPr>
        <w:t>Aims and objectives.</w:t>
      </w:r>
    </w:p>
    <w:p w:rsidR="00C36610" w:rsidRPr="0022094E" w:rsidRDefault="0022094E" w:rsidP="005B4EA8">
      <w:pPr>
        <w:rPr>
          <w:rFonts w:ascii="Arial" w:hAnsi="Arial" w:cs="Arial"/>
          <w:b/>
          <w:sz w:val="32"/>
          <w:szCs w:val="28"/>
        </w:rPr>
      </w:pPr>
      <w:r w:rsidRPr="0022094E">
        <w:rPr>
          <w:rFonts w:ascii="Arial" w:hAnsi="Arial" w:cs="Arial"/>
          <w:color w:val="000000"/>
          <w:sz w:val="32"/>
          <w:szCs w:val="28"/>
        </w:rPr>
        <w:t>At Conisbrough Ivanhoe Primary Academy, we believe that using correct mathematical language is crucial for thinking, learning and communicating mathematically. Children may build knowledge through remembering information that they hear, but it is only when they put these ideas into their own words that it becomes clear whether concepts have been learned effectively. It is in listening to children talking about mathematics that we, as teachers, can best assess what they are actually learning and understanding. This enables us to identify and address any misconceptions that might be developing.</w:t>
      </w:r>
    </w:p>
    <w:p w:rsidR="0022094E" w:rsidRDefault="0022094E" w:rsidP="005B4EA8">
      <w:pPr>
        <w:rPr>
          <w:rFonts w:ascii="Arial" w:hAnsi="Arial" w:cs="Arial"/>
          <w:b/>
          <w:sz w:val="32"/>
          <w:szCs w:val="28"/>
          <w:u w:val="single"/>
        </w:rPr>
      </w:pPr>
    </w:p>
    <w:p w:rsidR="00C36610" w:rsidRPr="0022094E" w:rsidRDefault="00C36610" w:rsidP="005B4EA8">
      <w:pPr>
        <w:rPr>
          <w:rFonts w:ascii="Arial" w:hAnsi="Arial" w:cs="Arial"/>
          <w:b/>
          <w:sz w:val="32"/>
          <w:szCs w:val="28"/>
          <w:u w:val="single"/>
        </w:rPr>
      </w:pPr>
      <w:r w:rsidRPr="0022094E">
        <w:rPr>
          <w:rFonts w:ascii="Arial" w:hAnsi="Arial" w:cs="Arial"/>
          <w:b/>
          <w:sz w:val="32"/>
          <w:szCs w:val="28"/>
          <w:u w:val="single"/>
        </w:rPr>
        <w:t>School commitment.</w:t>
      </w:r>
    </w:p>
    <w:p w:rsidR="0022094E" w:rsidRDefault="0022094E" w:rsidP="005B4EA8">
      <w:pPr>
        <w:rPr>
          <w:rFonts w:ascii="Arial" w:hAnsi="Arial" w:cs="Arial"/>
          <w:color w:val="000000"/>
          <w:sz w:val="32"/>
          <w:szCs w:val="28"/>
        </w:rPr>
      </w:pPr>
      <w:r w:rsidRPr="0022094E">
        <w:rPr>
          <w:rFonts w:ascii="Arial" w:hAnsi="Arial" w:cs="Arial"/>
          <w:color w:val="000000"/>
          <w:sz w:val="32"/>
          <w:szCs w:val="28"/>
        </w:rPr>
        <w:t xml:space="preserve">As a school, we encourage children to explain what they are doing and why they are doing it. We offer them opportunities to use mathematical language frequently, for example by participating in paired activities, group discussions and </w:t>
      </w:r>
      <w:r w:rsidR="00C07896">
        <w:rPr>
          <w:rFonts w:ascii="Arial" w:hAnsi="Arial" w:cs="Arial"/>
          <w:color w:val="000000"/>
          <w:sz w:val="32"/>
          <w:szCs w:val="28"/>
        </w:rPr>
        <w:t>activitie</w:t>
      </w:r>
      <w:r w:rsidRPr="0022094E">
        <w:rPr>
          <w:rFonts w:ascii="Arial" w:hAnsi="Arial" w:cs="Arial"/>
          <w:color w:val="000000"/>
          <w:sz w:val="32"/>
          <w:szCs w:val="28"/>
        </w:rPr>
        <w:t>s as well as other dialogues. This help</w:t>
      </w:r>
      <w:r w:rsidR="00C07896">
        <w:rPr>
          <w:rFonts w:ascii="Arial" w:hAnsi="Arial" w:cs="Arial"/>
          <w:color w:val="000000"/>
          <w:sz w:val="32"/>
          <w:szCs w:val="28"/>
        </w:rPr>
        <w:t>s</w:t>
      </w:r>
      <w:r w:rsidRPr="0022094E">
        <w:rPr>
          <w:rFonts w:ascii="Arial" w:hAnsi="Arial" w:cs="Arial"/>
          <w:color w:val="000000"/>
          <w:sz w:val="32"/>
          <w:szCs w:val="28"/>
        </w:rPr>
        <w:t xml:space="preserve"> children to learn new vocabulary, to use words they already know more accurately, and to express new ideas and new thinking. </w:t>
      </w:r>
    </w:p>
    <w:p w:rsidR="0022094E" w:rsidRDefault="0022094E" w:rsidP="005B4EA8">
      <w:pPr>
        <w:rPr>
          <w:rFonts w:ascii="Arial" w:hAnsi="Arial" w:cs="Arial"/>
          <w:color w:val="000000"/>
          <w:sz w:val="32"/>
          <w:szCs w:val="28"/>
        </w:rPr>
      </w:pPr>
      <w:r w:rsidRPr="0022094E">
        <w:rPr>
          <w:rFonts w:ascii="Arial" w:hAnsi="Arial" w:cs="Arial"/>
          <w:color w:val="000000"/>
          <w:sz w:val="32"/>
          <w:szCs w:val="28"/>
        </w:rPr>
        <w:lastRenderedPageBreak/>
        <w:t>Spoken language in mathematics allows children to extend and develop their reasoning skills as they explain and justify their thinking. It provides the opportunity to review existing knowledge, to explore new ideas and to extend their understanding. The use of spoken language in mathematics allows children to evaluate their learning, support others’ suggestions, challenge ideas, reason or justify and ask questions. Therefore, it is important to encourage children not just to learn and remember the correct vocabulary, but also to use these words regularly to communicate mathematically. This play</w:t>
      </w:r>
      <w:r w:rsidR="00BF250E">
        <w:rPr>
          <w:rFonts w:ascii="Arial" w:hAnsi="Arial" w:cs="Arial"/>
          <w:color w:val="000000"/>
          <w:sz w:val="32"/>
          <w:szCs w:val="28"/>
        </w:rPr>
        <w:t>s</w:t>
      </w:r>
      <w:r w:rsidRPr="0022094E">
        <w:rPr>
          <w:rFonts w:ascii="Arial" w:hAnsi="Arial" w:cs="Arial"/>
          <w:color w:val="000000"/>
          <w:sz w:val="32"/>
          <w:szCs w:val="28"/>
        </w:rPr>
        <w:t xml:space="preserve"> a vital role in enabling children to develop their mathematical thinking, as appropriate use of mathematical language is essential for developing an argument or proof. </w:t>
      </w:r>
    </w:p>
    <w:p w:rsidR="00C36610" w:rsidRPr="0022094E" w:rsidRDefault="0022094E" w:rsidP="005B4EA8">
      <w:pPr>
        <w:rPr>
          <w:rFonts w:ascii="Arial" w:hAnsi="Arial" w:cs="Arial"/>
          <w:b/>
          <w:sz w:val="32"/>
          <w:szCs w:val="28"/>
        </w:rPr>
      </w:pPr>
      <w:r w:rsidRPr="0022094E">
        <w:rPr>
          <w:rFonts w:ascii="Arial" w:hAnsi="Arial" w:cs="Arial"/>
          <w:color w:val="000000"/>
          <w:sz w:val="32"/>
          <w:szCs w:val="28"/>
        </w:rPr>
        <w:t xml:space="preserve">Using mathematical vocabulary can help children to make links across areas of mathematics, across the curriculum as a whole and also within real-life situations. It </w:t>
      </w:r>
      <w:r w:rsidR="00C07896">
        <w:rPr>
          <w:rFonts w:ascii="Arial" w:hAnsi="Arial" w:cs="Arial"/>
          <w:color w:val="000000"/>
          <w:sz w:val="32"/>
          <w:szCs w:val="28"/>
        </w:rPr>
        <w:t>enables children</w:t>
      </w:r>
      <w:r w:rsidRPr="0022094E">
        <w:rPr>
          <w:rFonts w:ascii="Arial" w:hAnsi="Arial" w:cs="Arial"/>
          <w:color w:val="000000"/>
          <w:sz w:val="32"/>
          <w:szCs w:val="28"/>
        </w:rPr>
        <w:t xml:space="preserve"> to build confidence,</w:t>
      </w:r>
      <w:r w:rsidR="00C07896">
        <w:rPr>
          <w:rFonts w:ascii="Arial" w:hAnsi="Arial" w:cs="Arial"/>
          <w:color w:val="000000"/>
          <w:sz w:val="32"/>
          <w:szCs w:val="28"/>
        </w:rPr>
        <w:t xml:space="preserve"> communicate and problem solve which is why it is </w:t>
      </w:r>
      <w:r w:rsidRPr="0022094E">
        <w:rPr>
          <w:rFonts w:ascii="Arial" w:hAnsi="Arial" w:cs="Arial"/>
          <w:color w:val="000000"/>
          <w:sz w:val="32"/>
          <w:szCs w:val="28"/>
        </w:rPr>
        <w:t>an integral part of every mathematics lesson. Teachers plan the introduction of new words into lessons and provide opportunities for children to rehearse and use them on a regular basis so that they begin to remember both the words themselves and their meanings. It is also essential that other adults working with children use mathematical vocabulary accurately and consistently.</w:t>
      </w:r>
      <w:r w:rsidR="00C07896">
        <w:rPr>
          <w:rFonts w:ascii="Arial" w:hAnsi="Arial" w:cs="Arial"/>
          <w:color w:val="000000"/>
          <w:sz w:val="32"/>
          <w:szCs w:val="28"/>
        </w:rPr>
        <w:t xml:space="preserve"> Mathematical vocabulary is displayed within classrooms for children to use as necessary. </w:t>
      </w:r>
    </w:p>
    <w:p w:rsidR="00C36610" w:rsidRDefault="00C36610"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07896" w:rsidRDefault="00C07896"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C36610" w:rsidRDefault="00C36610" w:rsidP="005B4EA8">
      <w:pPr>
        <w:rPr>
          <w:rFonts w:ascii="SassoonPrimaryInfant" w:hAnsi="SassoonPrimaryInfant" w:cs="Arial"/>
          <w:b/>
          <w:sz w:val="24"/>
          <w:szCs w:val="24"/>
        </w:rPr>
      </w:pPr>
    </w:p>
    <w:p w:rsidR="00DD290A" w:rsidRPr="00D96B9D" w:rsidRDefault="00DD290A" w:rsidP="005B4EA8">
      <w:pPr>
        <w:rPr>
          <w:rFonts w:ascii="SassoonPrimaryInfant" w:hAnsi="SassoonPrimaryInfant" w:cs="Arial"/>
          <w:b/>
          <w:sz w:val="24"/>
          <w:szCs w:val="24"/>
        </w:rPr>
      </w:pPr>
    </w:p>
    <w:tbl>
      <w:tblPr>
        <w:tblStyle w:val="TableGrid"/>
        <w:tblW w:w="0" w:type="auto"/>
        <w:tblLook w:val="04A0" w:firstRow="1" w:lastRow="0" w:firstColumn="1" w:lastColumn="0" w:noHBand="0" w:noVBand="1"/>
      </w:tblPr>
      <w:tblGrid>
        <w:gridCol w:w="2689"/>
        <w:gridCol w:w="12699"/>
      </w:tblGrid>
      <w:tr w:rsidR="005B4EA8" w:rsidRPr="00D96B9D" w:rsidTr="00C47F96">
        <w:tc>
          <w:tcPr>
            <w:tcW w:w="15388" w:type="dxa"/>
            <w:gridSpan w:val="2"/>
            <w:shd w:val="clear" w:color="auto" w:fill="D0CECE" w:themeFill="background2" w:themeFillShade="E6"/>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Y1 Vocabulary</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Number, numeral, zero, one, two, three … twenty, teens numbers, eleven, twelve … twenty, twenty-one, twenty-two … one hundred, none</w:t>
            </w:r>
          </w:p>
          <w:p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how many …? count, count (up) to, count on (from, to), count back (from, to) forwards, backwards, count in ones, twos, fives, tens, equal to, equivalent to, is the same as, more, less, most, least, many, odd, even, multiple of, few, pattern, pair, Place value, ones, tens</w:t>
            </w:r>
          </w:p>
          <w:p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digit, the same number as, as many as, more, larger, bigger, greater, fewer, smaller, less, fewest, smallest, least, most, biggest, largest, greatest, one more, ten more, one less, ten less, equal to, one more, ten more, one less, ten less, compare, order, size, first, second, third… twentieth, last, last but one, before, after, next, between, half-way between, above, below, Estimating Guess, how many ...?, estimate, nearly, roughly, close to, about the same as, just over, just under, too many, too few, enough, not enough</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Addition, add, more, and, make, sum, total, altogether, double, near double, half, halve, one more, two more … ten more</w:t>
            </w:r>
          </w:p>
          <w:p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 xml:space="preserve">how many more to make …? how many more is … than …? how much more is …? Subtract, take away, how many are left/left over? how many have gone? one less, two less, ten less … how many fewer is … than …?  how much less is …? </w:t>
            </w:r>
          </w:p>
          <w:p w:rsidR="005B4EA8" w:rsidRPr="00ED3F04" w:rsidRDefault="000A155F" w:rsidP="000A155F">
            <w:pPr>
              <w:rPr>
                <w:rFonts w:ascii="SassoonPrimaryInfant" w:hAnsi="SassoonPrimaryInfant"/>
                <w:sz w:val="28"/>
                <w:szCs w:val="24"/>
              </w:rPr>
            </w:pPr>
            <w:r w:rsidRPr="00ED3F04">
              <w:rPr>
                <w:rFonts w:ascii="SassoonPrimaryInfant" w:hAnsi="SassoonPrimaryInfant"/>
                <w:sz w:val="28"/>
                <w:szCs w:val="24"/>
              </w:rPr>
              <w:t>difference between, equals, is the same as, number bonds/pairs, missing number</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rsidR="005B4EA8"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Multiplication, multiply, multiplied by, multiple, division, dividing, grouping, sharing, doubling, halving, array, number patterns</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rsidR="005B4EA8"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Fraction, equal part, equal grouping, equal sharing, parts of a whole, half, one of two equal parts, quarter, one of four equal parts</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rsidR="005B4EA8" w:rsidRPr="00ED3F04" w:rsidRDefault="00D96B9D" w:rsidP="005B4EA8">
            <w:pPr>
              <w:rPr>
                <w:rFonts w:ascii="SassoonPrimaryInfant" w:hAnsi="SassoonPrimaryInfant"/>
                <w:sz w:val="28"/>
                <w:szCs w:val="24"/>
              </w:rPr>
            </w:pPr>
            <w:r w:rsidRPr="00ED3F04">
              <w:rPr>
                <w:rFonts w:ascii="SassoonPrimaryInfant" w:hAnsi="SassoonPrimaryInfant"/>
                <w:sz w:val="28"/>
                <w:szCs w:val="24"/>
              </w:rPr>
              <w:t>N/A</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rsidR="005B4EA8"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count, sort, vote, group, set, list, table</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rsidR="00153D77" w:rsidRPr="00153D77"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shape, pattern, flat, curved, straight, round, hollow, solid, sort, make, build, draw, size, bigger, larger, smaller, symmetry, symmetrical, symmetrical pattern, pattern, repeating pattern, match, corner, side, </w:t>
            </w:r>
            <w:r w:rsidRPr="00153D77">
              <w:rPr>
                <w:rFonts w:ascii="SassoonPrimaryInfant" w:hAnsi="SassoonPrimaryInfant"/>
                <w:color w:val="000000"/>
                <w:sz w:val="28"/>
              </w:rPr>
              <w:t>point, pointed</w:t>
            </w:r>
            <w:r w:rsidRPr="00ED3F04">
              <w:rPr>
                <w:rFonts w:ascii="SassoonPrimaryInfant" w:hAnsi="SassoonPrimaryInfant"/>
                <w:color w:val="000000"/>
                <w:sz w:val="28"/>
              </w:rPr>
              <w:t xml:space="preserve"> </w:t>
            </w:r>
            <w:r w:rsidRPr="00153D77">
              <w:rPr>
                <w:rFonts w:ascii="SassoonPrimaryInfant" w:hAnsi="SassoonPrimaryInfant"/>
                <w:color w:val="000000"/>
                <w:sz w:val="28"/>
              </w:rPr>
              <w:t>rectangle (including square)</w:t>
            </w:r>
            <w:r w:rsidRPr="00ED3F04">
              <w:rPr>
                <w:rFonts w:ascii="SassoonPrimaryInfant" w:hAnsi="SassoonPrimaryInfant"/>
                <w:color w:val="000000"/>
                <w:sz w:val="28"/>
              </w:rPr>
              <w:t xml:space="preserve"> </w:t>
            </w:r>
            <w:r w:rsidRPr="00153D77">
              <w:rPr>
                <w:rFonts w:ascii="SassoonPrimaryInfant" w:hAnsi="SassoonPrimaryInfant"/>
                <w:color w:val="000000"/>
                <w:sz w:val="28"/>
              </w:rPr>
              <w:t>circle</w:t>
            </w:r>
            <w:r w:rsidRPr="00ED3F04">
              <w:rPr>
                <w:rFonts w:ascii="SassoonPrimaryInfant" w:hAnsi="SassoonPrimaryInfant"/>
                <w:color w:val="000000"/>
                <w:sz w:val="28"/>
              </w:rPr>
              <w:t xml:space="preserve">, </w:t>
            </w:r>
            <w:r w:rsidRPr="00153D77">
              <w:rPr>
                <w:rFonts w:ascii="SassoonPrimaryInfant" w:hAnsi="SassoonPrimaryInfant"/>
                <w:color w:val="000000"/>
                <w:sz w:val="28"/>
              </w:rPr>
              <w:t>triangle</w:t>
            </w:r>
            <w:r w:rsidRPr="00ED3F04">
              <w:rPr>
                <w:rFonts w:ascii="SassoonPrimaryInfant" w:hAnsi="SassoonPrimaryInfant"/>
                <w:color w:val="000000"/>
                <w:sz w:val="28"/>
              </w:rPr>
              <w:t xml:space="preserve">, </w:t>
            </w:r>
            <w:r w:rsidRPr="00153D77">
              <w:rPr>
                <w:rFonts w:ascii="SassoonPrimaryInfant" w:hAnsi="SassoonPrimaryInfant"/>
                <w:color w:val="000000"/>
                <w:sz w:val="28"/>
              </w:rPr>
              <w:t>face, edge, vertex, vertices</w:t>
            </w:r>
            <w:r w:rsidRPr="00ED3F04">
              <w:rPr>
                <w:rFonts w:ascii="SassoonPrimaryInfant" w:hAnsi="SassoonPrimaryInfant"/>
                <w:color w:val="000000"/>
                <w:sz w:val="28"/>
              </w:rPr>
              <w:t xml:space="preserve">, cube, cuboid, </w:t>
            </w:r>
            <w:r w:rsidRPr="00153D77">
              <w:rPr>
                <w:rFonts w:ascii="SassoonPrimaryInfant" w:hAnsi="SassoonPrimaryInfant"/>
                <w:color w:val="000000"/>
                <w:sz w:val="28"/>
              </w:rPr>
              <w:t>pyramid</w:t>
            </w:r>
            <w:r w:rsidRPr="00ED3F04">
              <w:rPr>
                <w:rFonts w:ascii="SassoonPrimaryInfant" w:hAnsi="SassoonPrimaryInfant"/>
                <w:color w:val="000000"/>
                <w:sz w:val="28"/>
              </w:rPr>
              <w:t xml:space="preserve">, sphere, </w:t>
            </w:r>
            <w:r w:rsidRPr="00153D77">
              <w:rPr>
                <w:rFonts w:ascii="SassoonPrimaryInfant" w:hAnsi="SassoonPrimaryInfant"/>
                <w:color w:val="000000"/>
                <w:sz w:val="28"/>
              </w:rPr>
              <w:t>cone</w:t>
            </w:r>
            <w:r w:rsidRPr="00ED3F04">
              <w:rPr>
                <w:rFonts w:ascii="SassoonPrimaryInfant" w:hAnsi="SassoonPrimaryInfant"/>
                <w:color w:val="000000"/>
                <w:sz w:val="28"/>
              </w:rPr>
              <w:t xml:space="preserve">, </w:t>
            </w:r>
            <w:r w:rsidRPr="00153D77">
              <w:rPr>
                <w:rFonts w:ascii="SassoonPrimaryInfant" w:hAnsi="SassoonPrimaryInfant"/>
                <w:color w:val="000000"/>
                <w:sz w:val="28"/>
              </w:rPr>
              <w:t>cylinder</w:t>
            </w:r>
            <w:r w:rsidRPr="00ED3F04">
              <w:rPr>
                <w:rFonts w:ascii="SassoonPrimaryInfant" w:hAnsi="SassoonPrimaryInfant"/>
                <w:color w:val="000000"/>
                <w:sz w:val="28"/>
              </w:rPr>
              <w:t xml:space="preserve">, </w:t>
            </w:r>
            <w:r w:rsidRPr="00153D77">
              <w:rPr>
                <w:rFonts w:ascii="SassoonPrimaryInfant" w:hAnsi="SassoonPrimaryInfant"/>
                <w:color w:val="000000"/>
                <w:sz w:val="28"/>
              </w:rPr>
              <w:t>position</w:t>
            </w:r>
            <w:r w:rsidRPr="00ED3F04">
              <w:rPr>
                <w:rFonts w:ascii="SassoonPrimaryInfant" w:hAnsi="SassoonPrimaryInfant"/>
                <w:color w:val="000000"/>
                <w:sz w:val="28"/>
              </w:rPr>
              <w:t xml:space="preserve">, </w:t>
            </w:r>
            <w:r w:rsidRPr="00153D77">
              <w:rPr>
                <w:rFonts w:ascii="SassoonPrimaryInfant" w:hAnsi="SassoonPrimaryInfant"/>
                <w:color w:val="000000"/>
                <w:sz w:val="28"/>
              </w:rPr>
              <w:t>over, under, underneath</w:t>
            </w:r>
            <w:r w:rsidRPr="00ED3F04">
              <w:rPr>
                <w:rFonts w:ascii="SassoonPrimaryInfant" w:hAnsi="SassoonPrimaryInfant"/>
                <w:color w:val="000000"/>
                <w:sz w:val="28"/>
              </w:rPr>
              <w:t xml:space="preserve">, </w:t>
            </w:r>
            <w:r w:rsidRPr="00153D77">
              <w:rPr>
                <w:rFonts w:ascii="SassoonPrimaryInfant" w:hAnsi="SassoonPrimaryInfant"/>
                <w:color w:val="000000"/>
                <w:sz w:val="28"/>
              </w:rPr>
              <w:t>above, below</w:t>
            </w:r>
            <w:r w:rsidRPr="00ED3F04">
              <w:rPr>
                <w:rFonts w:ascii="SassoonPrimaryInfant" w:hAnsi="SassoonPrimaryInfant"/>
                <w:color w:val="000000"/>
                <w:sz w:val="28"/>
              </w:rPr>
              <w:t xml:space="preserve">, </w:t>
            </w:r>
            <w:r w:rsidRPr="00153D77">
              <w:rPr>
                <w:rFonts w:ascii="SassoonPrimaryInfant" w:hAnsi="SassoonPrimaryInfant"/>
                <w:color w:val="000000"/>
                <w:sz w:val="28"/>
              </w:rPr>
              <w:t>top, bottom, side</w:t>
            </w:r>
            <w:r w:rsidRPr="00ED3F04">
              <w:rPr>
                <w:rFonts w:ascii="SassoonPrimaryInfant" w:hAnsi="SassoonPrimaryInfant"/>
                <w:color w:val="000000"/>
                <w:sz w:val="28"/>
              </w:rPr>
              <w:t xml:space="preserve">, </w:t>
            </w:r>
            <w:r w:rsidRPr="00153D77">
              <w:rPr>
                <w:rFonts w:ascii="SassoonPrimaryInfant" w:hAnsi="SassoonPrimaryInfant"/>
                <w:color w:val="000000"/>
                <w:sz w:val="28"/>
              </w:rPr>
              <w:t>on, in</w:t>
            </w:r>
            <w:r w:rsidRPr="00ED3F04">
              <w:rPr>
                <w:rFonts w:ascii="SassoonPrimaryInfant" w:hAnsi="SassoonPrimaryInfant"/>
                <w:color w:val="000000"/>
                <w:sz w:val="28"/>
              </w:rPr>
              <w:t xml:space="preserve">, </w:t>
            </w:r>
            <w:r w:rsidRPr="00153D77">
              <w:rPr>
                <w:rFonts w:ascii="SassoonPrimaryInfant" w:hAnsi="SassoonPrimaryInfant"/>
                <w:color w:val="000000"/>
                <w:sz w:val="28"/>
              </w:rPr>
              <w:t>outside, inside</w:t>
            </w:r>
            <w:r w:rsidRPr="00ED3F04">
              <w:rPr>
                <w:rFonts w:ascii="SassoonPrimaryInfant" w:hAnsi="SassoonPrimaryInfant"/>
                <w:color w:val="000000"/>
                <w:sz w:val="28"/>
              </w:rPr>
              <w:t xml:space="preserve">, </w:t>
            </w:r>
            <w:r w:rsidRPr="00153D77">
              <w:rPr>
                <w:rFonts w:ascii="SassoonPrimaryInfant" w:hAnsi="SassoonPrimaryInfant"/>
                <w:color w:val="000000"/>
                <w:sz w:val="28"/>
              </w:rPr>
              <w:t>around</w:t>
            </w:r>
            <w:r w:rsidRPr="00ED3F04">
              <w:rPr>
                <w:rFonts w:ascii="SassoonPrimaryInfant" w:hAnsi="SassoonPrimaryInfant"/>
                <w:color w:val="000000"/>
                <w:sz w:val="28"/>
              </w:rPr>
              <w:t xml:space="preserve">, </w:t>
            </w:r>
            <w:r w:rsidRPr="00153D77">
              <w:rPr>
                <w:rFonts w:ascii="SassoonPrimaryInfant" w:hAnsi="SassoonPrimaryInfant"/>
                <w:color w:val="000000"/>
                <w:sz w:val="28"/>
              </w:rPr>
              <w:t>in front, behind</w:t>
            </w:r>
            <w:r w:rsidRPr="00ED3F04">
              <w:rPr>
                <w:rFonts w:ascii="SassoonPrimaryInfant" w:hAnsi="SassoonPrimaryInfant"/>
                <w:color w:val="000000"/>
                <w:sz w:val="28"/>
              </w:rPr>
              <w:t xml:space="preserve">, </w:t>
            </w:r>
            <w:r w:rsidRPr="00153D77">
              <w:rPr>
                <w:rFonts w:ascii="SassoonPrimaryInfant" w:hAnsi="SassoonPrimaryInfant"/>
                <w:color w:val="000000"/>
                <w:sz w:val="28"/>
              </w:rPr>
              <w:t>front, back</w:t>
            </w:r>
            <w:r w:rsidRPr="00ED3F04">
              <w:rPr>
                <w:rFonts w:ascii="SassoonPrimaryInfant" w:hAnsi="SassoonPrimaryInfant"/>
                <w:color w:val="000000"/>
                <w:sz w:val="28"/>
              </w:rPr>
              <w:t xml:space="preserve">, </w:t>
            </w:r>
            <w:r w:rsidRPr="00153D77">
              <w:rPr>
                <w:rFonts w:ascii="SassoonPrimaryInfant" w:hAnsi="SassoonPrimaryInfant"/>
                <w:color w:val="000000"/>
                <w:sz w:val="28"/>
              </w:rPr>
              <w:t>beside, next to</w:t>
            </w:r>
          </w:p>
          <w:p w:rsidR="005B4EA8" w:rsidRPr="00ED3F04" w:rsidRDefault="00153D77" w:rsidP="00153D77">
            <w:pPr>
              <w:pStyle w:val="Pa20"/>
              <w:spacing w:after="80"/>
              <w:rPr>
                <w:rFonts w:ascii="SassoonPrimaryInfant" w:hAnsi="SassoonPrimaryInfant"/>
                <w:color w:val="000000"/>
                <w:sz w:val="28"/>
              </w:rPr>
            </w:pPr>
            <w:r w:rsidRPr="00153D77">
              <w:rPr>
                <w:rFonts w:ascii="SassoonPrimaryInfant" w:hAnsi="SassoonPrimaryInfant"/>
                <w:color w:val="000000"/>
                <w:sz w:val="28"/>
              </w:rPr>
              <w:lastRenderedPageBreak/>
              <w:t>opposite</w:t>
            </w:r>
            <w:r w:rsidRPr="00ED3F04">
              <w:rPr>
                <w:rFonts w:ascii="SassoonPrimaryInfant" w:hAnsi="SassoonPrimaryInfant"/>
                <w:color w:val="000000"/>
                <w:sz w:val="28"/>
              </w:rPr>
              <w:t xml:space="preserve">, </w:t>
            </w:r>
            <w:r w:rsidRPr="00153D77">
              <w:rPr>
                <w:rFonts w:ascii="SassoonPrimaryInfant" w:hAnsi="SassoonPrimaryInfant"/>
                <w:color w:val="000000"/>
                <w:sz w:val="28"/>
              </w:rPr>
              <w:t>apart</w:t>
            </w:r>
            <w:r w:rsidRPr="00ED3F04">
              <w:rPr>
                <w:rFonts w:ascii="SassoonPrimaryInfant" w:hAnsi="SassoonPrimaryInfant"/>
                <w:color w:val="000000"/>
                <w:sz w:val="28"/>
              </w:rPr>
              <w:t xml:space="preserve">, </w:t>
            </w:r>
            <w:r w:rsidRPr="00153D77">
              <w:rPr>
                <w:rFonts w:ascii="SassoonPrimaryInfant" w:hAnsi="SassoonPrimaryInfant"/>
                <w:color w:val="000000"/>
                <w:sz w:val="28"/>
              </w:rPr>
              <w:t>between</w:t>
            </w:r>
            <w:r w:rsidRPr="00ED3F04">
              <w:rPr>
                <w:rFonts w:ascii="SassoonPrimaryInfant" w:hAnsi="SassoonPrimaryInfant"/>
                <w:color w:val="000000"/>
                <w:sz w:val="28"/>
              </w:rPr>
              <w:t xml:space="preserve">, </w:t>
            </w:r>
            <w:r w:rsidRPr="00153D77">
              <w:rPr>
                <w:rFonts w:ascii="SassoonPrimaryInfant" w:hAnsi="SassoonPrimaryInfant"/>
                <w:color w:val="000000"/>
                <w:sz w:val="28"/>
              </w:rPr>
              <w:t>middle, edge</w:t>
            </w:r>
            <w:r w:rsidRPr="00ED3F04">
              <w:rPr>
                <w:rFonts w:ascii="SassoonPrimaryInfant" w:hAnsi="SassoonPrimaryInfant"/>
                <w:color w:val="000000"/>
                <w:sz w:val="28"/>
              </w:rPr>
              <w:t xml:space="preserve">, </w:t>
            </w:r>
            <w:r w:rsidRPr="00153D77">
              <w:rPr>
                <w:rFonts w:ascii="SassoonPrimaryInfant" w:hAnsi="SassoonPrimaryInfant"/>
                <w:color w:val="000000"/>
                <w:sz w:val="28"/>
              </w:rPr>
              <w:t>centre</w:t>
            </w:r>
            <w:r w:rsidRPr="00ED3F04">
              <w:rPr>
                <w:rFonts w:ascii="SassoonPrimaryInfant" w:hAnsi="SassoonPrimaryInfant"/>
                <w:color w:val="000000"/>
                <w:sz w:val="28"/>
              </w:rPr>
              <w:t xml:space="preserve">, </w:t>
            </w:r>
            <w:r w:rsidRPr="00153D77">
              <w:rPr>
                <w:rFonts w:ascii="SassoonPrimaryInfant" w:hAnsi="SassoonPrimaryInfant"/>
                <w:color w:val="000000"/>
                <w:sz w:val="28"/>
              </w:rPr>
              <w:t>corner</w:t>
            </w:r>
            <w:r w:rsidRPr="00ED3F04">
              <w:rPr>
                <w:rFonts w:ascii="SassoonPrimaryInfant" w:hAnsi="SassoonPrimaryInfant"/>
                <w:color w:val="000000"/>
                <w:sz w:val="28"/>
              </w:rPr>
              <w:t xml:space="preserve">, </w:t>
            </w:r>
            <w:r w:rsidRPr="00153D77">
              <w:rPr>
                <w:rFonts w:ascii="SassoonPrimaryInfant" w:hAnsi="SassoonPrimaryInfant"/>
                <w:color w:val="000000"/>
                <w:sz w:val="28"/>
              </w:rPr>
              <w:t>direction</w:t>
            </w:r>
            <w:r w:rsidRPr="00ED3F04">
              <w:rPr>
                <w:rFonts w:ascii="SassoonPrimaryInfant" w:hAnsi="SassoonPrimaryInfant"/>
                <w:color w:val="000000"/>
                <w:sz w:val="28"/>
              </w:rPr>
              <w:t xml:space="preserve">, </w:t>
            </w:r>
            <w:r w:rsidRPr="00153D77">
              <w:rPr>
                <w:rFonts w:ascii="SassoonPrimaryInfant" w:hAnsi="SassoonPrimaryInfant"/>
                <w:color w:val="000000"/>
                <w:sz w:val="28"/>
              </w:rPr>
              <w:t>journey</w:t>
            </w:r>
            <w:r w:rsidRPr="00ED3F04">
              <w:rPr>
                <w:rFonts w:ascii="SassoonPrimaryInfant" w:hAnsi="SassoonPrimaryInfant"/>
                <w:color w:val="000000"/>
                <w:sz w:val="28"/>
              </w:rPr>
              <w:t xml:space="preserve">, </w:t>
            </w:r>
            <w:r w:rsidRPr="00153D77">
              <w:rPr>
                <w:rFonts w:ascii="SassoonPrimaryInfant" w:hAnsi="SassoonPrimaryInfant"/>
                <w:color w:val="000000"/>
                <w:sz w:val="28"/>
              </w:rPr>
              <w:t>left, right</w:t>
            </w:r>
            <w:r w:rsidRPr="00ED3F04">
              <w:rPr>
                <w:rFonts w:ascii="SassoonPrimaryInfant" w:hAnsi="SassoonPrimaryInfant"/>
                <w:color w:val="000000"/>
                <w:sz w:val="28"/>
              </w:rPr>
              <w:t xml:space="preserve">, </w:t>
            </w:r>
            <w:r w:rsidRPr="00153D77">
              <w:rPr>
                <w:rFonts w:ascii="SassoonPrimaryInfant" w:hAnsi="SassoonPrimaryInfant"/>
                <w:color w:val="000000"/>
                <w:sz w:val="28"/>
              </w:rPr>
              <w:t>up, down</w:t>
            </w:r>
            <w:r w:rsidRPr="00ED3F04">
              <w:rPr>
                <w:rFonts w:ascii="SassoonPrimaryInfant" w:hAnsi="SassoonPrimaryInfant"/>
                <w:color w:val="000000"/>
                <w:sz w:val="28"/>
              </w:rPr>
              <w:t xml:space="preserve">, </w:t>
            </w:r>
            <w:r w:rsidRPr="00153D77">
              <w:rPr>
                <w:rFonts w:ascii="SassoonPrimaryInfant" w:hAnsi="SassoonPrimaryInfant"/>
                <w:color w:val="000000"/>
                <w:sz w:val="28"/>
              </w:rPr>
              <w:t>forwards, backwards, sideways</w:t>
            </w:r>
            <w:r w:rsidRPr="00ED3F04">
              <w:rPr>
                <w:rFonts w:ascii="SassoonPrimaryInfant" w:hAnsi="SassoonPrimaryInfant"/>
                <w:color w:val="000000"/>
                <w:sz w:val="28"/>
              </w:rPr>
              <w:t>, across, next to, close, near, far, along, through, to, from, towards, away from, movement, slide, roll, turn, stretch, bend, whole turn, half turn, quarter turn, three-quarter turn</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Measurement </w:t>
            </w:r>
          </w:p>
        </w:tc>
        <w:tc>
          <w:tcPr>
            <w:tcW w:w="12699" w:type="dxa"/>
          </w:tcPr>
          <w:p w:rsidR="000A155F"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Measure, measurement, size, compare, guess, estimate, enough, not enough, too much, too little, too many, too few</w:t>
            </w:r>
          </w:p>
          <w:p w:rsidR="00153D77" w:rsidRPr="00ED3F04" w:rsidRDefault="000A155F"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nearly, close to, about the same as, roughly, just over, just under, centimetre, metre, length, height, width, depth, long, short, tall, high, low, wide, narrow, thick, thin, longer, shorter, taller, higher … and so on, longest, shortest, tallest, highest … and so on, far, near, close, ruler, metre stick, kilogram, half kilogram, weigh, weighs, balances, </w:t>
            </w:r>
            <w:r w:rsidR="00153D77" w:rsidRPr="00ED3F04">
              <w:rPr>
                <w:rFonts w:ascii="SassoonPrimaryInfant" w:hAnsi="SassoonPrimaryInfant"/>
                <w:color w:val="000000"/>
                <w:sz w:val="28"/>
              </w:rPr>
              <w:t xml:space="preserve">heavy, light, </w:t>
            </w:r>
            <w:r w:rsidRPr="00ED3F04">
              <w:rPr>
                <w:rFonts w:ascii="SassoonPrimaryInfant" w:hAnsi="SassoonPrimaryInfant"/>
                <w:color w:val="000000"/>
                <w:sz w:val="28"/>
              </w:rPr>
              <w:t>heavie</w:t>
            </w:r>
            <w:r w:rsidR="00153D77" w:rsidRPr="00ED3F04">
              <w:rPr>
                <w:rFonts w:ascii="SassoonPrimaryInfant" w:hAnsi="SassoonPrimaryInfant"/>
                <w:color w:val="000000"/>
                <w:sz w:val="28"/>
              </w:rPr>
              <w:t xml:space="preserve">r than, lighter than heaviest, lightest </w:t>
            </w:r>
            <w:r w:rsidRPr="00ED3F04">
              <w:rPr>
                <w:rFonts w:ascii="SassoonPrimaryInfant" w:hAnsi="SassoonPrimaryInfant"/>
                <w:color w:val="000000"/>
                <w:sz w:val="28"/>
              </w:rPr>
              <w:t>scales</w:t>
            </w:r>
            <w:r w:rsidR="00153D77" w:rsidRPr="00ED3F04">
              <w:rPr>
                <w:rFonts w:ascii="SassoonPrimaryInfant" w:hAnsi="SassoonPrimaryInfant"/>
                <w:color w:val="000000"/>
                <w:sz w:val="28"/>
              </w:rPr>
              <w:t>, litre, half litre, capacity, volume, full, empty, more than, less than, half full</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quarter full, holds, container, time, days of the week, Monday, Tuesday … months of the year (January, February ...)</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seasons: spring, summer, autumn, winter, day, week, weekend, month, year, birthday, holiday, morning, afternoon, evening, night, bedtime, dinner time, playtime, today, yesterday, tomorrow, before, after, earlier, later, next, first, last</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midnight, date, now, soon, early, late, quick, quicker, quickest, quickly, slow, slower, slowest, slowly, old, older, oldest</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new, newer, newest, takes longer, takes less time, how long ago? how long will it be to …? how long will it take to …? </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how often? always, never, often, sometimes, usually, once, twice, hour, o’clock, half past, quarter past, quarter to</w:t>
            </w:r>
          </w:p>
          <w:p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clock, clock face, watch, hands, hour hand, minute hand, hours, minutes, money, coin, penny, pence, pound, price, cost</w:t>
            </w:r>
          </w:p>
          <w:p w:rsidR="005B4EA8"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buy, sell, spend, spent, pay, change, dear, costs more, cheap, costs less, cheaper, costs the same as, how much …? how many …? total</w:t>
            </w:r>
          </w:p>
        </w:tc>
      </w:tr>
      <w:tr w:rsidR="005B4EA8" w:rsidRPr="00D96B9D" w:rsidTr="000A155F">
        <w:tc>
          <w:tcPr>
            <w:tcW w:w="2689" w:type="dxa"/>
          </w:tcPr>
          <w:p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Algebra </w:t>
            </w:r>
          </w:p>
        </w:tc>
        <w:tc>
          <w:tcPr>
            <w:tcW w:w="12699" w:type="dxa"/>
          </w:tcPr>
          <w:p w:rsidR="005B4EA8" w:rsidRPr="00ED3F04" w:rsidRDefault="00D96B9D" w:rsidP="005B4EA8">
            <w:pPr>
              <w:rPr>
                <w:rFonts w:ascii="SassoonPrimaryInfant" w:hAnsi="SassoonPrimaryInfant"/>
                <w:sz w:val="28"/>
                <w:szCs w:val="24"/>
              </w:rPr>
            </w:pPr>
            <w:r w:rsidRPr="00ED3F04">
              <w:rPr>
                <w:rFonts w:ascii="SassoonPrimaryInfant" w:hAnsi="SassoonPrimaryInfant"/>
                <w:sz w:val="28"/>
                <w:szCs w:val="24"/>
              </w:rPr>
              <w:t>N/A</w:t>
            </w:r>
          </w:p>
        </w:tc>
      </w:tr>
      <w:tr w:rsidR="00C47F96" w:rsidRPr="00D96B9D" w:rsidTr="000A155F">
        <w:tc>
          <w:tcPr>
            <w:tcW w:w="2689" w:type="dxa"/>
          </w:tcPr>
          <w:p w:rsidR="00C47F96" w:rsidRPr="00ED3F04" w:rsidRDefault="00C47F96" w:rsidP="00C51C30">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Problem solving</w:t>
            </w:r>
          </w:p>
        </w:tc>
        <w:tc>
          <w:tcPr>
            <w:tcW w:w="12699" w:type="dxa"/>
          </w:tcPr>
          <w:p w:rsidR="00C47F96"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Pattern, puzzle, problem, problem solving, mental, mentally, what could we try next? how did you work it out?  explain your thinking recognise, describe, draw, compare, sort</w:t>
            </w:r>
          </w:p>
        </w:tc>
      </w:tr>
    </w:tbl>
    <w:p w:rsidR="003D08B3" w:rsidRDefault="003D08B3"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p w:rsidR="00D96B9D" w:rsidRDefault="00D96B9D"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D96B9D" w:rsidRPr="00ED3F04" w:rsidTr="009C4CD1">
        <w:tc>
          <w:tcPr>
            <w:tcW w:w="15388" w:type="dxa"/>
            <w:gridSpan w:val="2"/>
            <w:shd w:val="clear" w:color="auto" w:fill="D0CECE" w:themeFill="background2" w:themeFillShade="E6"/>
          </w:tcPr>
          <w:p w:rsidR="00D96B9D" w:rsidRPr="00ED3F04" w:rsidRDefault="00D96B9D" w:rsidP="00D96B9D">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Y2 Vocabulary</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rsidR="00D96B9D" w:rsidRPr="00ED3F04" w:rsidRDefault="00D96B9D" w:rsidP="009C4CD1">
            <w:pPr>
              <w:rPr>
                <w:rFonts w:ascii="SassoonPrimaryInfant" w:hAnsi="SassoonPrimaryInfant"/>
                <w:sz w:val="28"/>
                <w:szCs w:val="24"/>
              </w:rPr>
            </w:pPr>
          </w:p>
          <w:p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Two hundred….one thousand, threes, fours and so on, tally, sequence, continue, predict, rule, greater than, less than, hundreds, one-, two- or three digit number, place value, stands for, represents, exchange, twenty-first, twenty second…. exact, exactly</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rsidR="00D96B9D" w:rsidRPr="00ED3F04" w:rsidRDefault="00D96B9D" w:rsidP="00D96B9D">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rsidR="00D96B9D" w:rsidRPr="00ED3F04" w:rsidRDefault="00D96B9D" w:rsidP="009C4CD1">
            <w:pPr>
              <w:rPr>
                <w:rFonts w:ascii="SassoonPrimaryInfant" w:hAnsi="SassoonPrimaryInfant"/>
                <w:sz w:val="28"/>
                <w:szCs w:val="24"/>
              </w:rPr>
            </w:pPr>
          </w:p>
          <w:p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 xml:space="preserve">One hundred more, one hundred less, number facts, tens boundary </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rsidR="00D96B9D" w:rsidRPr="00ED3F04" w:rsidRDefault="00D96B9D" w:rsidP="00D96B9D">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rsidR="00D96B9D" w:rsidRPr="00ED3F04" w:rsidRDefault="00D96B9D" w:rsidP="00D96B9D">
            <w:pPr>
              <w:rPr>
                <w:rFonts w:ascii="SassoonPrimaryInfant" w:hAnsi="SassoonPrimaryInfant"/>
                <w:sz w:val="28"/>
                <w:szCs w:val="24"/>
              </w:rPr>
            </w:pPr>
          </w:p>
          <w:p w:rsidR="00D96B9D" w:rsidRPr="00ED3F04" w:rsidRDefault="00D96B9D" w:rsidP="00D96B9D">
            <w:pPr>
              <w:pStyle w:val="Pa20"/>
              <w:spacing w:after="80"/>
              <w:rPr>
                <w:rFonts w:ascii="SassoonPrimaryInfant" w:hAnsi="SassoonPrimaryInfant"/>
                <w:color w:val="000000"/>
                <w:sz w:val="28"/>
              </w:rPr>
            </w:pPr>
            <w:r w:rsidRPr="00ED3F04">
              <w:rPr>
                <w:rFonts w:ascii="SassoonPrimaryInfant" w:hAnsi="SassoonPrimaryInfant"/>
                <w:color w:val="000000"/>
                <w:sz w:val="28"/>
              </w:rPr>
              <w:t>groups of, times, once, twice, three times … ten times, repeated addition, divide, divided by, divided into, share, share equally, left, left over, one each, two each, three each … ten each, group in pairs, threes … tens, equal groups of, row, column, multiplication table, multiplication fact, division fact</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rsidR="00D96B9D" w:rsidRPr="00ED3F04" w:rsidRDefault="00D96B9D" w:rsidP="009C4CD1">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rsidR="00D96B9D" w:rsidRPr="00ED3F04" w:rsidRDefault="00D96B9D" w:rsidP="00D96B9D">
            <w:pPr>
              <w:pStyle w:val="Default"/>
              <w:rPr>
                <w:rFonts w:ascii="SassoonPrimaryInfant" w:hAnsi="SassoonPrimaryInfant"/>
                <w:sz w:val="28"/>
              </w:rPr>
            </w:pPr>
          </w:p>
          <w:p w:rsidR="00D96B9D" w:rsidRPr="00ED3F04" w:rsidRDefault="00D96B9D" w:rsidP="00D96B9D">
            <w:pPr>
              <w:pStyle w:val="Default"/>
              <w:rPr>
                <w:rFonts w:ascii="SassoonPrimaryInfant" w:hAnsi="SassoonPrimaryInfant"/>
                <w:sz w:val="28"/>
              </w:rPr>
            </w:pPr>
            <w:r w:rsidRPr="00ED3F04">
              <w:rPr>
                <w:rFonts w:ascii="SassoonPrimaryInfant" w:hAnsi="SassoonPrimaryInfant"/>
                <w:sz w:val="28"/>
              </w:rPr>
              <w:t xml:space="preserve">Equivalent fraction, mixed number, numerator, denominator, two halves, two quarters, three quarters, one third, </w:t>
            </w:r>
            <w:r w:rsidR="00B84304" w:rsidRPr="00ED3F04">
              <w:rPr>
                <w:rFonts w:ascii="SassoonPrimaryInfant" w:hAnsi="SassoonPrimaryInfant"/>
                <w:sz w:val="28"/>
              </w:rPr>
              <w:t>two thirds, one of three equal parts</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rsidR="00D96B9D" w:rsidRPr="00ED3F04" w:rsidRDefault="00D96B9D" w:rsidP="009C4CD1">
            <w:pPr>
              <w:rPr>
                <w:rFonts w:ascii="SassoonPrimaryInfant" w:hAnsi="SassoonPrimaryInfant"/>
                <w:sz w:val="28"/>
                <w:szCs w:val="24"/>
              </w:rPr>
            </w:pP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rsidR="00D96B9D" w:rsidRPr="00ED3F04" w:rsidRDefault="00D96B9D" w:rsidP="009C4CD1">
            <w:pPr>
              <w:pStyle w:val="Pa20"/>
              <w:spacing w:after="80"/>
              <w:rPr>
                <w:rFonts w:ascii="SassoonPrimaryInfant" w:hAnsi="SassoonPrimaryInfant"/>
                <w:color w:val="000000"/>
                <w:sz w:val="28"/>
              </w:rPr>
            </w:pPr>
          </w:p>
          <w:p w:rsidR="00B84304" w:rsidRPr="00ED3F04" w:rsidRDefault="00B84304" w:rsidP="00B84304">
            <w:pPr>
              <w:pStyle w:val="Pa20"/>
              <w:spacing w:after="80"/>
              <w:rPr>
                <w:rFonts w:ascii="SassoonPrimaryInfant" w:hAnsi="SassoonPrimaryInfant"/>
                <w:color w:val="000000"/>
                <w:sz w:val="28"/>
              </w:rPr>
            </w:pPr>
            <w:r w:rsidRPr="00ED3F04">
              <w:rPr>
                <w:rFonts w:ascii="SassoonPrimaryInfant" w:hAnsi="SassoonPrimaryInfant"/>
                <w:color w:val="000000"/>
                <w:sz w:val="28"/>
              </w:rPr>
              <w:t>tally, graph, block graph, pictogram, represent, label, title, most popular, most common, least popular, least common</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rsidR="00D96B9D" w:rsidRPr="00ED3F04" w:rsidRDefault="00D96B9D" w:rsidP="009C4CD1">
            <w:pPr>
              <w:pStyle w:val="Pa20"/>
              <w:spacing w:after="80"/>
              <w:rPr>
                <w:rFonts w:ascii="SassoonPrimaryInfant" w:hAnsi="SassoonPrimaryInfant"/>
                <w:color w:val="000000"/>
                <w:sz w:val="28"/>
              </w:rPr>
            </w:pPr>
          </w:p>
          <w:p w:rsidR="00B84304" w:rsidRPr="00ED3F04" w:rsidRDefault="00B84304" w:rsidP="00B84304">
            <w:pPr>
              <w:pStyle w:val="Default"/>
              <w:rPr>
                <w:rFonts w:ascii="SassoonPrimaryInfant" w:hAnsi="SassoonPrimaryInfant"/>
                <w:sz w:val="28"/>
              </w:rPr>
            </w:pPr>
            <w:r w:rsidRPr="00ED3F04">
              <w:rPr>
                <w:rFonts w:ascii="SassoonPrimaryInfant" w:hAnsi="SassoonPrimaryInfant"/>
                <w:sz w:val="28"/>
              </w:rPr>
              <w:t>Surface, line symmetry, rectangular, circular, triangular, pentagon, hexagon, octagon, route, higher, lower, clockwise, anti-clockwise, right angle, straight line</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Measurement </w:t>
            </w:r>
          </w:p>
        </w:tc>
        <w:tc>
          <w:tcPr>
            <w:tcW w:w="12699" w:type="dxa"/>
          </w:tcPr>
          <w:p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rsidR="00D96B9D" w:rsidRPr="00ED3F04" w:rsidRDefault="00D96B9D" w:rsidP="009C4CD1">
            <w:pPr>
              <w:pStyle w:val="Pa20"/>
              <w:spacing w:after="80"/>
              <w:rPr>
                <w:rFonts w:ascii="SassoonPrimaryInfant" w:hAnsi="SassoonPrimaryInfant"/>
                <w:color w:val="000000"/>
                <w:sz w:val="28"/>
              </w:rPr>
            </w:pPr>
          </w:p>
          <w:p w:rsidR="00B84304" w:rsidRPr="00ED3F04" w:rsidRDefault="00B84304" w:rsidP="00B84304">
            <w:pPr>
              <w:pStyle w:val="Default"/>
              <w:rPr>
                <w:rFonts w:ascii="SassoonPrimaryInfant" w:hAnsi="SassoonPrimaryInfant"/>
                <w:sz w:val="28"/>
              </w:rPr>
            </w:pPr>
            <w:r w:rsidRPr="00ED3F04">
              <w:rPr>
                <w:rFonts w:ascii="SassoonPrimaryInfant" w:hAnsi="SassoonPrimaryInfant"/>
                <w:sz w:val="28"/>
              </w:rPr>
              <w:t>Measuring scale, further, furthest, tape measure, gram, millilitre, contains, temperature, degree, fortnight, 5,10,15…. Minutes past, digital, analogue, clock, watch, timer, seconds, bought, sold</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Algebra </w:t>
            </w:r>
          </w:p>
        </w:tc>
        <w:tc>
          <w:tcPr>
            <w:tcW w:w="12699" w:type="dxa"/>
          </w:tcPr>
          <w:p w:rsidR="00D96B9D" w:rsidRPr="00ED3F04" w:rsidRDefault="006B793E" w:rsidP="009C4CD1">
            <w:pPr>
              <w:rPr>
                <w:rFonts w:ascii="SassoonPrimaryInfant" w:hAnsi="SassoonPrimaryInfant"/>
                <w:sz w:val="28"/>
                <w:szCs w:val="24"/>
              </w:rPr>
            </w:pPr>
            <w:r w:rsidRPr="00ED3F04">
              <w:rPr>
                <w:rFonts w:ascii="SassoonPrimaryInfant" w:hAnsi="SassoonPrimaryInfant"/>
                <w:sz w:val="28"/>
                <w:szCs w:val="24"/>
              </w:rPr>
              <w:t>N/A</w:t>
            </w:r>
          </w:p>
        </w:tc>
      </w:tr>
      <w:tr w:rsidR="00D96B9D" w:rsidRPr="00ED3F04" w:rsidTr="009C4CD1">
        <w:tc>
          <w:tcPr>
            <w:tcW w:w="2689" w:type="dxa"/>
          </w:tcPr>
          <w:p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Problem solving</w:t>
            </w:r>
          </w:p>
        </w:tc>
        <w:tc>
          <w:tcPr>
            <w:tcW w:w="12699" w:type="dxa"/>
          </w:tcPr>
          <w:p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rsidR="00D96B9D" w:rsidRPr="00ED3F04" w:rsidRDefault="00D96B9D" w:rsidP="009C4CD1">
            <w:pPr>
              <w:pStyle w:val="Pa20"/>
              <w:spacing w:after="80"/>
              <w:rPr>
                <w:rFonts w:ascii="SassoonPrimaryInfant" w:hAnsi="SassoonPrimaryInfant"/>
                <w:color w:val="000000"/>
                <w:sz w:val="28"/>
              </w:rPr>
            </w:pPr>
          </w:p>
          <w:p w:rsidR="00B84304" w:rsidRPr="00ED3F04" w:rsidRDefault="00B84304" w:rsidP="00B84304">
            <w:pPr>
              <w:pStyle w:val="Pa20"/>
              <w:spacing w:after="80"/>
              <w:rPr>
                <w:rFonts w:ascii="SassoonPrimaryInfant" w:hAnsi="SassoonPrimaryInfant"/>
                <w:color w:val="000000"/>
                <w:sz w:val="28"/>
              </w:rPr>
            </w:pPr>
            <w:r w:rsidRPr="00ED3F04">
              <w:rPr>
                <w:rFonts w:ascii="SassoonPrimaryInfant" w:hAnsi="SassoonPrimaryInfant"/>
                <w:color w:val="000000"/>
                <w:sz w:val="28"/>
              </w:rPr>
              <w:t>Show how you….., explain your method, describe the pattern, describe the rule, investigate</w:t>
            </w:r>
            <w:r w:rsidRPr="00ED3F04">
              <w:rPr>
                <w:rFonts w:ascii="SassoonPrimaryInfant" w:hAnsi="SassoonPrimaryInfant"/>
                <w:sz w:val="28"/>
              </w:rPr>
              <w:t>, mental calculation, written calculation</w:t>
            </w:r>
          </w:p>
        </w:tc>
      </w:tr>
    </w:tbl>
    <w:p w:rsidR="00D96B9D" w:rsidRDefault="00D96B9D"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p w:rsidR="00B84304" w:rsidRDefault="00B84304"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B84304" w:rsidRPr="00D96B9D" w:rsidTr="009C4CD1">
        <w:tc>
          <w:tcPr>
            <w:tcW w:w="15388" w:type="dxa"/>
            <w:gridSpan w:val="2"/>
            <w:shd w:val="clear" w:color="auto" w:fill="D0CECE" w:themeFill="background2" w:themeFillShade="E6"/>
          </w:tcPr>
          <w:p w:rsidR="00B84304" w:rsidRPr="00D96B9D" w:rsidRDefault="006B793E" w:rsidP="009C4CD1">
            <w:pPr>
              <w:jc w:val="center"/>
              <w:rPr>
                <w:rFonts w:ascii="SassoonPrimaryInfant" w:hAnsi="SassoonPrimaryInfant" w:cs="Arial"/>
                <w:b/>
                <w:sz w:val="24"/>
                <w:szCs w:val="24"/>
              </w:rPr>
            </w:pPr>
            <w:r w:rsidRPr="00ED3F04">
              <w:rPr>
                <w:rFonts w:ascii="SassoonPrimaryInfant" w:hAnsi="SassoonPrimaryInfant" w:cs="Arial"/>
                <w:b/>
                <w:sz w:val="28"/>
                <w:szCs w:val="24"/>
              </w:rPr>
              <w:lastRenderedPageBreak/>
              <w:t>Y3</w:t>
            </w:r>
            <w:r w:rsidR="00B84304" w:rsidRPr="00ED3F04">
              <w:rPr>
                <w:rFonts w:ascii="SassoonPrimaryInfant" w:hAnsi="SassoonPrimaryInfant" w:cs="Arial"/>
                <w:b/>
                <w:sz w:val="28"/>
                <w:szCs w:val="24"/>
              </w:rPr>
              <w:t xml:space="preserve"> Vocabulary</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6B793E" w:rsidRPr="00ED3F04" w:rsidRDefault="006B793E" w:rsidP="006B793E">
            <w:pPr>
              <w:pStyle w:val="Default"/>
              <w:rPr>
                <w:rFonts w:ascii="SassoonPrimaryInfant" w:hAnsi="SassoonPrimaryInfant"/>
                <w:sz w:val="28"/>
                <w:szCs w:val="28"/>
              </w:rPr>
            </w:pPr>
          </w:p>
          <w:p w:rsidR="00B84304" w:rsidRPr="00ED3F04" w:rsidRDefault="006B793E" w:rsidP="006B793E">
            <w:pPr>
              <w:pStyle w:val="Pa0"/>
              <w:rPr>
                <w:rFonts w:ascii="SassoonPrimaryInfant" w:hAnsi="SassoonPrimaryInfant"/>
                <w:color w:val="000000"/>
                <w:sz w:val="28"/>
                <w:szCs w:val="28"/>
              </w:rPr>
            </w:pPr>
            <w:r w:rsidRPr="00ED3F04">
              <w:rPr>
                <w:rFonts w:ascii="SassoonPrimaryInfant" w:hAnsi="SassoonPrimaryInfant"/>
                <w:sz w:val="28"/>
                <w:szCs w:val="28"/>
              </w:rPr>
              <w:t xml:space="preserve">Eights, fifties, hundreds, factor of, relationship, Roman numerals, one hundred more, one hundred less, approximate, approximately, </w:t>
            </w:r>
            <w:r w:rsidRPr="00ED3F04">
              <w:rPr>
                <w:rFonts w:ascii="SassoonPrimaryInfant" w:hAnsi="SassoonPrimaryInfant"/>
                <w:color w:val="000000"/>
                <w:sz w:val="28"/>
                <w:szCs w:val="28"/>
              </w:rPr>
              <w:t>round, nearest, round to the nearest ten, hundred, round up, round down</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rPr>
                <w:rFonts w:ascii="SassoonPrimaryInfant" w:hAnsi="SassoonPrimaryInfant"/>
                <w:sz w:val="28"/>
                <w:szCs w:val="28"/>
              </w:rPr>
            </w:pPr>
          </w:p>
          <w:p w:rsidR="006B793E" w:rsidRPr="00ED3F04" w:rsidRDefault="006B793E" w:rsidP="009C4CD1">
            <w:pPr>
              <w:rPr>
                <w:rFonts w:ascii="SassoonPrimaryInfant" w:hAnsi="SassoonPrimaryInfant"/>
                <w:sz w:val="28"/>
                <w:szCs w:val="28"/>
              </w:rPr>
            </w:pPr>
            <w:r w:rsidRPr="00ED3F04">
              <w:rPr>
                <w:rFonts w:ascii="SassoonPrimaryInfant" w:hAnsi="SassoonPrimaryInfant"/>
                <w:sz w:val="28"/>
                <w:szCs w:val="28"/>
              </w:rPr>
              <w:t>Hundreds boundary</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Pa20"/>
              <w:spacing w:after="80"/>
              <w:rPr>
                <w:rFonts w:ascii="SassoonPrimaryInfant" w:hAnsi="SassoonPrimaryInfant"/>
                <w:color w:val="000000"/>
                <w:sz w:val="28"/>
                <w:szCs w:val="28"/>
              </w:rPr>
            </w:pPr>
          </w:p>
          <w:p w:rsidR="006B793E" w:rsidRPr="00ED3F04" w:rsidRDefault="006B793E" w:rsidP="006B793E">
            <w:pPr>
              <w:pStyle w:val="Default"/>
              <w:rPr>
                <w:rFonts w:ascii="SassoonPrimaryInfant" w:hAnsi="SassoonPrimaryInfant"/>
                <w:sz w:val="28"/>
                <w:szCs w:val="28"/>
              </w:rPr>
            </w:pPr>
            <w:r w:rsidRPr="00ED3F04">
              <w:rPr>
                <w:rFonts w:ascii="SassoonPrimaryInfant" w:hAnsi="SassoonPrimaryInfant"/>
                <w:sz w:val="28"/>
                <w:szCs w:val="28"/>
              </w:rPr>
              <w:t>Factor, product, remainder</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Default"/>
              <w:rPr>
                <w:rFonts w:ascii="SassoonPrimaryInfant" w:hAnsi="SassoonPrimaryInfant"/>
                <w:sz w:val="28"/>
                <w:szCs w:val="28"/>
              </w:rPr>
            </w:pPr>
          </w:p>
          <w:p w:rsidR="006B793E" w:rsidRPr="00ED3F04" w:rsidRDefault="006B793E" w:rsidP="009C4CD1">
            <w:pPr>
              <w:pStyle w:val="Default"/>
              <w:rPr>
                <w:rFonts w:ascii="SassoonPrimaryInfant" w:hAnsi="SassoonPrimaryInfant"/>
                <w:sz w:val="28"/>
                <w:szCs w:val="28"/>
              </w:rPr>
            </w:pPr>
            <w:r w:rsidRPr="00ED3F04">
              <w:rPr>
                <w:rFonts w:ascii="SassoonPrimaryInfant" w:hAnsi="SassoonPrimaryInfant"/>
                <w:sz w:val="28"/>
                <w:szCs w:val="28"/>
              </w:rPr>
              <w:t>Sixths, sevenths, eighths, tenths …….</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rsidR="00B84304" w:rsidRPr="00ED3F04" w:rsidRDefault="00B84304" w:rsidP="009C4CD1">
            <w:pPr>
              <w:rPr>
                <w:rFonts w:ascii="SassoonPrimaryInfant" w:hAnsi="SassoonPrimaryInfant"/>
                <w:sz w:val="28"/>
                <w:szCs w:val="28"/>
              </w:rPr>
            </w:pP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Pa20"/>
              <w:spacing w:after="80"/>
              <w:rPr>
                <w:rFonts w:ascii="SassoonPrimaryInfant" w:hAnsi="SassoonPrimaryInfant"/>
                <w:color w:val="000000"/>
                <w:sz w:val="28"/>
                <w:szCs w:val="28"/>
              </w:rPr>
            </w:pPr>
          </w:p>
          <w:p w:rsidR="006B793E" w:rsidRPr="00ED3F04" w:rsidRDefault="006B793E" w:rsidP="006B793E">
            <w:pPr>
              <w:pStyle w:val="Default"/>
              <w:rPr>
                <w:rFonts w:ascii="SassoonPrimaryInfant" w:hAnsi="SassoonPrimaryInfant"/>
                <w:sz w:val="28"/>
                <w:szCs w:val="28"/>
              </w:rPr>
            </w:pPr>
            <w:r w:rsidRPr="00ED3F04">
              <w:rPr>
                <w:rFonts w:ascii="SassoonPrimaryInfant" w:hAnsi="SassoonPrimaryInfant"/>
                <w:sz w:val="28"/>
                <w:szCs w:val="28"/>
              </w:rPr>
              <w:t xml:space="preserve">Chart, bar chart, frequency table, carrol diagram, venn diagram, axis, axes, diagram </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Default"/>
              <w:rPr>
                <w:rFonts w:ascii="SassoonPrimaryInfant" w:hAnsi="SassoonPrimaryInfant"/>
                <w:sz w:val="28"/>
                <w:szCs w:val="28"/>
              </w:rPr>
            </w:pPr>
          </w:p>
          <w:p w:rsidR="006B793E" w:rsidRPr="00ED3F04" w:rsidRDefault="006B793E" w:rsidP="006B793E">
            <w:pPr>
              <w:pStyle w:val="Pa20"/>
              <w:spacing w:after="80"/>
              <w:rPr>
                <w:rFonts w:ascii="SassoonPrimaryInfant" w:hAnsi="SassoonPrimaryInfant"/>
                <w:color w:val="000000"/>
                <w:sz w:val="28"/>
                <w:szCs w:val="28"/>
              </w:rPr>
            </w:pPr>
            <w:r w:rsidRPr="00ED3F04">
              <w:rPr>
                <w:rFonts w:ascii="SassoonPrimaryInfant" w:hAnsi="SassoonPrimaryInfant"/>
                <w:sz w:val="28"/>
                <w:szCs w:val="28"/>
              </w:rPr>
              <w:t xml:space="preserve">Perimeter, </w:t>
            </w:r>
            <w:r w:rsidRPr="00ED3F04">
              <w:rPr>
                <w:rFonts w:ascii="SassoonPrimaryInfant" w:hAnsi="SassoonPrimaryInfant"/>
                <w:color w:val="000000"/>
                <w:sz w:val="28"/>
                <w:szCs w:val="28"/>
              </w:rPr>
              <w:t>pentagonal, hexagonal, octagonal, quadrilateral, right-angled, parallel, perpendicular, hemisphere, prism, triangular prism, compass point, north, south, west, east, N, S, E, W, horizontal, vertical, diagonal, angle …. Is a greater/smaller angle than, acute angle, obtuse angle</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Measurement </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Default"/>
              <w:rPr>
                <w:rFonts w:ascii="SassoonPrimaryInfant" w:hAnsi="SassoonPrimaryInfant"/>
                <w:sz w:val="28"/>
                <w:szCs w:val="28"/>
              </w:rPr>
            </w:pPr>
          </w:p>
          <w:p w:rsidR="006B793E" w:rsidRPr="00ED3F04" w:rsidRDefault="006B793E" w:rsidP="009C4CD1">
            <w:pPr>
              <w:pStyle w:val="Default"/>
              <w:rPr>
                <w:rFonts w:ascii="SassoonPrimaryInfant" w:hAnsi="SassoonPrimaryInfant"/>
                <w:sz w:val="28"/>
                <w:szCs w:val="28"/>
              </w:rPr>
            </w:pPr>
            <w:r w:rsidRPr="00ED3F04">
              <w:rPr>
                <w:rFonts w:ascii="SassoonPrimaryInfant" w:hAnsi="SassoonPrimaryInfant"/>
                <w:sz w:val="28"/>
                <w:szCs w:val="28"/>
              </w:rPr>
              <w:lastRenderedPageBreak/>
              <w:t>Division, approximately, millimetre, kilometre, mile, distance apart….between….to….from, perimeter, centigrade, century, calendar, earliest, latest, a.m, p.m, roman numerals, 12-hour clock time, 24-hour clock time</w:t>
            </w: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Algebra </w:t>
            </w:r>
          </w:p>
        </w:tc>
        <w:tc>
          <w:tcPr>
            <w:tcW w:w="12699" w:type="dxa"/>
          </w:tcPr>
          <w:p w:rsidR="00B84304" w:rsidRPr="00ED3F04" w:rsidRDefault="00B84304" w:rsidP="009C4CD1">
            <w:pPr>
              <w:rPr>
                <w:rFonts w:ascii="SassoonPrimaryInfant" w:hAnsi="SassoonPrimaryInfant"/>
                <w:sz w:val="28"/>
                <w:szCs w:val="28"/>
              </w:rPr>
            </w:pPr>
          </w:p>
        </w:tc>
      </w:tr>
      <w:tr w:rsidR="00B84304" w:rsidRPr="00D96B9D" w:rsidTr="009C4CD1">
        <w:tc>
          <w:tcPr>
            <w:tcW w:w="2689" w:type="dxa"/>
          </w:tcPr>
          <w:p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Problem solving</w:t>
            </w:r>
          </w:p>
        </w:tc>
        <w:tc>
          <w:tcPr>
            <w:tcW w:w="12699" w:type="dxa"/>
          </w:tcPr>
          <w:p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rsidR="00B84304" w:rsidRPr="00ED3F04" w:rsidRDefault="00B84304" w:rsidP="009C4CD1">
            <w:pPr>
              <w:pStyle w:val="Pa20"/>
              <w:spacing w:after="80"/>
              <w:rPr>
                <w:rFonts w:ascii="SassoonPrimaryInfant" w:hAnsi="SassoonPrimaryInfant"/>
                <w:color w:val="000000"/>
                <w:sz w:val="28"/>
                <w:szCs w:val="28"/>
              </w:rPr>
            </w:pPr>
          </w:p>
          <w:p w:rsidR="00ED3F04" w:rsidRPr="00ED3F04" w:rsidRDefault="00ED3F04" w:rsidP="00ED3F04">
            <w:pPr>
              <w:pStyle w:val="Default"/>
              <w:rPr>
                <w:rFonts w:ascii="SassoonPrimaryInfant" w:hAnsi="SassoonPrimaryInfant"/>
                <w:sz w:val="28"/>
                <w:szCs w:val="28"/>
              </w:rPr>
            </w:pPr>
            <w:r w:rsidRPr="00ED3F04">
              <w:rPr>
                <w:rFonts w:ascii="SassoonPrimaryInfant" w:hAnsi="SassoonPrimaryInfant"/>
                <w:sz w:val="28"/>
                <w:szCs w:val="28"/>
              </w:rPr>
              <w:t>Greatest value, least value, statement</w:t>
            </w:r>
          </w:p>
        </w:tc>
      </w:tr>
    </w:tbl>
    <w:p w:rsidR="00B84304" w:rsidRDefault="00B843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p w:rsidR="00ED3F04" w:rsidRDefault="00ED3F04"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ED3F04" w:rsidRPr="00D96B9D" w:rsidTr="009C4CD1">
        <w:tc>
          <w:tcPr>
            <w:tcW w:w="15388" w:type="dxa"/>
            <w:gridSpan w:val="2"/>
            <w:shd w:val="clear" w:color="auto" w:fill="D0CECE" w:themeFill="background2" w:themeFillShade="E6"/>
          </w:tcPr>
          <w:p w:rsidR="00ED3F04" w:rsidRPr="00D96B9D" w:rsidRDefault="00ED3F04" w:rsidP="009C4CD1">
            <w:pPr>
              <w:jc w:val="center"/>
              <w:rPr>
                <w:rFonts w:ascii="SassoonPrimaryInfant" w:hAnsi="SassoonPrimaryInfant" w:cs="Arial"/>
                <w:b/>
                <w:sz w:val="24"/>
                <w:szCs w:val="24"/>
              </w:rPr>
            </w:pPr>
            <w:r>
              <w:rPr>
                <w:rFonts w:ascii="SassoonPrimaryInfant" w:hAnsi="SassoonPrimaryInfant" w:cs="Arial"/>
                <w:b/>
                <w:sz w:val="28"/>
                <w:szCs w:val="24"/>
              </w:rPr>
              <w:lastRenderedPageBreak/>
              <w:t>Y4</w:t>
            </w:r>
            <w:r w:rsidRPr="00ED3F04">
              <w:rPr>
                <w:rFonts w:ascii="SassoonPrimaryInfant" w:hAnsi="SassoonPrimaryInfant" w:cs="Arial"/>
                <w:b/>
                <w:sz w:val="28"/>
                <w:szCs w:val="24"/>
              </w:rPr>
              <w:t xml:space="preserve"> Vocabulary</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Place value </w:t>
            </w:r>
          </w:p>
        </w:tc>
        <w:tc>
          <w:tcPr>
            <w:tcW w:w="12699" w:type="dxa"/>
          </w:tcPr>
          <w:p w:rsidR="00ED3F04" w:rsidRPr="009C4CD1" w:rsidRDefault="00ED3F04" w:rsidP="009C4CD1">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ED3F04" w:rsidRPr="009C4CD1" w:rsidRDefault="00ED3F04" w:rsidP="009C4CD1">
            <w:pPr>
              <w:pStyle w:val="Pa0"/>
              <w:rPr>
                <w:rFonts w:ascii="SassoonPrimaryInfant" w:hAnsi="SassoonPrimaryInfant"/>
                <w:color w:val="000000"/>
                <w:sz w:val="28"/>
                <w:szCs w:val="28"/>
              </w:rPr>
            </w:pPr>
            <w:r w:rsidRPr="009C4CD1">
              <w:rPr>
                <w:rFonts w:ascii="SassoonPrimaryInfant" w:hAnsi="SassoonPrimaryInfant"/>
                <w:color w:val="000000"/>
                <w:sz w:val="28"/>
                <w:szCs w:val="28"/>
              </w:rPr>
              <w:t>Ten thousand, hundred thousand, million, sixes, sevens, nines, twenty-fives, next, consecutive, integer, positive, negative, above/below zero, minus/negative numbers, one thousand more, one thousand less, thousand</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Addition and Subtraction</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rPr>
                <w:rFonts w:ascii="SassoonPrimaryInfant" w:hAnsi="SassoonPrimaryInfant"/>
                <w:sz w:val="28"/>
                <w:szCs w:val="28"/>
              </w:rPr>
            </w:pPr>
          </w:p>
          <w:p w:rsidR="00ED3F04" w:rsidRPr="009C4CD1" w:rsidRDefault="00ED3F04" w:rsidP="009C4CD1">
            <w:pPr>
              <w:rPr>
                <w:rFonts w:ascii="SassoonPrimaryInfant" w:hAnsi="SassoonPrimaryInfant"/>
                <w:sz w:val="28"/>
                <w:szCs w:val="28"/>
              </w:rPr>
            </w:pPr>
            <w:r w:rsidRPr="009C4CD1">
              <w:rPr>
                <w:rFonts w:ascii="SassoonPrimaryInfant" w:hAnsi="SassoonPrimaryInfant"/>
                <w:sz w:val="28"/>
                <w:szCs w:val="28"/>
              </w:rPr>
              <w:t xml:space="preserve">Inverse </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Multiplication and Division</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ED3F04" w:rsidRPr="009C4CD1" w:rsidRDefault="00ED3F04" w:rsidP="009C4CD1">
            <w:pPr>
              <w:pStyle w:val="Default"/>
              <w:rPr>
                <w:rFonts w:ascii="SassoonPrimaryInfant" w:hAnsi="SassoonPrimaryInfant"/>
                <w:sz w:val="28"/>
                <w:szCs w:val="28"/>
              </w:rPr>
            </w:pPr>
            <w:r w:rsidRPr="009C4CD1">
              <w:rPr>
                <w:rFonts w:ascii="SassoonPrimaryInfant" w:hAnsi="SassoonPrimaryInfant"/>
                <w:sz w:val="28"/>
                <w:szCs w:val="28"/>
              </w:rPr>
              <w:t>Inverse, square, squared, cube, cubed</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Fractions, Ratio and Proportion </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ED3F04" w:rsidRPr="009C4CD1" w:rsidRDefault="00ED3F04" w:rsidP="00ED3F04">
            <w:pPr>
              <w:pStyle w:val="Pa20"/>
              <w:spacing w:after="80"/>
              <w:rPr>
                <w:rFonts w:ascii="SassoonPrimaryInfant" w:hAnsi="SassoonPrimaryInfant"/>
                <w:color w:val="000000"/>
                <w:sz w:val="28"/>
                <w:szCs w:val="28"/>
              </w:rPr>
            </w:pPr>
            <w:r w:rsidRPr="009C4CD1">
              <w:rPr>
                <w:rFonts w:ascii="SassoonPrimaryInfant" w:hAnsi="SassoonPrimaryInfant"/>
                <w:color w:val="000000"/>
                <w:sz w:val="28"/>
                <w:szCs w:val="28"/>
              </w:rPr>
              <w:t>Hundredths, decimal, decimal fraction, decimal point, decimal place, decimal equivalent, proportion</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Decimals and Percentages</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rPr>
                <w:rFonts w:ascii="SassoonPrimaryInfant" w:hAnsi="SassoonPrimaryInfant"/>
                <w:sz w:val="28"/>
                <w:szCs w:val="28"/>
              </w:rPr>
            </w:pP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Statistics</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9C4CD1" w:rsidRPr="009C4CD1" w:rsidRDefault="009C4CD1" w:rsidP="009C4CD1">
            <w:pPr>
              <w:pStyle w:val="Default"/>
              <w:rPr>
                <w:rFonts w:ascii="SassoonPrimaryInfant" w:hAnsi="SassoonPrimaryInfant"/>
                <w:sz w:val="28"/>
                <w:szCs w:val="28"/>
              </w:rPr>
            </w:pPr>
            <w:r w:rsidRPr="009C4CD1">
              <w:rPr>
                <w:rFonts w:ascii="SassoonPrimaryInfant" w:hAnsi="SassoonPrimaryInfant"/>
                <w:sz w:val="28"/>
                <w:szCs w:val="28"/>
              </w:rPr>
              <w:t>Survey, questionnaire, data</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Geometry </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Pa20"/>
              <w:spacing w:after="80"/>
              <w:rPr>
                <w:rFonts w:ascii="SassoonPrimaryInfant" w:hAnsi="SassoonPrimaryInfant"/>
                <w:color w:val="000000"/>
                <w:sz w:val="28"/>
                <w:szCs w:val="28"/>
              </w:rPr>
            </w:pPr>
          </w:p>
          <w:p w:rsidR="009C4CD1" w:rsidRPr="009C4CD1" w:rsidRDefault="00ED3F04" w:rsidP="009C4CD1">
            <w:pPr>
              <w:pStyle w:val="Pa20"/>
              <w:spacing w:after="80"/>
              <w:rPr>
                <w:rFonts w:ascii="SassoonPrimaryInfant" w:hAnsi="SassoonPrimaryInfant"/>
                <w:color w:val="000000"/>
                <w:sz w:val="28"/>
                <w:szCs w:val="28"/>
              </w:rPr>
            </w:pPr>
            <w:r w:rsidRPr="009C4CD1">
              <w:rPr>
                <w:rFonts w:ascii="SassoonPrimaryInfant" w:hAnsi="SassoonPrimaryInfant"/>
                <w:sz w:val="28"/>
                <w:szCs w:val="28"/>
              </w:rPr>
              <w:t xml:space="preserve">Line, construct, sketch, centre, </w:t>
            </w:r>
            <w:r w:rsidRPr="009C4CD1">
              <w:rPr>
                <w:rFonts w:ascii="SassoonPrimaryInfant" w:hAnsi="SassoonPrimaryInfant"/>
                <w:color w:val="000000"/>
                <w:sz w:val="28"/>
                <w:szCs w:val="28"/>
              </w:rPr>
              <w:t>angle, right-angled, base, square-based, reflect, reflection, regular, irregular,</w:t>
            </w:r>
            <w:r w:rsidR="009C4CD1" w:rsidRPr="009C4CD1">
              <w:rPr>
                <w:rFonts w:ascii="SassoonPrimaryInfant" w:hAnsi="SassoonPrimaryInfant"/>
                <w:color w:val="000000"/>
                <w:sz w:val="28"/>
                <w:szCs w:val="28"/>
              </w:rPr>
              <w:t xml:space="preserve"> 2-D, two-dimensional, oblong, rectilinear, equilateral triangle, isosceles triangle, scalene triangle, heptagon, parallelogram, rhombus, trapezium, polygon, 3-D, three-dimensional, spherical, cylindrical, tetrahedron, polyhedron, north-east, north-west, south-east, south-west, NE, NW, SE, SW, translate, translation, rotate, rotation, degree, reflection, ruler, protractor, compass</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Measurement </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ED3F04" w:rsidRPr="009C4CD1" w:rsidRDefault="00ED3F04" w:rsidP="009C4CD1">
            <w:pPr>
              <w:pStyle w:val="Default"/>
              <w:rPr>
                <w:rFonts w:ascii="SassoonPrimaryInfant" w:hAnsi="SassoonPrimaryInfant"/>
                <w:sz w:val="28"/>
                <w:szCs w:val="28"/>
              </w:rPr>
            </w:pPr>
            <w:r w:rsidRPr="009C4CD1">
              <w:rPr>
                <w:rFonts w:ascii="SassoonPrimaryInfant" w:hAnsi="SassoonPrimaryInfant"/>
                <w:sz w:val="28"/>
                <w:szCs w:val="28"/>
              </w:rPr>
              <w:t>Unit, standard unit, metric unit, breadth, edge, area, covers, square centimetre (cm</w:t>
            </w:r>
            <w:r w:rsidRPr="009C4CD1">
              <w:rPr>
                <w:rFonts w:ascii="SassoonPrimaryInfant" w:hAnsi="SassoonPrimaryInfant"/>
                <w:sz w:val="28"/>
                <w:szCs w:val="28"/>
                <w:vertAlign w:val="superscript"/>
              </w:rPr>
              <w:t>2</w:t>
            </w:r>
            <w:r w:rsidRPr="009C4CD1">
              <w:rPr>
                <w:rFonts w:ascii="SassoonPrimaryInfant" w:hAnsi="SassoonPrimaryInfant"/>
                <w:sz w:val="28"/>
                <w:szCs w:val="28"/>
              </w:rPr>
              <w:t>) mass: big, bigger, small, smaller, weight: heavy/light, heavier/lighter, heaviest/lightest, measuring cylinder, leap year, millennium, noon, date of birth, timetable, arrive, depart</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lastRenderedPageBreak/>
              <w:t xml:space="preserve">Algebra </w:t>
            </w:r>
          </w:p>
        </w:tc>
        <w:tc>
          <w:tcPr>
            <w:tcW w:w="12699" w:type="dxa"/>
          </w:tcPr>
          <w:p w:rsidR="00ED3F04" w:rsidRPr="009C4CD1" w:rsidRDefault="00ED3F04" w:rsidP="009C4CD1">
            <w:pPr>
              <w:rPr>
                <w:rFonts w:ascii="SassoonPrimaryInfant" w:hAnsi="SassoonPrimaryInfant"/>
                <w:sz w:val="28"/>
                <w:szCs w:val="28"/>
              </w:rPr>
            </w:pPr>
            <w:r w:rsidRPr="009C4CD1">
              <w:rPr>
                <w:rFonts w:ascii="SassoonPrimaryInfant" w:hAnsi="SassoonPrimaryInfant"/>
                <w:sz w:val="28"/>
                <w:szCs w:val="28"/>
              </w:rPr>
              <w:t>N/A</w:t>
            </w:r>
          </w:p>
        </w:tc>
      </w:tr>
      <w:tr w:rsidR="00ED3F04" w:rsidRPr="00D96B9D" w:rsidTr="009C4CD1">
        <w:tc>
          <w:tcPr>
            <w:tcW w:w="2689" w:type="dxa"/>
          </w:tcPr>
          <w:p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Problem solving</w:t>
            </w:r>
          </w:p>
        </w:tc>
        <w:tc>
          <w:tcPr>
            <w:tcW w:w="12699" w:type="dxa"/>
          </w:tcPr>
          <w:p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rsidR="00ED3F04" w:rsidRPr="009C4CD1" w:rsidRDefault="00ED3F04" w:rsidP="009C4CD1">
            <w:pPr>
              <w:pStyle w:val="Default"/>
              <w:rPr>
                <w:rFonts w:ascii="SassoonPrimaryInfant" w:hAnsi="SassoonPrimaryInfant"/>
                <w:sz w:val="28"/>
                <w:szCs w:val="28"/>
              </w:rPr>
            </w:pPr>
          </w:p>
          <w:p w:rsidR="009C4CD1" w:rsidRPr="009C4CD1" w:rsidRDefault="009C4CD1" w:rsidP="009C4CD1">
            <w:pPr>
              <w:pStyle w:val="Default"/>
              <w:rPr>
                <w:rFonts w:ascii="SassoonPrimaryInfant" w:hAnsi="SassoonPrimaryInfant"/>
                <w:sz w:val="28"/>
                <w:szCs w:val="28"/>
              </w:rPr>
            </w:pPr>
            <w:r w:rsidRPr="009C4CD1">
              <w:rPr>
                <w:rFonts w:ascii="SassoonPrimaryInfant" w:hAnsi="SassoonPrimaryInfant"/>
                <w:sz w:val="28"/>
                <w:szCs w:val="28"/>
              </w:rPr>
              <w:t xml:space="preserve">Justify, make a statement </w:t>
            </w:r>
          </w:p>
        </w:tc>
      </w:tr>
    </w:tbl>
    <w:p w:rsidR="00ED3F04" w:rsidRDefault="00ED3F04"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p w:rsidR="009C4CD1" w:rsidRDefault="009C4CD1"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9C4CD1" w:rsidRPr="00D96B9D" w:rsidTr="009C4CD1">
        <w:tc>
          <w:tcPr>
            <w:tcW w:w="15388" w:type="dxa"/>
            <w:gridSpan w:val="2"/>
            <w:shd w:val="clear" w:color="auto" w:fill="D0CECE" w:themeFill="background2" w:themeFillShade="E6"/>
          </w:tcPr>
          <w:p w:rsidR="009C4CD1" w:rsidRPr="00D96B9D" w:rsidRDefault="009C4CD1" w:rsidP="009C4CD1">
            <w:pPr>
              <w:jc w:val="center"/>
              <w:rPr>
                <w:rFonts w:ascii="SassoonPrimaryInfant" w:hAnsi="SassoonPrimaryInfant" w:cs="Arial"/>
                <w:b/>
                <w:sz w:val="24"/>
                <w:szCs w:val="24"/>
              </w:rPr>
            </w:pPr>
            <w:r>
              <w:rPr>
                <w:rFonts w:ascii="SassoonPrimaryInfant" w:hAnsi="SassoonPrimaryInfant" w:cs="Arial"/>
                <w:b/>
                <w:sz w:val="28"/>
                <w:szCs w:val="24"/>
              </w:rPr>
              <w:lastRenderedPageBreak/>
              <w:t>Y5</w:t>
            </w:r>
            <w:r w:rsidRPr="00ED3F04">
              <w:rPr>
                <w:rFonts w:ascii="SassoonPrimaryInfant" w:hAnsi="SassoonPrimaryInfant" w:cs="Arial"/>
                <w:b/>
                <w:sz w:val="28"/>
                <w:szCs w:val="24"/>
              </w:rPr>
              <w:t xml:space="preserve"> Vocabulary</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Place value </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Pr="009C4CD1" w:rsidRDefault="009C4CD1" w:rsidP="009C4CD1">
            <w:pPr>
              <w:pStyle w:val="Default"/>
              <w:rPr>
                <w:rFonts w:ascii="SassoonPrimaryInfant" w:hAnsi="SassoonPrimaryInfant"/>
                <w:sz w:val="28"/>
                <w:szCs w:val="28"/>
              </w:rPr>
            </w:pPr>
          </w:p>
          <w:p w:rsidR="009C4CD1" w:rsidRPr="009C4CD1" w:rsidRDefault="009C4CD1" w:rsidP="009C4CD1">
            <w:pPr>
              <w:pStyle w:val="Pa20"/>
              <w:spacing w:after="80"/>
              <w:rPr>
                <w:rFonts w:ascii="SassoonPrimaryInfant" w:hAnsi="SassoonPrimaryInfant"/>
                <w:color w:val="000000"/>
                <w:sz w:val="28"/>
                <w:szCs w:val="28"/>
              </w:rPr>
            </w:pPr>
            <w:r w:rsidRPr="009C4CD1">
              <w:rPr>
                <w:rFonts w:ascii="SassoonPrimaryInfant" w:hAnsi="SassoonPrimaryInfant"/>
                <w:color w:val="000000"/>
                <w:sz w:val="28"/>
                <w:szCs w:val="28"/>
              </w:rPr>
              <w:t>Factor pair, ≥ greater than or equal to, ≤ less than or equal to, formula, divisibility, square number, prime number, ascending/descending order, ten thousand</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Addition and Subtraction</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rPr>
                <w:rFonts w:ascii="SassoonPrimaryInfant" w:hAnsi="SassoonPrimaryInfant"/>
                <w:sz w:val="28"/>
                <w:szCs w:val="28"/>
              </w:rPr>
            </w:pPr>
          </w:p>
          <w:p w:rsidR="009C4CD1" w:rsidRPr="009C4CD1" w:rsidRDefault="009C4CD1" w:rsidP="009C4CD1">
            <w:pPr>
              <w:rPr>
                <w:rFonts w:ascii="SassoonPrimaryInfant" w:hAnsi="SassoonPrimaryInfant"/>
                <w:sz w:val="28"/>
                <w:szCs w:val="28"/>
              </w:rPr>
            </w:pPr>
            <w:r>
              <w:rPr>
                <w:rFonts w:ascii="SassoonPrimaryInfant" w:hAnsi="SassoonPrimaryInfant"/>
                <w:sz w:val="28"/>
                <w:szCs w:val="28"/>
              </w:rPr>
              <w:t>Ones boundary, tenths boundary</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Multiplication and Division</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Default"/>
              <w:rPr>
                <w:rFonts w:ascii="SassoonPrimaryInfant" w:hAnsi="SassoonPrimaryInfant"/>
                <w:sz w:val="28"/>
                <w:szCs w:val="28"/>
              </w:rPr>
            </w:pPr>
          </w:p>
          <w:p w:rsidR="009C4CD1" w:rsidRPr="009C4CD1" w:rsidRDefault="009C4CD1" w:rsidP="009C4CD1">
            <w:pPr>
              <w:pStyle w:val="Default"/>
              <w:rPr>
                <w:rFonts w:ascii="SassoonPrimaryInfant" w:hAnsi="SassoonPrimaryInfant"/>
                <w:sz w:val="28"/>
                <w:szCs w:val="28"/>
              </w:rPr>
            </w:pP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Fractions, Ratio and Proportion </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Pa20"/>
              <w:spacing w:after="80"/>
              <w:rPr>
                <w:rFonts w:ascii="SassoonPrimaryInfant" w:hAnsi="SassoonPrimaryInfant"/>
                <w:color w:val="000000"/>
                <w:sz w:val="28"/>
                <w:szCs w:val="28"/>
              </w:rPr>
            </w:pPr>
          </w:p>
          <w:p w:rsidR="009C4CD1" w:rsidRPr="009C4CD1" w:rsidRDefault="009C4CD1" w:rsidP="007F7D23">
            <w:pPr>
              <w:pStyle w:val="Default"/>
              <w:rPr>
                <w:rFonts w:ascii="SassoonPrimaryInfant" w:hAnsi="SassoonPrimaryInfant"/>
              </w:rPr>
            </w:pPr>
            <w:r w:rsidRPr="009C4CD1">
              <w:rPr>
                <w:rFonts w:ascii="SassoonPrimaryInfant" w:hAnsi="SassoonPrimaryInfant"/>
                <w:sz w:val="28"/>
              </w:rPr>
              <w:t>Proper/improper fraction</w:t>
            </w:r>
            <w:r>
              <w:rPr>
                <w:rFonts w:ascii="SassoonPrimaryInfant" w:hAnsi="SassoonPrimaryInfant"/>
                <w:sz w:val="28"/>
              </w:rPr>
              <w:t xml:space="preserve">, equivalent, reduced to, </w:t>
            </w:r>
            <w:r w:rsidR="007F7D23">
              <w:rPr>
                <w:rFonts w:ascii="SassoonPrimaryInfant" w:hAnsi="SassoonPrimaryInfant"/>
                <w:sz w:val="28"/>
              </w:rPr>
              <w:t>cancel, thousandths, in every, for every</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Decimals and Percentages</w:t>
            </w:r>
          </w:p>
        </w:tc>
        <w:tc>
          <w:tcPr>
            <w:tcW w:w="12699" w:type="dxa"/>
          </w:tcPr>
          <w:p w:rsidR="009C4CD1" w:rsidRDefault="007F7D23" w:rsidP="009C4CD1">
            <w:pPr>
              <w:rPr>
                <w:rFonts w:ascii="SassoonPrimaryInfant" w:hAnsi="SassoonPrimaryInfant"/>
                <w:sz w:val="28"/>
                <w:szCs w:val="28"/>
              </w:rPr>
            </w:pPr>
            <w:r>
              <w:rPr>
                <w:rFonts w:ascii="SassoonPrimaryInfant" w:hAnsi="SassoonPrimaryInfant"/>
                <w:sz w:val="28"/>
              </w:rPr>
              <w:t>percentage, percent, %</w:t>
            </w:r>
          </w:p>
          <w:p w:rsidR="009C4CD1" w:rsidRPr="009C4CD1" w:rsidRDefault="009C4CD1" w:rsidP="009C4CD1">
            <w:pPr>
              <w:rPr>
                <w:rFonts w:ascii="SassoonPrimaryInfant" w:hAnsi="SassoonPrimaryInfant"/>
                <w:sz w:val="28"/>
                <w:szCs w:val="28"/>
              </w:rPr>
            </w:pP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Statistics</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Default"/>
              <w:rPr>
                <w:rFonts w:ascii="SassoonPrimaryInfant" w:hAnsi="SassoonPrimaryInfant"/>
                <w:sz w:val="28"/>
                <w:szCs w:val="28"/>
              </w:rPr>
            </w:pPr>
          </w:p>
          <w:p w:rsidR="009C4CD1" w:rsidRPr="009C4CD1" w:rsidRDefault="007F7D23" w:rsidP="009C4CD1">
            <w:pPr>
              <w:pStyle w:val="Default"/>
              <w:rPr>
                <w:rFonts w:ascii="SassoonPrimaryInfant" w:hAnsi="SassoonPrimaryInfant"/>
                <w:sz w:val="28"/>
                <w:szCs w:val="28"/>
              </w:rPr>
            </w:pPr>
            <w:r>
              <w:rPr>
                <w:rFonts w:ascii="SassoonPrimaryInfant" w:hAnsi="SassoonPrimaryInfant"/>
                <w:sz w:val="28"/>
                <w:szCs w:val="28"/>
              </w:rPr>
              <w:t>Database, bar line chart, line graph, maximum/minimum value, outcome</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Geometry </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Pa20"/>
              <w:spacing w:after="80"/>
              <w:rPr>
                <w:rFonts w:ascii="SassoonPrimaryInfant" w:hAnsi="SassoonPrimaryInfant"/>
                <w:color w:val="000000"/>
                <w:sz w:val="28"/>
                <w:szCs w:val="28"/>
              </w:rPr>
            </w:pPr>
          </w:p>
          <w:p w:rsidR="009C4CD1" w:rsidRPr="007F7D23" w:rsidRDefault="007F7D23" w:rsidP="009C4CD1">
            <w:pPr>
              <w:pStyle w:val="Default"/>
              <w:rPr>
                <w:rFonts w:ascii="SassoonPrimaryInfant" w:hAnsi="SassoonPrimaryInfant"/>
              </w:rPr>
            </w:pPr>
            <w:r w:rsidRPr="007F7D23">
              <w:rPr>
                <w:rFonts w:ascii="SassoonPrimaryInfant" w:hAnsi="SassoonPrimaryInfant"/>
                <w:sz w:val="28"/>
              </w:rPr>
              <w:t>Radius, diameter, congruent, axis of symmetry, reflective symmetry, x-axis, y-axis, quadrant, octahedron</w:t>
            </w:r>
            <w:r>
              <w:rPr>
                <w:rFonts w:ascii="SassoonPrimaryInfant" w:hAnsi="SassoonPrimaryInfant"/>
                <w:sz w:val="28"/>
              </w:rPr>
              <w:t>, coordinate</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Measurement </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Default"/>
              <w:rPr>
                <w:rFonts w:ascii="SassoonPrimaryInfant" w:hAnsi="SassoonPrimaryInfant"/>
                <w:sz w:val="28"/>
                <w:szCs w:val="28"/>
              </w:rPr>
            </w:pPr>
          </w:p>
          <w:p w:rsidR="009C4CD1" w:rsidRPr="007F7D23" w:rsidRDefault="007F7D23" w:rsidP="009C4CD1">
            <w:pPr>
              <w:pStyle w:val="Default"/>
              <w:rPr>
                <w:rFonts w:ascii="SassoonPrimaryInfant" w:hAnsi="SassoonPrimaryInfant"/>
                <w:sz w:val="28"/>
                <w:szCs w:val="28"/>
              </w:rPr>
            </w:pPr>
            <w:r>
              <w:rPr>
                <w:rFonts w:ascii="SassoonPrimaryInfant" w:hAnsi="SassoonPrimaryInfant"/>
                <w:sz w:val="28"/>
                <w:szCs w:val="28"/>
              </w:rPr>
              <w:t>Square metre (m</w:t>
            </w:r>
            <w:r w:rsidRPr="007F7D23">
              <w:rPr>
                <w:rFonts w:ascii="SassoonPrimaryInfant" w:hAnsi="SassoonPrimaryInfant"/>
                <w:sz w:val="28"/>
                <w:szCs w:val="28"/>
                <w:vertAlign w:val="superscript"/>
              </w:rPr>
              <w:t>2</w:t>
            </w:r>
            <w:r>
              <w:rPr>
                <w:rFonts w:ascii="SassoonPrimaryInfant" w:hAnsi="SassoonPrimaryInfant"/>
                <w:sz w:val="28"/>
                <w:szCs w:val="28"/>
              </w:rPr>
              <w:t>), square millimetre (mm</w:t>
            </w:r>
            <w:r w:rsidRPr="007F7D23">
              <w:rPr>
                <w:rFonts w:ascii="SassoonPrimaryInfant" w:hAnsi="SassoonPrimaryInfant"/>
                <w:sz w:val="28"/>
                <w:szCs w:val="28"/>
                <w:vertAlign w:val="superscript"/>
              </w:rPr>
              <w:t>2</w:t>
            </w:r>
            <w:r w:rsidRPr="007F7D23">
              <w:rPr>
                <w:rFonts w:ascii="SassoonPrimaryInfant" w:hAnsi="SassoonPrimaryInfant"/>
                <w:sz w:val="28"/>
                <w:szCs w:val="28"/>
              </w:rPr>
              <w:t>)</w:t>
            </w:r>
            <w:r>
              <w:rPr>
                <w:rFonts w:ascii="SassoonPrimaryInfant" w:hAnsi="SassoonPrimaryInfant"/>
                <w:sz w:val="28"/>
                <w:szCs w:val="28"/>
              </w:rPr>
              <w:t>, pint, gallon, discount, currency</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Algebra </w:t>
            </w:r>
          </w:p>
        </w:tc>
        <w:tc>
          <w:tcPr>
            <w:tcW w:w="12699" w:type="dxa"/>
          </w:tcPr>
          <w:p w:rsidR="009C4CD1" w:rsidRPr="009C4CD1" w:rsidRDefault="007F7D23" w:rsidP="009C4CD1">
            <w:pPr>
              <w:rPr>
                <w:rFonts w:ascii="SassoonPrimaryInfant" w:hAnsi="SassoonPrimaryInfant"/>
                <w:sz w:val="28"/>
                <w:szCs w:val="28"/>
              </w:rPr>
            </w:pPr>
            <w:r>
              <w:rPr>
                <w:rFonts w:ascii="SassoonPrimaryInfant" w:hAnsi="SassoonPrimaryInfant"/>
                <w:sz w:val="28"/>
                <w:szCs w:val="28"/>
              </w:rPr>
              <w:t>N/A</w:t>
            </w:r>
          </w:p>
        </w:tc>
      </w:tr>
      <w:tr w:rsidR="009C4CD1" w:rsidRPr="00D96B9D" w:rsidTr="009C4CD1">
        <w:tc>
          <w:tcPr>
            <w:tcW w:w="2689" w:type="dxa"/>
          </w:tcPr>
          <w:p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lastRenderedPageBreak/>
              <w:t>Problem solving</w:t>
            </w:r>
          </w:p>
        </w:tc>
        <w:tc>
          <w:tcPr>
            <w:tcW w:w="12699" w:type="dxa"/>
          </w:tcPr>
          <w:p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rsidR="009C4CD1" w:rsidRDefault="009C4CD1" w:rsidP="009C4CD1">
            <w:pPr>
              <w:pStyle w:val="Default"/>
              <w:rPr>
                <w:rFonts w:ascii="SassoonPrimaryInfant" w:hAnsi="SassoonPrimaryInfant"/>
                <w:sz w:val="28"/>
                <w:szCs w:val="28"/>
              </w:rPr>
            </w:pPr>
          </w:p>
          <w:p w:rsidR="009C4CD1" w:rsidRPr="009C4CD1" w:rsidRDefault="007F7D23" w:rsidP="009C4CD1">
            <w:pPr>
              <w:pStyle w:val="Default"/>
              <w:rPr>
                <w:rFonts w:ascii="SassoonPrimaryInfant" w:hAnsi="SassoonPrimaryInfant"/>
                <w:sz w:val="28"/>
                <w:szCs w:val="28"/>
              </w:rPr>
            </w:pPr>
            <w:r>
              <w:rPr>
                <w:rFonts w:ascii="SassoonPrimaryInfant" w:hAnsi="SassoonPrimaryInfant"/>
                <w:sz w:val="28"/>
                <w:szCs w:val="28"/>
              </w:rPr>
              <w:t>Explain your reasoning</w:t>
            </w:r>
          </w:p>
        </w:tc>
      </w:tr>
    </w:tbl>
    <w:p w:rsidR="009C4CD1" w:rsidRDefault="009C4CD1"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p w:rsidR="007F7D23" w:rsidRDefault="007F7D23"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7F7D23" w:rsidRPr="00D96B9D" w:rsidTr="00D55B81">
        <w:tc>
          <w:tcPr>
            <w:tcW w:w="15388" w:type="dxa"/>
            <w:gridSpan w:val="2"/>
            <w:shd w:val="clear" w:color="auto" w:fill="D0CECE" w:themeFill="background2" w:themeFillShade="E6"/>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lastRenderedPageBreak/>
              <w:t>Y6 Vocabulary</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Place value </w:t>
            </w:r>
          </w:p>
        </w:tc>
        <w:tc>
          <w:tcPr>
            <w:tcW w:w="12699" w:type="dxa"/>
          </w:tcPr>
          <w:p w:rsidR="007F7D23" w:rsidRPr="00C36610" w:rsidRDefault="007F7D23" w:rsidP="00D55B81">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Pa20"/>
              <w:spacing w:after="80"/>
              <w:rPr>
                <w:rFonts w:ascii="SassoonPrimaryInfant" w:hAnsi="SassoonPrimaryInfant"/>
                <w:color w:val="000000"/>
                <w:sz w:val="28"/>
                <w:szCs w:val="28"/>
              </w:rPr>
            </w:pPr>
          </w:p>
          <w:p w:rsidR="007F7D23" w:rsidRPr="00C36610" w:rsidRDefault="007F7D23" w:rsidP="007F7D23">
            <w:pPr>
              <w:pStyle w:val="Default"/>
              <w:rPr>
                <w:rFonts w:ascii="SassoonPrimaryInfant" w:hAnsi="SassoonPrimaryInfant"/>
                <w:sz w:val="28"/>
                <w:szCs w:val="28"/>
              </w:rPr>
            </w:pPr>
            <w:r w:rsidRPr="00C36610">
              <w:rPr>
                <w:rFonts w:ascii="SassoonPrimaryInfant" w:hAnsi="SassoonPrimaryInfant"/>
                <w:sz w:val="28"/>
                <w:szCs w:val="28"/>
              </w:rPr>
              <w:t>Factorise, prime factor, digit total</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Addition and Subtraction</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rPr>
                <w:rFonts w:ascii="SassoonPrimaryInfant" w:hAnsi="SassoonPrimaryInfant"/>
                <w:sz w:val="28"/>
                <w:szCs w:val="28"/>
              </w:rPr>
            </w:pP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Multiplication and Division</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Default"/>
              <w:rPr>
                <w:rFonts w:ascii="SassoonPrimaryInfant" w:hAnsi="SassoonPrimaryInfant"/>
                <w:sz w:val="28"/>
                <w:szCs w:val="28"/>
              </w:rPr>
            </w:pP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Fractions, Ratio and Proportion </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Default"/>
              <w:rPr>
                <w:rFonts w:ascii="SassoonPrimaryInfant" w:hAnsi="SassoonPrimaryInfant"/>
                <w:sz w:val="28"/>
                <w:szCs w:val="28"/>
              </w:rPr>
            </w:pPr>
            <w:r w:rsidRPr="00C36610">
              <w:rPr>
                <w:rFonts w:ascii="SassoonPrimaryInfant" w:hAnsi="SassoonPrimaryInfant"/>
                <w:sz w:val="28"/>
                <w:szCs w:val="28"/>
              </w:rPr>
              <w:t>Ratio</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Decimals and Percentages</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rPr>
                <w:rFonts w:ascii="SassoonPrimaryInfant" w:hAnsi="SassoonPrimaryInfant"/>
                <w:sz w:val="28"/>
                <w:szCs w:val="28"/>
              </w:rPr>
            </w:pP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Statistics</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C36610" w:rsidP="00C36610">
            <w:pPr>
              <w:pStyle w:val="Pa20"/>
              <w:spacing w:after="80"/>
              <w:rPr>
                <w:rFonts w:ascii="SassoonPrimaryInfant" w:hAnsi="SassoonPrimaryInfant"/>
                <w:color w:val="000000"/>
                <w:sz w:val="28"/>
                <w:szCs w:val="28"/>
              </w:rPr>
            </w:pPr>
            <w:r w:rsidRPr="00C36610">
              <w:rPr>
                <w:rFonts w:ascii="SassoonPrimaryInfant" w:hAnsi="SassoonPrimaryInfant"/>
                <w:sz w:val="28"/>
                <w:szCs w:val="28"/>
              </w:rPr>
              <w:t xml:space="preserve">Pie charts, </w:t>
            </w:r>
            <w:r w:rsidRPr="00C36610">
              <w:rPr>
                <w:rFonts w:ascii="SassoonPrimaryInfant" w:hAnsi="SassoonPrimaryInfant"/>
                <w:color w:val="000000"/>
                <w:sz w:val="28"/>
                <w:szCs w:val="28"/>
              </w:rPr>
              <w:t>mean (mode, median, range as estimates for this) statistics, distribution</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Geometry </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Default"/>
              <w:rPr>
                <w:rFonts w:ascii="SassoonPrimaryInfant" w:hAnsi="SassoonPrimaryInfant"/>
                <w:sz w:val="28"/>
                <w:szCs w:val="28"/>
              </w:rPr>
            </w:pPr>
          </w:p>
          <w:p w:rsidR="00C36610" w:rsidRPr="00C36610" w:rsidRDefault="00C36610" w:rsidP="00C36610">
            <w:pPr>
              <w:pStyle w:val="Pa20"/>
              <w:spacing w:after="80"/>
              <w:rPr>
                <w:rFonts w:ascii="SassoonPrimaryInfant" w:hAnsi="SassoonPrimaryInfant"/>
                <w:color w:val="000000"/>
                <w:sz w:val="28"/>
                <w:szCs w:val="28"/>
              </w:rPr>
            </w:pPr>
            <w:r w:rsidRPr="00C36610">
              <w:rPr>
                <w:rFonts w:ascii="SassoonPrimaryInfant" w:hAnsi="SassoonPrimaryInfant"/>
                <w:color w:val="000000"/>
                <w:sz w:val="28"/>
                <w:szCs w:val="28"/>
              </w:rPr>
              <w:t>circumference, concentric, arc, net, open, closed</w:t>
            </w:r>
            <w:r w:rsidRPr="00C36610">
              <w:rPr>
                <w:rFonts w:ascii="SassoonPrimaryInfant" w:hAnsi="SassoonPrimaryInfant"/>
                <w:sz w:val="28"/>
                <w:szCs w:val="28"/>
              </w:rPr>
              <w:t xml:space="preserve">, </w:t>
            </w:r>
            <w:r w:rsidRPr="00C36610">
              <w:rPr>
                <w:rFonts w:ascii="SassoonPrimaryInfant" w:hAnsi="SassoonPrimaryInfant"/>
                <w:color w:val="000000"/>
                <w:sz w:val="28"/>
                <w:szCs w:val="28"/>
              </w:rPr>
              <w:t>intersecting, intersection, plane</w:t>
            </w:r>
            <w:r w:rsidRPr="00C36610">
              <w:rPr>
                <w:rFonts w:ascii="SassoonPrimaryInfant" w:hAnsi="SassoonPrimaryInfant"/>
                <w:sz w:val="28"/>
                <w:szCs w:val="28"/>
              </w:rPr>
              <w:t xml:space="preserve">, </w:t>
            </w:r>
            <w:r w:rsidRPr="00C36610">
              <w:rPr>
                <w:rFonts w:ascii="SassoonPrimaryInfant" w:hAnsi="SassoonPrimaryInfant"/>
                <w:color w:val="000000"/>
                <w:sz w:val="28"/>
                <w:szCs w:val="28"/>
              </w:rPr>
              <w:t xml:space="preserve">dodecahedron, net, open, closed, reflex angle, </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Measurement </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Default"/>
              <w:rPr>
                <w:rFonts w:ascii="SassoonPrimaryInfant" w:hAnsi="SassoonPrimaryInfant"/>
                <w:sz w:val="28"/>
                <w:szCs w:val="28"/>
              </w:rPr>
            </w:pPr>
          </w:p>
          <w:p w:rsidR="007F7D23" w:rsidRPr="00C36610" w:rsidRDefault="007F7D23" w:rsidP="00C36610">
            <w:pPr>
              <w:pStyle w:val="Pa20"/>
              <w:spacing w:after="80"/>
              <w:rPr>
                <w:rFonts w:ascii="SassoonPrimaryInfant" w:hAnsi="SassoonPrimaryInfant"/>
                <w:color w:val="000000"/>
                <w:sz w:val="28"/>
                <w:szCs w:val="28"/>
              </w:rPr>
            </w:pPr>
            <w:r w:rsidRPr="00C36610">
              <w:rPr>
                <w:rFonts w:ascii="SassoonPrimaryInfant" w:hAnsi="SassoonPrimaryInfant"/>
                <w:sz w:val="28"/>
                <w:szCs w:val="28"/>
              </w:rPr>
              <w:t>Yard, inch,</w:t>
            </w:r>
            <w:r w:rsidR="00C36610" w:rsidRPr="00C36610">
              <w:rPr>
                <w:rFonts w:ascii="SassoonPrimaryInfant" w:hAnsi="SassoonPrimaryInfant"/>
                <w:sz w:val="28"/>
                <w:szCs w:val="28"/>
              </w:rPr>
              <w:t xml:space="preserve"> inches,</w:t>
            </w:r>
            <w:r w:rsidRPr="00C36610">
              <w:rPr>
                <w:rFonts w:ascii="SassoonPrimaryInfant" w:hAnsi="SassoonPrimaryInfant"/>
                <w:sz w:val="28"/>
                <w:szCs w:val="28"/>
              </w:rPr>
              <w:t xml:space="preserve"> foot, </w:t>
            </w:r>
            <w:r w:rsidR="00C36610" w:rsidRPr="00C36610">
              <w:rPr>
                <w:rFonts w:ascii="SassoonPrimaryInfant" w:hAnsi="SassoonPrimaryInfant"/>
                <w:sz w:val="28"/>
                <w:szCs w:val="28"/>
              </w:rPr>
              <w:t xml:space="preserve">feet, circumference, tonne, pound, ounce, </w:t>
            </w:r>
            <w:r w:rsidR="00C36610" w:rsidRPr="00C36610">
              <w:rPr>
                <w:rFonts w:ascii="SassoonPrimaryInfant" w:hAnsi="SassoonPrimaryInfant"/>
                <w:color w:val="000000"/>
                <w:sz w:val="28"/>
                <w:szCs w:val="28"/>
              </w:rPr>
              <w:t>centilitre, cubic centimetres(cm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metres (m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millimetres (mm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kilometres (km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Greenwich Mean Time, British Summer Time, International Date Line, profit, loss</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Algebra </w:t>
            </w:r>
          </w:p>
        </w:tc>
        <w:tc>
          <w:tcPr>
            <w:tcW w:w="12699" w:type="dxa"/>
          </w:tcPr>
          <w:p w:rsidR="007F7D23" w:rsidRPr="00C36610" w:rsidRDefault="007F7D23" w:rsidP="00D55B81">
            <w:pPr>
              <w:rPr>
                <w:rFonts w:ascii="SassoonPrimaryInfant" w:hAnsi="SassoonPrimaryInfant"/>
                <w:sz w:val="28"/>
                <w:szCs w:val="28"/>
              </w:rPr>
            </w:pPr>
            <w:r w:rsidRPr="00C36610">
              <w:rPr>
                <w:rFonts w:ascii="SassoonPrimaryInfant" w:hAnsi="SassoonPrimaryInfant"/>
                <w:sz w:val="28"/>
                <w:szCs w:val="28"/>
              </w:rPr>
              <w:t>Formulae, equation, unknown, variable</w:t>
            </w:r>
          </w:p>
        </w:tc>
      </w:tr>
      <w:tr w:rsidR="007F7D23" w:rsidRPr="00D96B9D" w:rsidTr="00D55B81">
        <w:tc>
          <w:tcPr>
            <w:tcW w:w="2689" w:type="dxa"/>
          </w:tcPr>
          <w:p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Problem solving</w:t>
            </w:r>
          </w:p>
        </w:tc>
        <w:tc>
          <w:tcPr>
            <w:tcW w:w="12699" w:type="dxa"/>
          </w:tcPr>
          <w:p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rsidR="007F7D23" w:rsidRPr="00C36610" w:rsidRDefault="007F7D23" w:rsidP="00D55B81">
            <w:pPr>
              <w:pStyle w:val="Default"/>
              <w:rPr>
                <w:rFonts w:ascii="SassoonPrimaryInfant" w:hAnsi="SassoonPrimaryInfant"/>
                <w:sz w:val="28"/>
                <w:szCs w:val="28"/>
              </w:rPr>
            </w:pPr>
          </w:p>
        </w:tc>
      </w:tr>
    </w:tbl>
    <w:p w:rsidR="007F7D23" w:rsidRPr="00D96B9D" w:rsidRDefault="007F7D23" w:rsidP="000A155F">
      <w:pPr>
        <w:rPr>
          <w:rFonts w:ascii="SassoonPrimaryInfant" w:hAnsi="SassoonPrimaryInfant"/>
          <w:sz w:val="24"/>
          <w:szCs w:val="24"/>
        </w:rPr>
      </w:pPr>
    </w:p>
    <w:sectPr w:rsidR="007F7D23" w:rsidRPr="00D96B9D" w:rsidSect="00C51C3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C30"/>
    <w:rsid w:val="00036E10"/>
    <w:rsid w:val="000A155F"/>
    <w:rsid w:val="00153D77"/>
    <w:rsid w:val="0022094E"/>
    <w:rsid w:val="003D08B3"/>
    <w:rsid w:val="005B4EA8"/>
    <w:rsid w:val="006B793E"/>
    <w:rsid w:val="007F7D23"/>
    <w:rsid w:val="009C4CD1"/>
    <w:rsid w:val="00A14C44"/>
    <w:rsid w:val="00B84304"/>
    <w:rsid w:val="00BF250E"/>
    <w:rsid w:val="00C07896"/>
    <w:rsid w:val="00C36610"/>
    <w:rsid w:val="00C47F96"/>
    <w:rsid w:val="00C51C30"/>
    <w:rsid w:val="00CE6891"/>
    <w:rsid w:val="00D50F5E"/>
    <w:rsid w:val="00D96B9D"/>
    <w:rsid w:val="00DD290A"/>
    <w:rsid w:val="00ED3F04"/>
    <w:rsid w:val="00FC3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2B63D-5BA2-4C03-A1BC-1571F54A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1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1C30"/>
    <w:pPr>
      <w:autoSpaceDE w:val="0"/>
      <w:autoSpaceDN w:val="0"/>
      <w:adjustRightInd w:val="0"/>
      <w:spacing w:after="0" w:line="240" w:lineRule="auto"/>
    </w:pPr>
    <w:rPr>
      <w:rFonts w:ascii="Arial" w:hAnsi="Arial" w:cs="Arial"/>
      <w:color w:val="000000"/>
      <w:sz w:val="24"/>
      <w:szCs w:val="24"/>
    </w:rPr>
  </w:style>
  <w:style w:type="paragraph" w:customStyle="1" w:styleId="Pa20">
    <w:name w:val="Pa20"/>
    <w:basedOn w:val="Default"/>
    <w:next w:val="Default"/>
    <w:uiPriority w:val="99"/>
    <w:rsid w:val="000A155F"/>
    <w:pPr>
      <w:spacing w:line="241" w:lineRule="atLeast"/>
    </w:pPr>
    <w:rPr>
      <w:color w:val="auto"/>
    </w:rPr>
  </w:style>
  <w:style w:type="paragraph" w:customStyle="1" w:styleId="Pa17">
    <w:name w:val="Pa17"/>
    <w:basedOn w:val="Default"/>
    <w:next w:val="Default"/>
    <w:uiPriority w:val="99"/>
    <w:rsid w:val="000A155F"/>
    <w:pPr>
      <w:spacing w:line="241" w:lineRule="atLeast"/>
    </w:pPr>
    <w:rPr>
      <w:color w:val="auto"/>
    </w:rPr>
  </w:style>
  <w:style w:type="character" w:customStyle="1" w:styleId="A1">
    <w:name w:val="A1"/>
    <w:uiPriority w:val="99"/>
    <w:rsid w:val="000A155F"/>
    <w:rPr>
      <w:b/>
      <w:bCs/>
      <w:i/>
      <w:iCs/>
      <w:color w:val="000000"/>
      <w:sz w:val="28"/>
      <w:szCs w:val="28"/>
    </w:rPr>
  </w:style>
  <w:style w:type="paragraph" w:customStyle="1" w:styleId="Pa0">
    <w:name w:val="Pa0"/>
    <w:basedOn w:val="Default"/>
    <w:next w:val="Default"/>
    <w:uiPriority w:val="99"/>
    <w:rsid w:val="006B793E"/>
    <w:pPr>
      <w:spacing w:line="241" w:lineRule="atLeast"/>
    </w:pPr>
    <w:rPr>
      <w:color w:val="auto"/>
    </w:rPr>
  </w:style>
  <w:style w:type="character" w:customStyle="1" w:styleId="A11">
    <w:name w:val="A11"/>
    <w:uiPriority w:val="99"/>
    <w:rsid w:val="00C36610"/>
    <w:rPr>
      <w:color w:val="000000"/>
      <w:sz w:val="14"/>
      <w:szCs w:val="14"/>
    </w:rPr>
  </w:style>
  <w:style w:type="paragraph" w:customStyle="1" w:styleId="Pa10">
    <w:name w:val="Pa10"/>
    <w:basedOn w:val="Default"/>
    <w:next w:val="Default"/>
    <w:uiPriority w:val="99"/>
    <w:rsid w:val="00C36610"/>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Noble</dc:creator>
  <cp:keywords/>
  <dc:description/>
  <cp:lastModifiedBy>Lyndsey Cartwright</cp:lastModifiedBy>
  <cp:revision>3</cp:revision>
  <dcterms:created xsi:type="dcterms:W3CDTF">2024-09-24T13:26:00Z</dcterms:created>
  <dcterms:modified xsi:type="dcterms:W3CDTF">2024-09-24T13:26:00Z</dcterms:modified>
</cp:coreProperties>
</file>