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7A92" w:rsidRPr="00C24DBE" w:rsidRDefault="00C24DBE">
      <w:pPr>
        <w:rPr>
          <w:b/>
          <w:sz w:val="28"/>
          <w:szCs w:val="28"/>
          <w:u w:val="single"/>
        </w:rPr>
      </w:pPr>
      <w:r>
        <w:rPr>
          <w:b/>
          <w:sz w:val="28"/>
          <w:szCs w:val="28"/>
          <w:u w:val="single"/>
        </w:rPr>
        <w:t>I</w:t>
      </w:r>
      <w:r w:rsidR="00337A92" w:rsidRPr="00C24DBE">
        <w:rPr>
          <w:b/>
          <w:sz w:val="28"/>
          <w:szCs w:val="28"/>
          <w:u w:val="single"/>
        </w:rPr>
        <w:t>ntroduction</w:t>
      </w:r>
    </w:p>
    <w:p w:rsidR="00CB3D1E" w:rsidRDefault="00CB3D1E" w:rsidP="00CB3D1E">
      <w:pPr>
        <w:rPr>
          <w:rFonts w:ascii="SassoonPrimaryInfant" w:hAnsi="SassoonPrimaryInfant" w:cs="Arial"/>
          <w:sz w:val="24"/>
          <w:szCs w:val="24"/>
        </w:rPr>
      </w:pPr>
      <w:r w:rsidRPr="002C6B07">
        <w:rPr>
          <w:rFonts w:ascii="SassoonPrimaryInfant" w:hAnsi="SassoonPrimaryInfant"/>
          <w:sz w:val="24"/>
          <w:szCs w:val="24"/>
        </w:rPr>
        <w:t>At Ivanhoe</w:t>
      </w:r>
      <w:r>
        <w:rPr>
          <w:rFonts w:ascii="SassoonPrimaryInfant" w:hAnsi="SassoonPrimaryInfant"/>
          <w:sz w:val="24"/>
          <w:szCs w:val="24"/>
        </w:rPr>
        <w:t xml:space="preserve"> Primary Academy</w:t>
      </w:r>
      <w:r w:rsidRPr="002C6B07">
        <w:rPr>
          <w:rFonts w:ascii="SassoonPrimaryInfant" w:hAnsi="SassoonPrimaryInfant"/>
          <w:sz w:val="24"/>
          <w:szCs w:val="24"/>
        </w:rPr>
        <w:t xml:space="preserve">, we understand and appreciate that learning a new language is a fundamental life skill for children to gain a real social perspective into the world, cultures and traditions. </w:t>
      </w:r>
      <w:r w:rsidRPr="002C6B07">
        <w:rPr>
          <w:rFonts w:ascii="SassoonPrimaryInfant" w:hAnsi="SassoonPrimaryInfant" w:cs="Arial"/>
          <w:sz w:val="24"/>
          <w:szCs w:val="24"/>
        </w:rPr>
        <w:t>We understand that the natural links between languages and other areas of the curriculum can enhance the overall teaching and learning experience for our pupils. As the second most spoken language worldwide, learning Spanish will also prepare pupils to participate in our rapidly changing world and will potentially give them greater opportunities in their adult life.</w:t>
      </w:r>
      <w:r>
        <w:rPr>
          <w:rFonts w:ascii="SassoonPrimaryInfant" w:hAnsi="SassoonPrimaryInfant" w:cs="Arial"/>
          <w:sz w:val="24"/>
          <w:szCs w:val="24"/>
        </w:rPr>
        <w:t xml:space="preserve"> </w:t>
      </w:r>
    </w:p>
    <w:p w:rsidR="00337A92" w:rsidRPr="00C24DBE" w:rsidRDefault="00337A92">
      <w:pPr>
        <w:rPr>
          <w:sz w:val="28"/>
          <w:szCs w:val="28"/>
        </w:rPr>
      </w:pPr>
    </w:p>
    <w:p w:rsidR="00A42494" w:rsidRPr="00C24DBE" w:rsidRDefault="00A42494">
      <w:pPr>
        <w:rPr>
          <w:b/>
          <w:sz w:val="28"/>
          <w:szCs w:val="28"/>
          <w:u w:val="single"/>
        </w:rPr>
      </w:pPr>
      <w:r w:rsidRPr="00C24DBE">
        <w:rPr>
          <w:b/>
          <w:sz w:val="28"/>
          <w:szCs w:val="28"/>
          <w:u w:val="single"/>
        </w:rPr>
        <w:t>Curriculum Intent</w:t>
      </w:r>
    </w:p>
    <w:p w:rsidR="00CB3D1E" w:rsidRPr="00A27001" w:rsidRDefault="00CB3D1E" w:rsidP="00CB3D1E">
      <w:pPr>
        <w:pStyle w:val="ListParagraph"/>
        <w:numPr>
          <w:ilvl w:val="0"/>
          <w:numId w:val="5"/>
        </w:numPr>
        <w:spacing w:after="160" w:line="259" w:lineRule="auto"/>
        <w:rPr>
          <w:rFonts w:ascii="SassoonPrimaryInfant" w:hAnsi="SassoonPrimaryInfant"/>
          <w:sz w:val="24"/>
          <w:szCs w:val="24"/>
        </w:rPr>
      </w:pPr>
      <w:r w:rsidRPr="00A27001">
        <w:rPr>
          <w:rFonts w:ascii="SassoonPrimaryInfant" w:hAnsi="SassoonPrimaryInfant"/>
          <w:sz w:val="24"/>
          <w:szCs w:val="24"/>
        </w:rPr>
        <w:t>Introduce children to another language in a way that is enjoyable and accessible to all pupils</w:t>
      </w:r>
    </w:p>
    <w:p w:rsidR="00CB3D1E" w:rsidRPr="00A27001" w:rsidRDefault="00CB3D1E" w:rsidP="00CB3D1E">
      <w:pPr>
        <w:pStyle w:val="ListParagraph"/>
        <w:numPr>
          <w:ilvl w:val="0"/>
          <w:numId w:val="5"/>
        </w:numPr>
        <w:spacing w:after="160" w:line="259" w:lineRule="auto"/>
        <w:rPr>
          <w:rFonts w:ascii="SassoonPrimaryInfant" w:hAnsi="SassoonPrimaryInfant"/>
          <w:sz w:val="24"/>
          <w:szCs w:val="24"/>
        </w:rPr>
      </w:pPr>
      <w:r w:rsidRPr="00A27001">
        <w:rPr>
          <w:rFonts w:ascii="SassoonPrimaryInfant" w:hAnsi="SassoonPrimaryInfant"/>
          <w:sz w:val="24"/>
          <w:szCs w:val="24"/>
        </w:rPr>
        <w:t>Stimulate and encourage children about language, culture and country traditions</w:t>
      </w:r>
    </w:p>
    <w:p w:rsidR="00CB3D1E" w:rsidRPr="00A27001" w:rsidRDefault="00CB3D1E" w:rsidP="00CB3D1E">
      <w:pPr>
        <w:pStyle w:val="ListParagraph"/>
        <w:numPr>
          <w:ilvl w:val="0"/>
          <w:numId w:val="5"/>
        </w:numPr>
        <w:spacing w:after="160" w:line="259" w:lineRule="auto"/>
        <w:rPr>
          <w:rFonts w:ascii="SassoonPrimaryInfant" w:hAnsi="SassoonPrimaryInfant"/>
          <w:sz w:val="24"/>
          <w:szCs w:val="24"/>
        </w:rPr>
      </w:pPr>
      <w:r w:rsidRPr="00A27001">
        <w:rPr>
          <w:rFonts w:ascii="SassoonPrimaryInfant" w:hAnsi="SassoonPrimaryInfant"/>
          <w:sz w:val="24"/>
          <w:szCs w:val="24"/>
        </w:rPr>
        <w:t>Develop speaking and listening skills by being exposed to native speakers</w:t>
      </w:r>
    </w:p>
    <w:p w:rsidR="00CB3D1E" w:rsidRPr="00A27001" w:rsidRDefault="00CB3D1E" w:rsidP="00CB3D1E">
      <w:pPr>
        <w:pStyle w:val="ListParagraph"/>
        <w:numPr>
          <w:ilvl w:val="0"/>
          <w:numId w:val="5"/>
        </w:numPr>
        <w:spacing w:after="160" w:line="259" w:lineRule="auto"/>
        <w:rPr>
          <w:rFonts w:ascii="SassoonPrimaryInfant" w:hAnsi="SassoonPrimaryInfant"/>
          <w:sz w:val="24"/>
          <w:szCs w:val="24"/>
        </w:rPr>
      </w:pPr>
      <w:r w:rsidRPr="00A27001">
        <w:rPr>
          <w:rFonts w:ascii="SassoonPrimaryInfant" w:hAnsi="SassoonPrimaryInfant"/>
          <w:sz w:val="24"/>
          <w:szCs w:val="24"/>
        </w:rPr>
        <w:t>Develop reading and writing skills using a fun and engaging approach</w:t>
      </w:r>
    </w:p>
    <w:p w:rsidR="00CB3D1E" w:rsidRPr="00A27001" w:rsidRDefault="00CB3D1E" w:rsidP="00CB3D1E">
      <w:pPr>
        <w:pStyle w:val="ListParagraph"/>
        <w:numPr>
          <w:ilvl w:val="0"/>
          <w:numId w:val="5"/>
        </w:numPr>
        <w:spacing w:after="160" w:line="259" w:lineRule="auto"/>
        <w:rPr>
          <w:rFonts w:ascii="SassoonPrimaryInfant" w:hAnsi="SassoonPrimaryInfant"/>
          <w:sz w:val="24"/>
          <w:szCs w:val="24"/>
        </w:rPr>
      </w:pPr>
      <w:r w:rsidRPr="00A27001">
        <w:rPr>
          <w:rFonts w:ascii="SassoonPrimaryInfant" w:hAnsi="SassoonPrimaryInfant"/>
          <w:sz w:val="24"/>
          <w:szCs w:val="24"/>
        </w:rPr>
        <w:t xml:space="preserve">The children experience Spanish activities and traditions </w:t>
      </w:r>
    </w:p>
    <w:p w:rsidR="00CB3D1E" w:rsidRPr="00A27001" w:rsidRDefault="00CB3D1E" w:rsidP="00CB3D1E">
      <w:pPr>
        <w:numPr>
          <w:ilvl w:val="0"/>
          <w:numId w:val="5"/>
        </w:numPr>
        <w:shd w:val="clear" w:color="auto" w:fill="FFFFFF"/>
        <w:spacing w:before="100" w:beforeAutospacing="1" w:after="100" w:afterAutospacing="1" w:line="360" w:lineRule="atLeast"/>
        <w:rPr>
          <w:rFonts w:ascii="SassoonPrimaryInfant" w:hAnsi="SassoonPrimaryInfant"/>
          <w:color w:val="000000"/>
          <w:sz w:val="24"/>
          <w:szCs w:val="24"/>
          <w:lang w:val="en-US"/>
        </w:rPr>
      </w:pPr>
      <w:r w:rsidRPr="00A27001">
        <w:rPr>
          <w:rFonts w:ascii="SassoonPrimaryInfant" w:hAnsi="SassoonPrimaryInfant"/>
          <w:color w:val="000000"/>
          <w:sz w:val="24"/>
          <w:szCs w:val="24"/>
          <w:lang w:val="en-US"/>
        </w:rPr>
        <w:t xml:space="preserve">Our pupils </w:t>
      </w:r>
      <w:proofErr w:type="spellStart"/>
      <w:r w:rsidRPr="00A27001">
        <w:rPr>
          <w:rFonts w:ascii="SassoonPrimaryInfant" w:hAnsi="SassoonPrimaryInfant"/>
          <w:color w:val="000000"/>
          <w:sz w:val="24"/>
          <w:szCs w:val="24"/>
          <w:lang w:val="en-US"/>
        </w:rPr>
        <w:t>recognise</w:t>
      </w:r>
      <w:proofErr w:type="spellEnd"/>
      <w:r w:rsidRPr="00A27001">
        <w:rPr>
          <w:rFonts w:ascii="SassoonPrimaryInfant" w:hAnsi="SassoonPrimaryInfant"/>
          <w:color w:val="000000"/>
          <w:sz w:val="24"/>
          <w:szCs w:val="24"/>
          <w:lang w:val="en-US"/>
        </w:rPr>
        <w:t xml:space="preserve"> how symbols, products and objects can represent the </w:t>
      </w:r>
      <w:r w:rsidRPr="00A27001">
        <w:rPr>
          <w:rFonts w:ascii="SassoonPrimaryInfant" w:hAnsi="SassoonPrimaryInfant"/>
          <w:sz w:val="24"/>
          <w:szCs w:val="24"/>
          <w:lang w:val="en-US"/>
        </w:rPr>
        <w:t>culture</w:t>
      </w:r>
      <w:r w:rsidRPr="00A27001">
        <w:rPr>
          <w:rFonts w:ascii="SassoonPrimaryInfant" w:hAnsi="SassoonPrimaryInfant"/>
          <w:color w:val="000000"/>
          <w:sz w:val="24"/>
          <w:szCs w:val="24"/>
          <w:lang w:val="en-US"/>
        </w:rPr>
        <w:t xml:space="preserve"> of a country, and how aspects of the culture of different countries become incorporated in the daily life of others;</w:t>
      </w:r>
    </w:p>
    <w:p w:rsidR="00CB3D1E" w:rsidRPr="00A27001" w:rsidRDefault="00CB3D1E" w:rsidP="00CB3D1E">
      <w:pPr>
        <w:pStyle w:val="ListParagraph"/>
        <w:numPr>
          <w:ilvl w:val="0"/>
          <w:numId w:val="5"/>
        </w:numPr>
        <w:spacing w:after="160" w:line="259" w:lineRule="auto"/>
        <w:rPr>
          <w:rFonts w:ascii="SassoonPrimaryInfant" w:hAnsi="SassoonPrimaryInfant"/>
          <w:sz w:val="24"/>
          <w:szCs w:val="24"/>
        </w:rPr>
      </w:pPr>
      <w:r w:rsidRPr="00A27001">
        <w:rPr>
          <w:rFonts w:ascii="SassoonPrimaryInfant" w:hAnsi="SassoonPrimaryInfant"/>
          <w:sz w:val="24"/>
          <w:szCs w:val="24"/>
        </w:rPr>
        <w:t>Children will recognise, understand and respect cultural diversity, and describe the life of children in the country the language is spoken</w:t>
      </w:r>
      <w:r>
        <w:rPr>
          <w:rFonts w:ascii="SassoonPrimaryInfant" w:hAnsi="SassoonPrimaryInfant"/>
          <w:sz w:val="24"/>
          <w:szCs w:val="24"/>
        </w:rPr>
        <w:t xml:space="preserve"> </w:t>
      </w:r>
    </w:p>
    <w:p w:rsidR="00337A92" w:rsidRPr="00C24DBE" w:rsidRDefault="00337A92" w:rsidP="00337A92">
      <w:pPr>
        <w:rPr>
          <w:sz w:val="28"/>
          <w:szCs w:val="28"/>
        </w:rPr>
      </w:pPr>
    </w:p>
    <w:p w:rsidR="00337A92" w:rsidRPr="00850DF1" w:rsidRDefault="00337A92" w:rsidP="00C24DBE">
      <w:pPr>
        <w:rPr>
          <w:b/>
          <w:sz w:val="28"/>
          <w:szCs w:val="28"/>
          <w:u w:val="single"/>
        </w:rPr>
      </w:pPr>
      <w:r w:rsidRPr="00850DF1">
        <w:rPr>
          <w:b/>
          <w:sz w:val="28"/>
          <w:szCs w:val="28"/>
          <w:u w:val="single"/>
        </w:rPr>
        <w:t>Curriculum</w:t>
      </w:r>
    </w:p>
    <w:p w:rsidR="00187CC5" w:rsidRDefault="00187CC5" w:rsidP="00187CC5">
      <w:pPr>
        <w:spacing w:before="100" w:beforeAutospacing="1" w:after="100" w:afterAutospacing="1"/>
        <w:rPr>
          <w:rFonts w:ascii="SassoonPrimaryInfant" w:hAnsi="SassoonPrimaryInfant"/>
          <w:sz w:val="24"/>
          <w:szCs w:val="24"/>
        </w:rPr>
      </w:pPr>
      <w:r>
        <w:rPr>
          <w:rFonts w:ascii="SassoonPrimaryInfant" w:hAnsi="SassoonPrimaryInfant" w:cs="Arial"/>
          <w:sz w:val="24"/>
          <w:szCs w:val="24"/>
          <w:lang w:val="en"/>
        </w:rPr>
        <w:t>Pupils in Early Years</w:t>
      </w:r>
      <w:r w:rsidRPr="002C6B07">
        <w:rPr>
          <w:rFonts w:ascii="SassoonPrimaryInfant" w:hAnsi="SassoonPrimaryInfant" w:cs="Arial"/>
          <w:sz w:val="24"/>
          <w:szCs w:val="24"/>
          <w:lang w:val="en"/>
        </w:rPr>
        <w:t xml:space="preserve"> will start to </w:t>
      </w:r>
      <w:r>
        <w:rPr>
          <w:rFonts w:ascii="SassoonPrimaryInfant" w:hAnsi="SassoonPrimaryInfant" w:cs="Arial"/>
          <w:sz w:val="24"/>
          <w:szCs w:val="24"/>
          <w:lang w:val="en"/>
        </w:rPr>
        <w:t>learn a foreign language</w:t>
      </w:r>
      <w:r w:rsidRPr="002C6B07">
        <w:rPr>
          <w:rFonts w:ascii="SassoonPrimaryInfant" w:hAnsi="SassoonPrimaryInfant" w:cs="Arial"/>
          <w:sz w:val="24"/>
          <w:szCs w:val="24"/>
          <w:lang w:val="en"/>
        </w:rPr>
        <w:t xml:space="preserve"> at Ivanhoe. We believe this will enable our children to reap significant advantages such as </w:t>
      </w:r>
      <w:r w:rsidRPr="002C6B07">
        <w:rPr>
          <w:rFonts w:ascii="SassoonPrimaryInfant" w:hAnsi="SassoonPrimaryInfant"/>
          <w:sz w:val="24"/>
          <w:szCs w:val="24"/>
          <w:lang w:val="en-US"/>
        </w:rPr>
        <w:t xml:space="preserve">promoting healthy development, and the many cognitive and social benefits will last a lifetime. </w:t>
      </w:r>
      <w:r w:rsidRPr="002C6B07">
        <w:rPr>
          <w:rFonts w:ascii="SassoonPrimaryInfant" w:hAnsi="SassoonPrimaryInfant" w:cs="Arial"/>
          <w:sz w:val="24"/>
          <w:szCs w:val="24"/>
          <w:lang w:val="en"/>
        </w:rPr>
        <w:t>We will teach pupils through songs, videos, games, interactive activities and lessons based on a practical communicative approach. </w:t>
      </w:r>
      <w:r w:rsidRPr="002C6B07">
        <w:rPr>
          <w:rFonts w:ascii="SassoonPrimaryInfant" w:hAnsi="SassoonPrimaryInfant"/>
          <w:sz w:val="24"/>
          <w:szCs w:val="24"/>
        </w:rPr>
        <w:t xml:space="preserve"> </w:t>
      </w:r>
    </w:p>
    <w:p w:rsidR="00187CC5" w:rsidRDefault="00187CC5" w:rsidP="00187CC5">
      <w:pPr>
        <w:spacing w:before="100" w:beforeAutospacing="1" w:after="100" w:afterAutospacing="1"/>
        <w:rPr>
          <w:rFonts w:ascii="SassoonPrimaryInfant" w:hAnsi="SassoonPrimaryInfant"/>
          <w:sz w:val="24"/>
          <w:szCs w:val="24"/>
        </w:rPr>
      </w:pPr>
      <w:r>
        <w:rPr>
          <w:rFonts w:ascii="SassoonPrimaryInfant" w:eastAsia="Times New Roman" w:hAnsi="SassoonPrimaryInfant" w:cstheme="minorHAnsi"/>
          <w:sz w:val="24"/>
          <w:szCs w:val="24"/>
          <w:lang w:val="en" w:eastAsia="en-GB"/>
        </w:rPr>
        <w:t>Pupils in</w:t>
      </w:r>
      <w:r w:rsidRPr="002C6B07">
        <w:rPr>
          <w:rFonts w:ascii="SassoonPrimaryInfant" w:eastAsia="Times New Roman" w:hAnsi="SassoonPrimaryInfant" w:cstheme="minorHAnsi"/>
          <w:sz w:val="24"/>
          <w:szCs w:val="24"/>
          <w:lang w:val="en" w:eastAsia="en-GB"/>
        </w:rPr>
        <w:t xml:space="preserve"> KS1 </w:t>
      </w:r>
      <w:proofErr w:type="gramStart"/>
      <w:r w:rsidRPr="002C6B07">
        <w:rPr>
          <w:rFonts w:ascii="SassoonPrimaryInfant" w:eastAsia="Times New Roman" w:hAnsi="SassoonPrimaryInfant" w:cstheme="minorHAnsi"/>
          <w:sz w:val="24"/>
          <w:szCs w:val="24"/>
          <w:lang w:val="en" w:eastAsia="en-GB"/>
        </w:rPr>
        <w:t>will be introduced</w:t>
      </w:r>
      <w:proofErr w:type="gramEnd"/>
      <w:r w:rsidRPr="002C6B07">
        <w:rPr>
          <w:rFonts w:ascii="SassoonPrimaryInfant" w:eastAsia="Times New Roman" w:hAnsi="SassoonPrimaryInfant" w:cstheme="minorHAnsi"/>
          <w:sz w:val="24"/>
          <w:szCs w:val="24"/>
          <w:lang w:val="en" w:eastAsia="en-GB"/>
        </w:rPr>
        <w:t xml:space="preserve"> to Spanish in a fun and engaging way. They </w:t>
      </w:r>
      <w:proofErr w:type="gramStart"/>
      <w:r w:rsidRPr="002C6B07">
        <w:rPr>
          <w:rFonts w:ascii="SassoonPrimaryInfant" w:eastAsia="Times New Roman" w:hAnsi="SassoonPrimaryInfant" w:cstheme="minorHAnsi"/>
          <w:sz w:val="24"/>
          <w:szCs w:val="24"/>
          <w:lang w:val="en" w:eastAsia="en-GB"/>
        </w:rPr>
        <w:t>will be exposed</w:t>
      </w:r>
      <w:proofErr w:type="gramEnd"/>
      <w:r w:rsidRPr="002C6B07">
        <w:rPr>
          <w:rFonts w:ascii="SassoonPrimaryInfant" w:eastAsia="Times New Roman" w:hAnsi="SassoonPrimaryInfant" w:cstheme="minorHAnsi"/>
          <w:sz w:val="24"/>
          <w:szCs w:val="24"/>
          <w:lang w:val="en" w:eastAsia="en-GB"/>
        </w:rPr>
        <w:t xml:space="preserve"> to Spanish cultures and traditions and will compare this to others. Throughout their time in Key Stage 1, our pupils will build on their understanding and appreciation of other cultures and traditions and each year group will focus on a particular area of learning. Our pupils will start to understand the way of life for Spanish children and begin to appreciate the similarities and differences between them. Teachers will deliver the majority of their Spanish lessons through stories, poems and songs to ensure all children are accessing enjoyable learning. Through the four basic forms of language</w:t>
      </w:r>
      <w:r>
        <w:rPr>
          <w:rFonts w:ascii="SassoonPrimaryInfant" w:eastAsia="Times New Roman" w:hAnsi="SassoonPrimaryInfant" w:cstheme="minorHAnsi"/>
          <w:sz w:val="24"/>
          <w:szCs w:val="24"/>
          <w:lang w:val="en" w:eastAsia="en-GB"/>
        </w:rPr>
        <w:t xml:space="preserve">, children </w:t>
      </w:r>
      <w:r w:rsidRPr="002C6B07">
        <w:rPr>
          <w:rFonts w:ascii="SassoonPrimaryInfant" w:eastAsia="Times New Roman" w:hAnsi="SassoonPrimaryInfant" w:cstheme="minorHAnsi"/>
          <w:sz w:val="24"/>
          <w:szCs w:val="24"/>
          <w:lang w:val="en" w:eastAsia="en-GB"/>
        </w:rPr>
        <w:t>will begin to learn two of them, those being – speaking and listening. This will allow our pupils to develop their understanding of the Spanish language through the key stage</w:t>
      </w:r>
      <w:r>
        <w:rPr>
          <w:rFonts w:ascii="SassoonPrimaryInfant" w:eastAsia="Times New Roman" w:hAnsi="SassoonPrimaryInfant" w:cstheme="minorHAnsi"/>
          <w:sz w:val="24"/>
          <w:szCs w:val="24"/>
          <w:lang w:val="en" w:eastAsia="en-GB"/>
        </w:rPr>
        <w:t xml:space="preserve">. </w:t>
      </w:r>
    </w:p>
    <w:p w:rsidR="00187CC5" w:rsidRDefault="00187CC5" w:rsidP="00187CC5">
      <w:pPr>
        <w:spacing w:before="100" w:beforeAutospacing="1" w:after="100" w:afterAutospacing="1"/>
        <w:rPr>
          <w:rFonts w:ascii="SassoonPrimaryInfant" w:hAnsi="SassoonPrimaryInfant"/>
          <w:sz w:val="24"/>
          <w:szCs w:val="24"/>
        </w:rPr>
      </w:pPr>
    </w:p>
    <w:p w:rsidR="00187CC5" w:rsidRDefault="00187CC5" w:rsidP="00187CC5">
      <w:pPr>
        <w:spacing w:before="100" w:beforeAutospacing="1" w:after="100" w:afterAutospacing="1"/>
        <w:rPr>
          <w:rFonts w:ascii="SassoonPrimaryInfant" w:hAnsi="SassoonPrimaryInfant"/>
          <w:sz w:val="24"/>
          <w:szCs w:val="24"/>
        </w:rPr>
      </w:pPr>
    </w:p>
    <w:p w:rsidR="00187CC5" w:rsidRPr="002C6B07" w:rsidRDefault="00187CC5" w:rsidP="00187CC5">
      <w:pPr>
        <w:spacing w:before="100" w:beforeAutospacing="1" w:after="100" w:afterAutospacing="1"/>
        <w:rPr>
          <w:rFonts w:ascii="SassoonPrimaryInfant" w:hAnsi="SassoonPrimaryInfant"/>
          <w:b/>
          <w:sz w:val="24"/>
          <w:szCs w:val="24"/>
        </w:rPr>
      </w:pPr>
    </w:p>
    <w:p w:rsidR="00D55712" w:rsidRPr="002C6B07" w:rsidRDefault="00D55712" w:rsidP="00D55712">
      <w:pPr>
        <w:spacing w:before="240"/>
        <w:rPr>
          <w:rFonts w:ascii="SassoonPrimaryInfant" w:hAnsi="SassoonPrimaryInfant"/>
          <w:sz w:val="24"/>
          <w:szCs w:val="24"/>
          <w:u w:val="single"/>
        </w:rPr>
      </w:pPr>
      <w:r w:rsidRPr="002C6B07">
        <w:rPr>
          <w:rFonts w:ascii="SassoonPrimaryInfant" w:hAnsi="SassoonPrimaryInfant" w:cs="Arial"/>
          <w:sz w:val="24"/>
          <w:szCs w:val="24"/>
        </w:rPr>
        <w:lastRenderedPageBreak/>
        <w:t xml:space="preserve">Through pure excitement, enjoyment and challenge, our KS2 pupils at Ivanhoe will strive to be enthusiastic learners and develop positive attitudes to language learning throughout life. The skills, knowledge and understanding gained, through the four forms of language, those being - speaking, listening, reading and writing will make a major contribution to the development of children's </w:t>
      </w:r>
      <w:proofErr w:type="spellStart"/>
      <w:r w:rsidRPr="002C6B07">
        <w:rPr>
          <w:rFonts w:ascii="SassoonPrimaryInfant" w:hAnsi="SassoonPrimaryInfant" w:cs="Arial"/>
          <w:sz w:val="24"/>
          <w:szCs w:val="24"/>
        </w:rPr>
        <w:t>oracy</w:t>
      </w:r>
      <w:proofErr w:type="spellEnd"/>
      <w:r w:rsidRPr="002C6B07">
        <w:rPr>
          <w:rFonts w:ascii="SassoonPrimaryInfant" w:hAnsi="SassoonPrimaryInfant" w:cs="Arial"/>
          <w:sz w:val="24"/>
          <w:szCs w:val="24"/>
        </w:rPr>
        <w:t xml:space="preserve"> and literacy, and to their understanding of their own culture/s and those of others. KS2 pupils will begin to notice accents and start to imitate pronunciation and recognise how punctuation may var</w:t>
      </w:r>
      <w:r>
        <w:rPr>
          <w:rFonts w:ascii="SassoonPrimaryInfant" w:hAnsi="SassoonPrimaryInfant" w:cs="Arial"/>
          <w:sz w:val="24"/>
          <w:szCs w:val="24"/>
        </w:rPr>
        <w:t xml:space="preserve">y between Spanish and English. </w:t>
      </w:r>
      <w:r w:rsidRPr="002C6B07">
        <w:rPr>
          <w:rFonts w:ascii="SassoonPrimaryInfant" w:hAnsi="SassoonPrimaryInfant" w:cs="Arial"/>
          <w:sz w:val="24"/>
          <w:szCs w:val="24"/>
        </w:rPr>
        <w:t xml:space="preserve">As they move up throughout the key stage children will start to build sentences and initiate and sustain basic conversation. Each year group will have a specific cultural or traditional topic that they study in that year. The topics will progress from what they have already been exposed too - from their time in </w:t>
      </w:r>
      <w:r w:rsidR="00F25525">
        <w:rPr>
          <w:rFonts w:ascii="SassoonPrimaryInfant" w:hAnsi="SassoonPrimaryInfant" w:cs="Arial"/>
          <w:sz w:val="24"/>
          <w:szCs w:val="24"/>
        </w:rPr>
        <w:t>Key Stage 1.</w:t>
      </w:r>
    </w:p>
    <w:p w:rsidR="00337A92" w:rsidRPr="00C24DBE" w:rsidRDefault="00337A92" w:rsidP="00337A92">
      <w:pPr>
        <w:rPr>
          <w:sz w:val="28"/>
          <w:szCs w:val="28"/>
        </w:rPr>
      </w:pPr>
    </w:p>
    <w:p w:rsidR="00C24DBE" w:rsidRDefault="00C24DBE" w:rsidP="00337A92">
      <w:pPr>
        <w:rPr>
          <w:b/>
          <w:sz w:val="28"/>
          <w:szCs w:val="28"/>
          <w:u w:val="single"/>
        </w:rPr>
      </w:pPr>
      <w:r w:rsidRPr="00C24DBE">
        <w:rPr>
          <w:b/>
          <w:sz w:val="28"/>
          <w:szCs w:val="28"/>
          <w:u w:val="single"/>
        </w:rPr>
        <w:t>Curriculum Implementation</w:t>
      </w:r>
    </w:p>
    <w:p w:rsidR="00F25525" w:rsidRDefault="00F25525" w:rsidP="00337A92">
      <w:pPr>
        <w:rPr>
          <w:rFonts w:ascii="SassoonPrimaryInfant" w:hAnsi="SassoonPrimaryInfant" w:cs="Arial"/>
          <w:sz w:val="24"/>
          <w:szCs w:val="24"/>
        </w:rPr>
      </w:pPr>
      <w:r>
        <w:rPr>
          <w:rFonts w:ascii="SassoonPrimaryInfant" w:hAnsi="SassoonPrimaryInfant" w:cs="Arial"/>
          <w:sz w:val="24"/>
          <w:szCs w:val="24"/>
        </w:rPr>
        <w:t xml:space="preserve">Children </w:t>
      </w:r>
      <w:proofErr w:type="gramStart"/>
      <w:r>
        <w:rPr>
          <w:rFonts w:ascii="SassoonPrimaryInfant" w:hAnsi="SassoonPrimaryInfant" w:cs="Arial"/>
          <w:sz w:val="24"/>
          <w:szCs w:val="24"/>
        </w:rPr>
        <w:t>are first introduced</w:t>
      </w:r>
      <w:proofErr w:type="gramEnd"/>
      <w:r>
        <w:rPr>
          <w:rFonts w:ascii="SassoonPrimaryInfant" w:hAnsi="SassoonPrimaryInfant" w:cs="Arial"/>
          <w:sz w:val="24"/>
          <w:szCs w:val="24"/>
        </w:rPr>
        <w:t xml:space="preserve"> to Spanish in EYFS. Throughout their language-learning journey in Key Stage One and Key Stage Two, children receive a </w:t>
      </w:r>
      <w:r w:rsidRPr="0004124C">
        <w:rPr>
          <w:rFonts w:ascii="SassoonPrimaryInfant" w:hAnsi="SassoonPrimaryInfant" w:cs="Arial"/>
          <w:sz w:val="24"/>
          <w:szCs w:val="24"/>
        </w:rPr>
        <w:t>thirty-minute lesson fortnightly.</w:t>
      </w:r>
      <w:r w:rsidR="007346CF">
        <w:rPr>
          <w:rFonts w:ascii="SassoonPrimaryInfant" w:hAnsi="SassoonPrimaryInfant" w:cs="Arial"/>
          <w:sz w:val="24"/>
          <w:szCs w:val="24"/>
        </w:rPr>
        <w:t xml:space="preserve"> </w:t>
      </w:r>
    </w:p>
    <w:p w:rsidR="004A03C5" w:rsidRDefault="00670576" w:rsidP="00337A92">
      <w:pPr>
        <w:rPr>
          <w:rFonts w:ascii="SassoonPrimaryInfant" w:hAnsi="SassoonPrimaryInfant" w:cs="Arial"/>
          <w:sz w:val="24"/>
          <w:szCs w:val="24"/>
        </w:rPr>
      </w:pPr>
      <w:r>
        <w:rPr>
          <w:rFonts w:ascii="SassoonPrimaryInfant" w:hAnsi="SassoonPrimaryInfant" w:cs="Arial"/>
          <w:sz w:val="24"/>
          <w:szCs w:val="24"/>
        </w:rPr>
        <w:t>Spanish is mostly a stand-</w:t>
      </w:r>
      <w:r w:rsidR="007346CF">
        <w:rPr>
          <w:rFonts w:ascii="SassoonPrimaryInfant" w:hAnsi="SassoonPrimaryInfant" w:cs="Arial"/>
          <w:sz w:val="24"/>
          <w:szCs w:val="24"/>
        </w:rPr>
        <w:t>alone subject</w:t>
      </w:r>
      <w:r w:rsidR="002B0936">
        <w:rPr>
          <w:rFonts w:ascii="SassoonPrimaryInfant" w:hAnsi="SassoonPrimaryInfant" w:cs="Arial"/>
          <w:sz w:val="24"/>
          <w:szCs w:val="24"/>
        </w:rPr>
        <w:t xml:space="preserve">, but </w:t>
      </w:r>
      <w:r w:rsidR="00D22C70">
        <w:rPr>
          <w:rFonts w:ascii="SassoonPrimaryInfant" w:hAnsi="SassoonPrimaryInfant" w:cs="Arial"/>
          <w:sz w:val="24"/>
          <w:szCs w:val="24"/>
        </w:rPr>
        <w:t>occasionally makes</w:t>
      </w:r>
      <w:r>
        <w:rPr>
          <w:rFonts w:ascii="SassoonPrimaryInfant" w:hAnsi="SassoonPrimaryInfant" w:cs="Arial"/>
          <w:sz w:val="24"/>
          <w:szCs w:val="24"/>
        </w:rPr>
        <w:t xml:space="preserve"> cross-curricular</w:t>
      </w:r>
      <w:r w:rsidR="00725BED">
        <w:rPr>
          <w:rFonts w:ascii="SassoonPrimaryInfant" w:hAnsi="SassoonPrimaryInfant" w:cs="Arial"/>
          <w:sz w:val="24"/>
          <w:szCs w:val="24"/>
        </w:rPr>
        <w:t xml:space="preserve"> links with other subjects such as </w:t>
      </w:r>
      <w:r w:rsidR="00BD48CD">
        <w:rPr>
          <w:rFonts w:ascii="SassoonPrimaryInfant" w:hAnsi="SassoonPrimaryInfant" w:cs="Arial"/>
          <w:sz w:val="24"/>
          <w:szCs w:val="24"/>
        </w:rPr>
        <w:t xml:space="preserve">numeracy, </w:t>
      </w:r>
      <w:r>
        <w:rPr>
          <w:rFonts w:ascii="SassoonPrimaryInfant" w:hAnsi="SassoonPrimaryInfant" w:cs="Arial"/>
          <w:sz w:val="24"/>
          <w:szCs w:val="24"/>
        </w:rPr>
        <w:t xml:space="preserve">music and art. </w:t>
      </w:r>
    </w:p>
    <w:p w:rsidR="007346CF" w:rsidRDefault="00670576" w:rsidP="00337A92">
      <w:pPr>
        <w:rPr>
          <w:rFonts w:ascii="SassoonPrimaryInfant" w:hAnsi="SassoonPrimaryInfant" w:cs="Arial"/>
          <w:sz w:val="24"/>
          <w:szCs w:val="24"/>
        </w:rPr>
      </w:pPr>
      <w:r>
        <w:rPr>
          <w:rFonts w:ascii="SassoonPrimaryInfant" w:hAnsi="SassoonPrimaryInfant" w:cs="Arial"/>
          <w:sz w:val="24"/>
          <w:szCs w:val="24"/>
        </w:rPr>
        <w:t>Long-term</w:t>
      </w:r>
      <w:r w:rsidR="00181DDF">
        <w:rPr>
          <w:rFonts w:ascii="SassoonPrimaryInfant" w:hAnsi="SassoonPrimaryInfant" w:cs="Arial"/>
          <w:sz w:val="24"/>
          <w:szCs w:val="24"/>
        </w:rPr>
        <w:t xml:space="preserve"> plans </w:t>
      </w:r>
      <w:proofErr w:type="gramStart"/>
      <w:r w:rsidR="00181DDF">
        <w:rPr>
          <w:rFonts w:ascii="SassoonPrimaryInfant" w:hAnsi="SassoonPrimaryInfant" w:cs="Arial"/>
          <w:sz w:val="24"/>
          <w:szCs w:val="24"/>
        </w:rPr>
        <w:t>are distributed</w:t>
      </w:r>
      <w:proofErr w:type="gramEnd"/>
      <w:r w:rsidR="00181DDF">
        <w:rPr>
          <w:rFonts w:ascii="SassoonPrimaryInfant" w:hAnsi="SassoonPrimaryInfant" w:cs="Arial"/>
          <w:sz w:val="24"/>
          <w:szCs w:val="24"/>
        </w:rPr>
        <w:t xml:space="preserve"> across the </w:t>
      </w:r>
      <w:bookmarkStart w:id="0" w:name="_GoBack"/>
      <w:bookmarkEnd w:id="0"/>
      <w:r w:rsidR="004A03C5">
        <w:rPr>
          <w:rFonts w:ascii="SassoonPrimaryInfant" w:hAnsi="SassoonPrimaryInfant" w:cs="Arial"/>
          <w:sz w:val="24"/>
          <w:szCs w:val="24"/>
        </w:rPr>
        <w:t xml:space="preserve">six half terms of the academic year. </w:t>
      </w:r>
    </w:p>
    <w:p w:rsidR="00176200" w:rsidRPr="00C24DBE" w:rsidRDefault="00670576" w:rsidP="00337A92">
      <w:pPr>
        <w:rPr>
          <w:b/>
          <w:sz w:val="28"/>
          <w:szCs w:val="28"/>
          <w:u w:val="single"/>
        </w:rPr>
      </w:pPr>
      <w:r>
        <w:rPr>
          <w:rFonts w:ascii="SassoonPrimaryInfant" w:hAnsi="SassoonPrimaryInfant" w:cs="Arial"/>
          <w:sz w:val="24"/>
          <w:szCs w:val="24"/>
        </w:rPr>
        <w:t xml:space="preserve">Lessons </w:t>
      </w:r>
      <w:proofErr w:type="gramStart"/>
      <w:r>
        <w:rPr>
          <w:rFonts w:ascii="SassoonPrimaryInfant" w:hAnsi="SassoonPrimaryInfant" w:cs="Arial"/>
          <w:sz w:val="24"/>
          <w:szCs w:val="24"/>
        </w:rPr>
        <w:t>are sequenced</w:t>
      </w:r>
      <w:proofErr w:type="gramEnd"/>
      <w:r>
        <w:rPr>
          <w:rFonts w:ascii="SassoonPrimaryInfant" w:hAnsi="SassoonPrimaryInfant" w:cs="Arial"/>
          <w:sz w:val="24"/>
          <w:szCs w:val="24"/>
        </w:rPr>
        <w:t xml:space="preserve"> so that prior learning is considered and opportunities for revision of </w:t>
      </w:r>
      <w:r w:rsidR="00755D0C">
        <w:rPr>
          <w:rFonts w:ascii="SassoonPrimaryInfant" w:hAnsi="SassoonPrimaryInfant" w:cs="Arial"/>
          <w:sz w:val="24"/>
          <w:szCs w:val="24"/>
        </w:rPr>
        <w:t>language are built into lessons and a ‘Spanish Recap Quiz’ to build on prior learning</w:t>
      </w:r>
      <w:r w:rsidR="00BC5B7E">
        <w:rPr>
          <w:rFonts w:ascii="SassoonPrimaryInfant" w:hAnsi="SassoonPrimaryInfant" w:cs="Arial"/>
          <w:sz w:val="24"/>
          <w:szCs w:val="24"/>
        </w:rPr>
        <w:t xml:space="preserve">. At Ivanhoe we promote learning Spanish by arranging a fun, engaging and practical ‘Spanish </w:t>
      </w:r>
      <w:proofErr w:type="gramStart"/>
      <w:r w:rsidR="00BC5B7E">
        <w:rPr>
          <w:rFonts w:ascii="SassoonPrimaryInfant" w:hAnsi="SassoonPrimaryInfant" w:cs="Arial"/>
          <w:sz w:val="24"/>
          <w:szCs w:val="24"/>
        </w:rPr>
        <w:t>Day’ which</w:t>
      </w:r>
      <w:proofErr w:type="gramEnd"/>
      <w:r w:rsidR="00BC5B7E">
        <w:rPr>
          <w:rFonts w:ascii="SassoonPrimaryInfant" w:hAnsi="SassoonPrimaryInfant" w:cs="Arial"/>
          <w:sz w:val="24"/>
          <w:szCs w:val="24"/>
        </w:rPr>
        <w:t xml:space="preserve"> takes place on the 12</w:t>
      </w:r>
      <w:r w:rsidR="00BC5B7E" w:rsidRPr="00BC5B7E">
        <w:rPr>
          <w:rFonts w:ascii="SassoonPrimaryInfant" w:hAnsi="SassoonPrimaryInfant" w:cs="Arial"/>
          <w:sz w:val="24"/>
          <w:szCs w:val="24"/>
          <w:vertAlign w:val="superscript"/>
        </w:rPr>
        <w:t>th</w:t>
      </w:r>
      <w:r w:rsidR="00BC5B7E">
        <w:rPr>
          <w:rFonts w:ascii="SassoonPrimaryInfant" w:hAnsi="SassoonPrimaryInfant" w:cs="Arial"/>
          <w:sz w:val="24"/>
          <w:szCs w:val="24"/>
        </w:rPr>
        <w:t xml:space="preserve"> October. During this day, outside agencies </w:t>
      </w:r>
      <w:proofErr w:type="gramStart"/>
      <w:r w:rsidR="00BC5B7E">
        <w:rPr>
          <w:rFonts w:ascii="SassoonPrimaryInfant" w:hAnsi="SassoonPrimaryInfant" w:cs="Arial"/>
          <w:sz w:val="24"/>
          <w:szCs w:val="24"/>
        </w:rPr>
        <w:t>are invited</w:t>
      </w:r>
      <w:proofErr w:type="gramEnd"/>
      <w:r w:rsidR="00BC5B7E">
        <w:rPr>
          <w:rFonts w:ascii="SassoonPrimaryInfant" w:hAnsi="SassoonPrimaryInfant" w:cs="Arial"/>
          <w:sz w:val="24"/>
          <w:szCs w:val="24"/>
        </w:rPr>
        <w:t xml:space="preserve"> into school and each year group takes participates in events such as flamenco dancing, listen to live Spanish music, taste traditional Spanish foods and the children have the opportunity to design their own artwork based on famous Spanish artists</w:t>
      </w:r>
      <w:r w:rsidR="00BC5B7E">
        <w:t xml:space="preserve">. </w:t>
      </w:r>
      <w:r>
        <w:t xml:space="preserve"> </w:t>
      </w:r>
    </w:p>
    <w:p w:rsidR="00C24DBE" w:rsidRPr="00C24DBE" w:rsidRDefault="00C24DBE" w:rsidP="00C24DBE">
      <w:pPr>
        <w:ind w:left="360"/>
        <w:rPr>
          <w:sz w:val="28"/>
          <w:szCs w:val="28"/>
        </w:rPr>
      </w:pPr>
    </w:p>
    <w:p w:rsidR="00337A92" w:rsidRPr="00FA5D58" w:rsidRDefault="00337A92" w:rsidP="00C24DBE">
      <w:pPr>
        <w:rPr>
          <w:b/>
          <w:sz w:val="28"/>
          <w:szCs w:val="28"/>
          <w:u w:val="single"/>
        </w:rPr>
      </w:pPr>
      <w:r w:rsidRPr="00FA5D58">
        <w:rPr>
          <w:b/>
          <w:sz w:val="28"/>
          <w:szCs w:val="28"/>
          <w:u w:val="single"/>
        </w:rPr>
        <w:t>Teaching and Learning</w:t>
      </w:r>
    </w:p>
    <w:p w:rsidR="000B6DC3" w:rsidRDefault="00877EFB" w:rsidP="00C24DBE">
      <w:pPr>
        <w:rPr>
          <w:rFonts w:ascii="SassoonPrimaryInfant" w:hAnsi="SassoonPrimaryInfant" w:cs="Arial"/>
          <w:sz w:val="24"/>
          <w:szCs w:val="24"/>
        </w:rPr>
      </w:pPr>
      <w:r>
        <w:rPr>
          <w:rFonts w:ascii="SassoonPrimaryInfant" w:hAnsi="SassoonPrimaryInfant" w:cs="Arial"/>
          <w:sz w:val="24"/>
          <w:szCs w:val="24"/>
        </w:rPr>
        <w:t>At Ivanhoe</w:t>
      </w:r>
      <w:r w:rsidR="00FC5B18">
        <w:rPr>
          <w:rFonts w:ascii="SassoonPrimaryInfant" w:hAnsi="SassoonPrimaryInfant" w:cs="Arial"/>
          <w:sz w:val="24"/>
          <w:szCs w:val="24"/>
        </w:rPr>
        <w:t>, we recognise that children should be encouraged to apply their knowledge and that we should equip them with strategies for language learning that they can use in the future. W</w:t>
      </w:r>
      <w:r>
        <w:rPr>
          <w:rFonts w:ascii="SassoonPrimaryInfant" w:hAnsi="SassoonPrimaryInfant" w:cs="Arial"/>
          <w:sz w:val="24"/>
          <w:szCs w:val="24"/>
        </w:rPr>
        <w:t xml:space="preserve">e use a variety of techniques to </w:t>
      </w:r>
      <w:r w:rsidR="00FF2BB2">
        <w:rPr>
          <w:rFonts w:ascii="SassoonPrimaryInfant" w:hAnsi="SassoonPrimaryInfant" w:cs="Arial"/>
          <w:sz w:val="24"/>
          <w:szCs w:val="24"/>
        </w:rPr>
        <w:t xml:space="preserve">encourage the children to engage actively in our target language; these include games, interactive sessions and songs. We teach </w:t>
      </w:r>
      <w:r w:rsidR="000B6DC3">
        <w:rPr>
          <w:rFonts w:ascii="SassoonPrimaryInfant" w:hAnsi="SassoonPrimaryInfant" w:cs="Arial"/>
          <w:sz w:val="24"/>
          <w:szCs w:val="24"/>
        </w:rPr>
        <w:t xml:space="preserve">the four strands, which are speaking, listening, reading and writing, </w:t>
      </w:r>
      <w:r w:rsidR="00FF2BB2">
        <w:rPr>
          <w:rFonts w:ascii="SassoonPrimaryInfant" w:hAnsi="SassoonPrimaryInfant" w:cs="Arial"/>
          <w:sz w:val="24"/>
          <w:szCs w:val="24"/>
        </w:rPr>
        <w:t>and to understand the basic grammar</w:t>
      </w:r>
      <w:r w:rsidR="000B6DC3">
        <w:rPr>
          <w:rFonts w:ascii="SassoonPrimaryInfant" w:hAnsi="SassoonPrimaryInfant" w:cs="Arial"/>
          <w:sz w:val="24"/>
          <w:szCs w:val="24"/>
        </w:rPr>
        <w:t xml:space="preserve"> which includes feminine and masculine</w:t>
      </w:r>
      <w:r w:rsidR="00DF3928">
        <w:rPr>
          <w:rFonts w:ascii="SassoonPrimaryInfant" w:hAnsi="SassoonPrimaryInfant" w:cs="Arial"/>
          <w:sz w:val="24"/>
          <w:szCs w:val="24"/>
        </w:rPr>
        <w:t>,</w:t>
      </w:r>
      <w:r w:rsidR="000B6DC3">
        <w:rPr>
          <w:rFonts w:ascii="SassoonPrimaryInfant" w:hAnsi="SassoonPrimaryInfant" w:cs="Arial"/>
          <w:sz w:val="24"/>
          <w:szCs w:val="24"/>
        </w:rPr>
        <w:t xml:space="preserve"> and the conjugation of high frequency verbs.</w:t>
      </w:r>
      <w:r w:rsidR="00533231">
        <w:rPr>
          <w:rFonts w:ascii="SassoonPrimaryInfant" w:hAnsi="SassoonPrimaryInfant" w:cs="Arial"/>
          <w:sz w:val="24"/>
          <w:szCs w:val="24"/>
        </w:rPr>
        <w:t xml:space="preserve"> We make our Spanish lessons as practical and enjoyable as possible as we understand this helps to foster a positive attitude to the learnin</w:t>
      </w:r>
      <w:r w:rsidR="00C2392A">
        <w:rPr>
          <w:rFonts w:ascii="SassoonPrimaryInfant" w:hAnsi="SassoonPrimaryInfant" w:cs="Arial"/>
          <w:sz w:val="24"/>
          <w:szCs w:val="24"/>
        </w:rPr>
        <w:t>g of a Modern Foreign Language. All pupils have the right to inclusive learning, and</w:t>
      </w:r>
      <w:r w:rsidR="009859BC">
        <w:rPr>
          <w:rFonts w:ascii="SassoonPrimaryInfant" w:hAnsi="SassoonPrimaryInfant" w:cs="Arial"/>
          <w:sz w:val="24"/>
          <w:szCs w:val="24"/>
        </w:rPr>
        <w:t xml:space="preserve"> whilst</w:t>
      </w:r>
      <w:r w:rsidR="00C2392A">
        <w:rPr>
          <w:rFonts w:ascii="SassoonPrimaryInfant" w:hAnsi="SassoonPrimaryInfant" w:cs="Arial"/>
          <w:sz w:val="24"/>
          <w:szCs w:val="24"/>
        </w:rPr>
        <w:t xml:space="preserve"> teaching</w:t>
      </w:r>
      <w:r w:rsidR="009859BC">
        <w:rPr>
          <w:rFonts w:ascii="SassoonPrimaryInfant" w:hAnsi="SassoonPrimaryInfant" w:cs="Arial"/>
          <w:sz w:val="24"/>
          <w:szCs w:val="24"/>
        </w:rPr>
        <w:t xml:space="preserve"> Spanish, we</w:t>
      </w:r>
      <w:r w:rsidR="00C2392A">
        <w:rPr>
          <w:rFonts w:ascii="SassoonPrimaryInfant" w:hAnsi="SassoonPrimaryInfant" w:cs="Arial"/>
          <w:sz w:val="24"/>
          <w:szCs w:val="24"/>
        </w:rPr>
        <w:t xml:space="preserve"> </w:t>
      </w:r>
      <w:r w:rsidR="009859BC">
        <w:rPr>
          <w:rFonts w:ascii="SassoonPrimaryInfant" w:hAnsi="SassoonPrimaryInfant" w:cs="Arial"/>
          <w:sz w:val="24"/>
          <w:szCs w:val="24"/>
        </w:rPr>
        <w:t>recognise</w:t>
      </w:r>
      <w:r w:rsidR="00C2392A">
        <w:rPr>
          <w:rFonts w:ascii="SassoonPrimaryInfant" w:hAnsi="SassoonPrimaryInfant" w:cs="Arial"/>
          <w:sz w:val="24"/>
          <w:szCs w:val="24"/>
        </w:rPr>
        <w:t xml:space="preserve"> all pupils’ entitlement to learning experiences that respects diversity, enables participation and ensures that all pupils have equal opportunities.</w:t>
      </w:r>
      <w:r w:rsidR="009859BC">
        <w:rPr>
          <w:rFonts w:ascii="SassoonPrimaryInfant" w:hAnsi="SassoonPrimaryInfant" w:cs="Arial"/>
          <w:sz w:val="24"/>
          <w:szCs w:val="24"/>
        </w:rPr>
        <w:t xml:space="preserve"> We allow for differentiation by</w:t>
      </w:r>
      <w:proofErr w:type="gramStart"/>
      <w:r w:rsidR="009859BC">
        <w:rPr>
          <w:rFonts w:ascii="SassoonPrimaryInfant" w:hAnsi="SassoonPrimaryInfant" w:cs="Arial"/>
          <w:sz w:val="24"/>
          <w:szCs w:val="24"/>
        </w:rPr>
        <w:t>;</w:t>
      </w:r>
      <w:proofErr w:type="gramEnd"/>
    </w:p>
    <w:p w:rsidR="009859BC" w:rsidRDefault="009859BC" w:rsidP="00C24DBE">
      <w:pPr>
        <w:rPr>
          <w:rFonts w:ascii="SassoonPrimaryInfant" w:hAnsi="SassoonPrimaryInfant" w:cs="Arial"/>
          <w:sz w:val="24"/>
          <w:szCs w:val="24"/>
        </w:rPr>
      </w:pPr>
    </w:p>
    <w:p w:rsidR="009859BC" w:rsidRDefault="009859BC" w:rsidP="009859BC">
      <w:pPr>
        <w:pStyle w:val="ListParagraph"/>
        <w:numPr>
          <w:ilvl w:val="0"/>
          <w:numId w:val="6"/>
        </w:numPr>
        <w:rPr>
          <w:rFonts w:ascii="SassoonPrimaryInfant" w:hAnsi="SassoonPrimaryInfant" w:cs="Arial"/>
          <w:sz w:val="24"/>
          <w:szCs w:val="24"/>
        </w:rPr>
      </w:pPr>
      <w:r>
        <w:rPr>
          <w:rFonts w:ascii="SassoonPrimaryInfant" w:hAnsi="SassoonPrimaryInfant" w:cs="Arial"/>
          <w:sz w:val="24"/>
          <w:szCs w:val="24"/>
        </w:rPr>
        <w:t>Providing resources and setting tasks of different complexities, matched to the ability of the child</w:t>
      </w:r>
    </w:p>
    <w:p w:rsidR="0060342C" w:rsidRDefault="009859BC" w:rsidP="0060342C">
      <w:pPr>
        <w:pStyle w:val="ListParagraph"/>
        <w:numPr>
          <w:ilvl w:val="0"/>
          <w:numId w:val="6"/>
        </w:numPr>
        <w:rPr>
          <w:rFonts w:ascii="SassoonPrimaryInfant" w:hAnsi="SassoonPrimaryInfant" w:cs="Arial"/>
          <w:sz w:val="24"/>
          <w:szCs w:val="24"/>
        </w:rPr>
      </w:pPr>
      <w:r>
        <w:rPr>
          <w:rFonts w:ascii="SassoonPrimaryInfant" w:hAnsi="SassoonPrimaryInfant" w:cs="Arial"/>
          <w:sz w:val="24"/>
          <w:szCs w:val="24"/>
        </w:rPr>
        <w:t>Setting tasks which are open-ended and can have a variety of responses</w:t>
      </w:r>
      <w:r w:rsidR="0060342C">
        <w:rPr>
          <w:rFonts w:ascii="SassoonPrimaryInfant" w:hAnsi="SassoonPrimaryInfant" w:cs="Arial"/>
          <w:sz w:val="24"/>
          <w:szCs w:val="24"/>
        </w:rPr>
        <w:t xml:space="preserve"> </w:t>
      </w:r>
    </w:p>
    <w:p w:rsidR="009859BC" w:rsidRDefault="009859BC" w:rsidP="0060342C">
      <w:pPr>
        <w:pStyle w:val="ListParagraph"/>
        <w:numPr>
          <w:ilvl w:val="0"/>
          <w:numId w:val="6"/>
        </w:numPr>
        <w:rPr>
          <w:rFonts w:ascii="SassoonPrimaryInfant" w:hAnsi="SassoonPrimaryInfant" w:cs="Arial"/>
          <w:sz w:val="24"/>
          <w:szCs w:val="24"/>
        </w:rPr>
      </w:pPr>
      <w:r w:rsidRPr="0060342C">
        <w:rPr>
          <w:rFonts w:ascii="SassoonPrimaryInfant" w:hAnsi="SassoonPrimaryInfant" w:cs="Arial"/>
          <w:sz w:val="24"/>
          <w:szCs w:val="24"/>
        </w:rPr>
        <w:t>Using a range of questioning</w:t>
      </w:r>
      <w:r w:rsidR="00CB5BC5" w:rsidRPr="0060342C">
        <w:rPr>
          <w:rFonts w:ascii="SassoonPrimaryInfant" w:hAnsi="SassoonPrimaryInfant" w:cs="Arial"/>
          <w:sz w:val="24"/>
          <w:szCs w:val="24"/>
        </w:rPr>
        <w:t xml:space="preserve"> </w:t>
      </w:r>
    </w:p>
    <w:p w:rsidR="00AA5DAA" w:rsidRDefault="00AA5DAA" w:rsidP="00AA5DAA">
      <w:pPr>
        <w:rPr>
          <w:rFonts w:ascii="SassoonPrimaryInfant" w:hAnsi="SassoonPrimaryInfant" w:cs="Arial"/>
          <w:sz w:val="24"/>
          <w:szCs w:val="24"/>
        </w:rPr>
      </w:pPr>
    </w:p>
    <w:p w:rsidR="00AA5DAA" w:rsidRPr="00AA5DAA" w:rsidRDefault="00AA5DAA" w:rsidP="00AA5DAA">
      <w:pPr>
        <w:rPr>
          <w:rFonts w:ascii="SassoonPrimaryInfant" w:hAnsi="SassoonPrimaryInfant" w:cs="Arial"/>
          <w:sz w:val="24"/>
          <w:szCs w:val="24"/>
        </w:rPr>
      </w:pPr>
      <w:r>
        <w:rPr>
          <w:rFonts w:ascii="SassoonPrimaryInfant" w:hAnsi="SassoonPrimaryInfant" w:cs="Arial"/>
          <w:sz w:val="24"/>
          <w:szCs w:val="24"/>
        </w:rPr>
        <w:t xml:space="preserve">A modern foreign language forms part of the school’s commitment to providing a ‘broad and balanced’ curriculum to all children. </w:t>
      </w:r>
    </w:p>
    <w:p w:rsidR="00BB1FD7" w:rsidRPr="00C24DBE" w:rsidRDefault="00877EFB" w:rsidP="00BB1FD7">
      <w:pPr>
        <w:rPr>
          <w:sz w:val="28"/>
          <w:szCs w:val="28"/>
        </w:rPr>
      </w:pPr>
      <w:r>
        <w:rPr>
          <w:rFonts w:ascii="SassoonPrimaryInfant" w:hAnsi="SassoonPrimaryInfant" w:cs="Arial"/>
          <w:sz w:val="24"/>
          <w:szCs w:val="24"/>
        </w:rPr>
        <w:t xml:space="preserve"> </w:t>
      </w:r>
    </w:p>
    <w:p w:rsidR="0024073A" w:rsidRDefault="0024073A" w:rsidP="00C24DBE">
      <w:pPr>
        <w:rPr>
          <w:b/>
          <w:sz w:val="28"/>
          <w:szCs w:val="28"/>
          <w:u w:val="single"/>
        </w:rPr>
      </w:pPr>
    </w:p>
    <w:p w:rsidR="0024073A" w:rsidRDefault="0024073A" w:rsidP="00C24DBE">
      <w:pPr>
        <w:rPr>
          <w:b/>
          <w:sz w:val="28"/>
          <w:szCs w:val="28"/>
          <w:u w:val="single"/>
        </w:rPr>
      </w:pPr>
    </w:p>
    <w:p w:rsidR="0024073A" w:rsidRDefault="0024073A" w:rsidP="00C24DBE">
      <w:pPr>
        <w:rPr>
          <w:b/>
          <w:sz w:val="28"/>
          <w:szCs w:val="28"/>
          <w:u w:val="single"/>
        </w:rPr>
      </w:pPr>
    </w:p>
    <w:p w:rsidR="00BB1FD7" w:rsidRPr="00CB5BC5" w:rsidRDefault="00C24DBE" w:rsidP="00C24DBE">
      <w:pPr>
        <w:rPr>
          <w:b/>
          <w:sz w:val="28"/>
          <w:szCs w:val="28"/>
          <w:u w:val="single"/>
        </w:rPr>
      </w:pPr>
      <w:r w:rsidRPr="00CB5BC5">
        <w:rPr>
          <w:b/>
          <w:sz w:val="28"/>
          <w:szCs w:val="28"/>
          <w:u w:val="single"/>
        </w:rPr>
        <w:t>Marking and Feedback</w:t>
      </w:r>
    </w:p>
    <w:p w:rsidR="00CB5BC5" w:rsidRDefault="00CB5BC5" w:rsidP="00CB5BC5">
      <w:pPr>
        <w:rPr>
          <w:rFonts w:ascii="SassoonPrimaryInfant" w:hAnsi="SassoonPrimaryInfant" w:cs="Arial"/>
          <w:sz w:val="24"/>
          <w:szCs w:val="24"/>
        </w:rPr>
      </w:pPr>
      <w:r>
        <w:rPr>
          <w:rFonts w:ascii="SassoonPrimaryInfant" w:hAnsi="SassoonPrimaryInfant" w:cs="Arial"/>
          <w:sz w:val="24"/>
          <w:szCs w:val="24"/>
        </w:rPr>
        <w:t xml:space="preserve">Verbal feedback </w:t>
      </w:r>
      <w:proofErr w:type="gramStart"/>
      <w:r>
        <w:rPr>
          <w:rFonts w:ascii="SassoonPrimaryInfant" w:hAnsi="SassoonPrimaryInfant" w:cs="Arial"/>
          <w:sz w:val="24"/>
          <w:szCs w:val="24"/>
        </w:rPr>
        <w:t>is given</w:t>
      </w:r>
      <w:proofErr w:type="gramEnd"/>
      <w:r>
        <w:rPr>
          <w:rFonts w:ascii="SassoonPrimaryInfant" w:hAnsi="SassoonPrimaryInfant" w:cs="Arial"/>
          <w:sz w:val="24"/>
          <w:szCs w:val="24"/>
        </w:rPr>
        <w:t xml:space="preserve"> throughout Spanish lessons</w:t>
      </w:r>
      <w:r w:rsidR="00A93E58">
        <w:rPr>
          <w:rFonts w:ascii="SassoonPrimaryInfant" w:hAnsi="SassoonPrimaryInfant" w:cs="Arial"/>
          <w:sz w:val="24"/>
          <w:szCs w:val="24"/>
        </w:rPr>
        <w:t>,</w:t>
      </w:r>
      <w:r>
        <w:rPr>
          <w:rFonts w:ascii="SassoonPrimaryInfant" w:hAnsi="SassoonPrimaryInfant" w:cs="Arial"/>
          <w:sz w:val="24"/>
          <w:szCs w:val="24"/>
        </w:rPr>
        <w:t xml:space="preserve"> and we strongly believe this is an effective strategy as it </w:t>
      </w:r>
      <w:r w:rsidR="00A93E58">
        <w:rPr>
          <w:rFonts w:ascii="SassoonPrimaryInfant" w:hAnsi="SassoonPrimaryInfant" w:cs="Arial"/>
          <w:sz w:val="24"/>
          <w:szCs w:val="24"/>
        </w:rPr>
        <w:t xml:space="preserve">ensures children </w:t>
      </w:r>
      <w:r>
        <w:rPr>
          <w:rFonts w:ascii="SassoonPrimaryInfant" w:hAnsi="SassoonPrimaryInfant" w:cs="Arial"/>
          <w:sz w:val="24"/>
          <w:szCs w:val="24"/>
        </w:rPr>
        <w:t>understand the feedback,</w:t>
      </w:r>
      <w:r w:rsidR="00C32AA9">
        <w:rPr>
          <w:rFonts w:ascii="SassoonPrimaryInfant" w:hAnsi="SassoonPrimaryInfant" w:cs="Arial"/>
          <w:sz w:val="24"/>
          <w:szCs w:val="24"/>
        </w:rPr>
        <w:t xml:space="preserve"> enabling them to respond to it and action the feedback straight away.</w:t>
      </w:r>
      <w:r>
        <w:rPr>
          <w:rFonts w:ascii="SassoonPrimaryInfant" w:hAnsi="SassoonPrimaryInfant" w:cs="Arial"/>
          <w:sz w:val="24"/>
          <w:szCs w:val="24"/>
        </w:rPr>
        <w:t xml:space="preserve"> </w:t>
      </w:r>
      <w:r w:rsidR="00A93E58">
        <w:rPr>
          <w:rFonts w:ascii="SassoonPrimaryInfant" w:hAnsi="SassoonPrimaryInfant" w:cs="Arial"/>
          <w:sz w:val="24"/>
          <w:szCs w:val="24"/>
        </w:rPr>
        <w:t>It also offers more opportunities for dialog</w:t>
      </w:r>
      <w:r w:rsidR="00CE425D">
        <w:rPr>
          <w:rFonts w:ascii="SassoonPrimaryInfant" w:hAnsi="SassoonPrimaryInfant" w:cs="Arial"/>
          <w:sz w:val="24"/>
          <w:szCs w:val="24"/>
        </w:rPr>
        <w:t>ue between teachers and pupils and helps secur</w:t>
      </w:r>
      <w:r w:rsidR="00C8085B">
        <w:rPr>
          <w:rFonts w:ascii="SassoonPrimaryInfant" w:hAnsi="SassoonPrimaryInfant" w:cs="Arial"/>
          <w:sz w:val="24"/>
          <w:szCs w:val="24"/>
        </w:rPr>
        <w:t>e understanding. Written work will be</w:t>
      </w:r>
      <w:r w:rsidR="00CE425D">
        <w:rPr>
          <w:rFonts w:ascii="SassoonPrimaryInfant" w:hAnsi="SassoonPrimaryInfant" w:cs="Arial"/>
          <w:sz w:val="24"/>
          <w:szCs w:val="24"/>
        </w:rPr>
        <w:t xml:space="preserve"> marked through ‘live marking’ allowing the teacher to spot any misconceptions within the lesson.</w:t>
      </w:r>
    </w:p>
    <w:p w:rsidR="00CE425D" w:rsidRPr="00CB5BC5" w:rsidRDefault="00677B7D" w:rsidP="00CB5BC5">
      <w:pPr>
        <w:rPr>
          <w:rFonts w:ascii="SassoonPrimaryInfant" w:hAnsi="SassoonPrimaryInfant" w:cs="Arial"/>
          <w:sz w:val="24"/>
          <w:szCs w:val="24"/>
        </w:rPr>
      </w:pPr>
      <w:r>
        <w:rPr>
          <w:rFonts w:ascii="SassoonPrimaryInfant" w:hAnsi="SassoonPrimaryInfant" w:cs="Arial"/>
          <w:sz w:val="24"/>
          <w:szCs w:val="24"/>
        </w:rPr>
        <w:t xml:space="preserve">To promote subject success in </w:t>
      </w:r>
      <w:r w:rsidR="00CE425D">
        <w:rPr>
          <w:rFonts w:ascii="SassoonPrimaryInfant" w:hAnsi="SassoonPrimaryInfant" w:cs="Arial"/>
          <w:sz w:val="24"/>
          <w:szCs w:val="24"/>
        </w:rPr>
        <w:t>Modern Foreign Language</w:t>
      </w:r>
      <w:r>
        <w:rPr>
          <w:rFonts w:ascii="SassoonPrimaryInfant" w:hAnsi="SassoonPrimaryInfant" w:cs="Arial"/>
          <w:sz w:val="24"/>
          <w:szCs w:val="24"/>
        </w:rPr>
        <w:t>, it</w:t>
      </w:r>
      <w:r w:rsidR="00CE425D">
        <w:rPr>
          <w:rFonts w:ascii="SassoonPrimaryInfant" w:hAnsi="SassoonPrimaryInfant" w:cs="Arial"/>
          <w:sz w:val="24"/>
          <w:szCs w:val="24"/>
        </w:rPr>
        <w:t xml:space="preserve"> </w:t>
      </w:r>
      <w:proofErr w:type="gramStart"/>
      <w:r w:rsidR="00CE425D">
        <w:rPr>
          <w:rFonts w:ascii="SassoonPrimaryInfant" w:hAnsi="SassoonPrimaryInfant" w:cs="Arial"/>
          <w:sz w:val="24"/>
          <w:szCs w:val="24"/>
        </w:rPr>
        <w:t>is monitored</w:t>
      </w:r>
      <w:proofErr w:type="gramEnd"/>
      <w:r w:rsidR="00CE425D">
        <w:rPr>
          <w:rFonts w:ascii="SassoonPrimaryInfant" w:hAnsi="SassoonPrimaryInfant" w:cs="Arial"/>
          <w:sz w:val="24"/>
          <w:szCs w:val="24"/>
        </w:rPr>
        <w:t xml:space="preserve"> through</w:t>
      </w:r>
      <w:r w:rsidR="00C20138">
        <w:rPr>
          <w:rFonts w:ascii="SassoonPrimaryInfant" w:hAnsi="SassoonPrimaryInfant" w:cs="Arial"/>
          <w:sz w:val="24"/>
          <w:szCs w:val="24"/>
        </w:rPr>
        <w:t xml:space="preserve"> teacher</w:t>
      </w:r>
      <w:r>
        <w:rPr>
          <w:rFonts w:ascii="SassoonPrimaryInfant" w:hAnsi="SassoonPrimaryInfant" w:cs="Arial"/>
          <w:sz w:val="24"/>
          <w:szCs w:val="24"/>
        </w:rPr>
        <w:t xml:space="preserve"> observations </w:t>
      </w:r>
      <w:r w:rsidR="009C5499">
        <w:rPr>
          <w:rFonts w:ascii="SassoonPrimaryInfant" w:hAnsi="SassoonPrimaryInfant" w:cs="Arial"/>
          <w:sz w:val="24"/>
          <w:szCs w:val="24"/>
        </w:rPr>
        <w:t xml:space="preserve">and samples of children’s work. </w:t>
      </w:r>
    </w:p>
    <w:p w:rsidR="00CB5BC5" w:rsidRPr="00C24DBE" w:rsidRDefault="00CB5BC5" w:rsidP="00C24DBE">
      <w:pPr>
        <w:rPr>
          <w:sz w:val="28"/>
          <w:szCs w:val="28"/>
        </w:rPr>
      </w:pPr>
    </w:p>
    <w:p w:rsidR="00C24DBE" w:rsidRPr="00B604DA" w:rsidRDefault="00C24DBE" w:rsidP="00C24DBE">
      <w:pPr>
        <w:rPr>
          <w:b/>
          <w:sz w:val="28"/>
          <w:szCs w:val="28"/>
          <w:u w:val="single"/>
        </w:rPr>
      </w:pPr>
      <w:r w:rsidRPr="00B604DA">
        <w:rPr>
          <w:b/>
          <w:sz w:val="28"/>
          <w:szCs w:val="28"/>
          <w:u w:val="single"/>
        </w:rPr>
        <w:t xml:space="preserve">Assessment </w:t>
      </w:r>
    </w:p>
    <w:p w:rsidR="00EB7FBF" w:rsidRDefault="00B604DA" w:rsidP="00C24DBE">
      <w:pPr>
        <w:rPr>
          <w:rFonts w:ascii="SassoonPrimaryInfant" w:hAnsi="SassoonPrimaryInfant" w:cs="Arial"/>
          <w:sz w:val="24"/>
          <w:szCs w:val="24"/>
        </w:rPr>
      </w:pPr>
      <w:r>
        <w:rPr>
          <w:rFonts w:ascii="SassoonPrimaryInfant" w:hAnsi="SassoonPrimaryInfant" w:cs="Arial"/>
          <w:sz w:val="24"/>
          <w:szCs w:val="24"/>
        </w:rPr>
        <w:t xml:space="preserve">At Ivanhoe, the children </w:t>
      </w:r>
      <w:proofErr w:type="gramStart"/>
      <w:r>
        <w:rPr>
          <w:rFonts w:ascii="SassoonPrimaryInfant" w:hAnsi="SassoonPrimaryInfant" w:cs="Arial"/>
          <w:sz w:val="24"/>
          <w:szCs w:val="24"/>
        </w:rPr>
        <w:t>are assessed</w:t>
      </w:r>
      <w:proofErr w:type="gramEnd"/>
      <w:r>
        <w:rPr>
          <w:rFonts w:ascii="SassoonPrimaryInfant" w:hAnsi="SassoonPrimaryInfant" w:cs="Arial"/>
          <w:sz w:val="24"/>
          <w:szCs w:val="24"/>
        </w:rPr>
        <w:t xml:space="preserve"> continually throughout the academic year, with the teacher providing feedback orally and</w:t>
      </w:r>
      <w:r w:rsidR="002610E9">
        <w:rPr>
          <w:rFonts w:ascii="SassoonPrimaryInfant" w:hAnsi="SassoonPrimaryInfant" w:cs="Arial"/>
          <w:sz w:val="24"/>
          <w:szCs w:val="24"/>
        </w:rPr>
        <w:t xml:space="preserve"> we will be moving to</w:t>
      </w:r>
      <w:r>
        <w:rPr>
          <w:rFonts w:ascii="SassoonPrimaryInfant" w:hAnsi="SassoonPrimaryInfant" w:cs="Arial"/>
          <w:sz w:val="24"/>
          <w:szCs w:val="24"/>
        </w:rPr>
        <w:t xml:space="preserve"> liv</w:t>
      </w:r>
      <w:r w:rsidR="005E1A62">
        <w:rPr>
          <w:rFonts w:ascii="SassoonPrimaryInfant" w:hAnsi="SassoonPrimaryInfant" w:cs="Arial"/>
          <w:sz w:val="24"/>
          <w:szCs w:val="24"/>
        </w:rPr>
        <w:t>e</w:t>
      </w:r>
      <w:r>
        <w:rPr>
          <w:rFonts w:ascii="SassoonPrimaryInfant" w:hAnsi="SassoonPrimaryInfant" w:cs="Arial"/>
          <w:sz w:val="24"/>
          <w:szCs w:val="24"/>
        </w:rPr>
        <w:t xml:space="preserve"> marking</w:t>
      </w:r>
      <w:r w:rsidR="002610E9">
        <w:rPr>
          <w:rFonts w:ascii="SassoonPrimaryInfant" w:hAnsi="SassoonPrimaryInfant" w:cs="Arial"/>
          <w:sz w:val="24"/>
          <w:szCs w:val="24"/>
        </w:rPr>
        <w:t xml:space="preserve"> so that teachers are able to correct any misconceptions ‘in the moment.’</w:t>
      </w:r>
      <w:r>
        <w:rPr>
          <w:rFonts w:ascii="SassoonPrimaryInfant" w:hAnsi="SassoonPrimaryInfant" w:cs="Arial"/>
          <w:sz w:val="24"/>
          <w:szCs w:val="24"/>
        </w:rPr>
        <w:t xml:space="preserve"> </w:t>
      </w:r>
    </w:p>
    <w:p w:rsidR="00B604DA" w:rsidRDefault="005E1A62" w:rsidP="00C24DBE">
      <w:pPr>
        <w:rPr>
          <w:rFonts w:ascii="SassoonPrimaryInfant" w:hAnsi="SassoonPrimaryInfant" w:cs="Arial"/>
          <w:sz w:val="24"/>
          <w:szCs w:val="24"/>
        </w:rPr>
      </w:pPr>
      <w:r>
        <w:rPr>
          <w:rFonts w:ascii="SassoonPrimaryInfant" w:hAnsi="SassoonPrimaryInfant" w:cs="Arial"/>
          <w:sz w:val="24"/>
          <w:szCs w:val="24"/>
        </w:rPr>
        <w:t xml:space="preserve">This process </w:t>
      </w:r>
      <w:proofErr w:type="gramStart"/>
      <w:r>
        <w:rPr>
          <w:rFonts w:ascii="SassoonPrimaryInfant" w:hAnsi="SassoonPrimaryInfant" w:cs="Arial"/>
          <w:sz w:val="24"/>
          <w:szCs w:val="24"/>
        </w:rPr>
        <w:t>is supported</w:t>
      </w:r>
      <w:proofErr w:type="gramEnd"/>
      <w:r>
        <w:rPr>
          <w:rFonts w:ascii="SassoonPrimaryInfant" w:hAnsi="SassoonPrimaryInfant" w:cs="Arial"/>
          <w:sz w:val="24"/>
          <w:szCs w:val="24"/>
        </w:rPr>
        <w:t xml:space="preserve"> within our</w:t>
      </w:r>
      <w:r w:rsidR="00C91917">
        <w:rPr>
          <w:rFonts w:ascii="SassoonPrimaryInfant" w:hAnsi="SassoonPrimaryInfant" w:cs="Arial"/>
          <w:sz w:val="24"/>
          <w:szCs w:val="24"/>
        </w:rPr>
        <w:t xml:space="preserve"> online</w:t>
      </w:r>
      <w:r>
        <w:rPr>
          <w:rFonts w:ascii="SassoonPrimaryInfant" w:hAnsi="SassoonPrimaryInfant" w:cs="Arial"/>
          <w:sz w:val="24"/>
          <w:szCs w:val="24"/>
        </w:rPr>
        <w:t xml:space="preserve"> assessment system, where each</w:t>
      </w:r>
      <w:r w:rsidR="00CA5971">
        <w:rPr>
          <w:rFonts w:ascii="SassoonPrimaryInfant" w:hAnsi="SassoonPrimaryInfant" w:cs="Arial"/>
          <w:sz w:val="24"/>
          <w:szCs w:val="24"/>
        </w:rPr>
        <w:t xml:space="preserve"> year</w:t>
      </w:r>
      <w:r>
        <w:rPr>
          <w:rFonts w:ascii="SassoonPrimaryInfant" w:hAnsi="SassoonPrimaryInfant" w:cs="Arial"/>
          <w:sz w:val="24"/>
          <w:szCs w:val="24"/>
        </w:rPr>
        <w:t xml:space="preserve"> group has statements </w:t>
      </w:r>
      <w:r w:rsidR="00775EFC">
        <w:rPr>
          <w:rFonts w:ascii="SassoonPrimaryInfant" w:hAnsi="SassoonPrimaryInfant" w:cs="Arial"/>
          <w:sz w:val="24"/>
          <w:szCs w:val="24"/>
        </w:rPr>
        <w:t xml:space="preserve">of a build-up of </w:t>
      </w:r>
      <w:r w:rsidR="006533BE">
        <w:rPr>
          <w:rFonts w:ascii="SassoonPrimaryInfant" w:hAnsi="SassoonPrimaryInfant" w:cs="Arial"/>
          <w:sz w:val="24"/>
          <w:szCs w:val="24"/>
        </w:rPr>
        <w:t>vocabulary, which</w:t>
      </w:r>
      <w:r>
        <w:rPr>
          <w:rFonts w:ascii="SassoonPrimaryInfant" w:hAnsi="SassoonPrimaryInfant" w:cs="Arial"/>
          <w:sz w:val="24"/>
          <w:szCs w:val="24"/>
        </w:rPr>
        <w:t xml:space="preserve"> they learn within the </w:t>
      </w:r>
      <w:r w:rsidR="006533BE">
        <w:rPr>
          <w:rFonts w:ascii="SassoonPrimaryInfant" w:hAnsi="SassoonPrimaryInfant" w:cs="Arial"/>
          <w:sz w:val="24"/>
          <w:szCs w:val="24"/>
        </w:rPr>
        <w:t xml:space="preserve">academic </w:t>
      </w:r>
      <w:r w:rsidR="00C91917">
        <w:rPr>
          <w:rFonts w:ascii="SassoonPrimaryInfant" w:hAnsi="SassoonPrimaryInfant" w:cs="Arial"/>
          <w:sz w:val="24"/>
          <w:szCs w:val="24"/>
        </w:rPr>
        <w:t xml:space="preserve">year and clearly indicates how they are progressing within the subject. </w:t>
      </w:r>
    </w:p>
    <w:p w:rsidR="000E5878" w:rsidRPr="00C24DBE" w:rsidRDefault="000E5878" w:rsidP="00C24DBE">
      <w:pPr>
        <w:rPr>
          <w:sz w:val="28"/>
          <w:szCs w:val="28"/>
        </w:rPr>
      </w:pPr>
    </w:p>
    <w:p w:rsidR="00877EFB" w:rsidRPr="00877EFB" w:rsidRDefault="00877EFB" w:rsidP="00877EFB">
      <w:pPr>
        <w:rPr>
          <w:b/>
          <w:sz w:val="28"/>
          <w:szCs w:val="28"/>
        </w:rPr>
      </w:pPr>
      <w:r>
        <w:rPr>
          <w:b/>
          <w:sz w:val="28"/>
          <w:szCs w:val="28"/>
        </w:rPr>
        <w:t xml:space="preserve"> </w:t>
      </w:r>
    </w:p>
    <w:sectPr w:rsidR="00877EFB" w:rsidRPr="00877EFB" w:rsidSect="009D3753">
      <w:headerReference w:type="default" r:id="rId7"/>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A92" w:rsidRDefault="00337A92" w:rsidP="00337A92">
      <w:r>
        <w:separator/>
      </w:r>
    </w:p>
  </w:endnote>
  <w:endnote w:type="continuationSeparator" w:id="0">
    <w:p w:rsidR="00337A92" w:rsidRDefault="00337A92" w:rsidP="00337A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A92" w:rsidRDefault="00337A92" w:rsidP="00337A92">
      <w:r>
        <w:separator/>
      </w:r>
    </w:p>
  </w:footnote>
  <w:footnote w:type="continuationSeparator" w:id="0">
    <w:p w:rsidR="00337A92" w:rsidRDefault="00337A92" w:rsidP="00337A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A92" w:rsidRDefault="00337A92">
    <w:pPr>
      <w:pStyle w:val="Header"/>
    </w:pPr>
    <w:r>
      <w:rPr>
        <w:rFonts w:ascii="Comic Sans MS" w:hAnsi="Comic Sans MS"/>
        <w:noProof/>
        <w:lang w:eastAsia="en-GB"/>
      </w:rPr>
      <w:drawing>
        <wp:anchor distT="0" distB="0" distL="114300" distR="114300" simplePos="0" relativeHeight="251663360" behindDoc="0" locked="0" layoutInCell="1" allowOverlap="1" wp14:anchorId="780CACC4" wp14:editId="194CDC9B">
          <wp:simplePos x="0" y="0"/>
          <wp:positionH relativeFrom="column">
            <wp:posOffset>-638175</wp:posOffset>
          </wp:positionH>
          <wp:positionV relativeFrom="paragraph">
            <wp:posOffset>-287655</wp:posOffset>
          </wp:positionV>
          <wp:extent cx="781050" cy="781050"/>
          <wp:effectExtent l="0" t="0" r="0" b="0"/>
          <wp:wrapNone/>
          <wp:docPr id="7" name="Picture 7"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nhoelogo edited c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n-GB"/>
      </w:rPr>
      <w:drawing>
        <wp:anchor distT="0" distB="0" distL="114300" distR="114300" simplePos="0" relativeHeight="251661312" behindDoc="0" locked="0" layoutInCell="1" allowOverlap="1" wp14:anchorId="52FE2B56" wp14:editId="7BD16751">
          <wp:simplePos x="0" y="0"/>
          <wp:positionH relativeFrom="column">
            <wp:posOffset>5686425</wp:posOffset>
          </wp:positionH>
          <wp:positionV relativeFrom="paragraph">
            <wp:posOffset>-334645</wp:posOffset>
          </wp:positionV>
          <wp:extent cx="781050" cy="781050"/>
          <wp:effectExtent l="0" t="0" r="0" b="0"/>
          <wp:wrapNone/>
          <wp:docPr id="8" name="Picture 8" descr="ivanhoelogo edited 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nhoelogo edited c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44"/>
                              <w:szCs w:val="44"/>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p w:rsidR="00337A92" w:rsidRPr="00337A92" w:rsidRDefault="00CB3D1E">
                              <w:pPr>
                                <w:pStyle w:val="Header"/>
                                <w:jc w:val="center"/>
                                <w:rPr>
                                  <w:caps/>
                                  <w:color w:val="FFFFFF" w:themeColor="background1"/>
                                  <w:sz w:val="44"/>
                                  <w:szCs w:val="44"/>
                                </w:rPr>
                              </w:pPr>
                              <w:r>
                                <w:rPr>
                                  <w:caps/>
                                  <w:color w:val="FFFFFF" w:themeColor="background1"/>
                                  <w:sz w:val="44"/>
                                  <w:szCs w:val="44"/>
                                </w:rPr>
                                <w:t xml:space="preserve">     </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sz w:val="44"/>
                        <w:szCs w:val="44"/>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p w:rsidR="00337A92" w:rsidRPr="00337A92" w:rsidRDefault="00CB3D1E">
                        <w:pPr>
                          <w:pStyle w:val="Header"/>
                          <w:jc w:val="center"/>
                          <w:rPr>
                            <w:caps/>
                            <w:color w:val="FFFFFF" w:themeColor="background1"/>
                            <w:sz w:val="44"/>
                            <w:szCs w:val="44"/>
                          </w:rPr>
                        </w:pPr>
                        <w:r>
                          <w:rPr>
                            <w:caps/>
                            <w:color w:val="FFFFFF" w:themeColor="background1"/>
                            <w:sz w:val="44"/>
                            <w:szCs w:val="44"/>
                          </w:rPr>
                          <w:t xml:space="preserve">     </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6101B"/>
    <w:multiLevelType w:val="hybridMultilevel"/>
    <w:tmpl w:val="6A9A2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6A31A6"/>
    <w:multiLevelType w:val="hybridMultilevel"/>
    <w:tmpl w:val="D5E2F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430071"/>
    <w:multiLevelType w:val="hybridMultilevel"/>
    <w:tmpl w:val="55BEA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352C89"/>
    <w:multiLevelType w:val="hybridMultilevel"/>
    <w:tmpl w:val="9A2631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CF6F6B"/>
    <w:multiLevelType w:val="hybridMultilevel"/>
    <w:tmpl w:val="6E5A0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FF69AD"/>
    <w:multiLevelType w:val="hybridMultilevel"/>
    <w:tmpl w:val="A4F8706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A92"/>
    <w:rsid w:val="000305ED"/>
    <w:rsid w:val="0004124C"/>
    <w:rsid w:val="000B6DC3"/>
    <w:rsid w:val="000E5878"/>
    <w:rsid w:val="00176200"/>
    <w:rsid w:val="00181DDF"/>
    <w:rsid w:val="00187CC5"/>
    <w:rsid w:val="001A1709"/>
    <w:rsid w:val="0024073A"/>
    <w:rsid w:val="00256444"/>
    <w:rsid w:val="002610E9"/>
    <w:rsid w:val="002B0936"/>
    <w:rsid w:val="00337A92"/>
    <w:rsid w:val="00341DAD"/>
    <w:rsid w:val="004A03C5"/>
    <w:rsid w:val="004B16C5"/>
    <w:rsid w:val="00533231"/>
    <w:rsid w:val="005E1A62"/>
    <w:rsid w:val="0060342C"/>
    <w:rsid w:val="006533BE"/>
    <w:rsid w:val="00670576"/>
    <w:rsid w:val="006719BC"/>
    <w:rsid w:val="00677510"/>
    <w:rsid w:val="00677B7D"/>
    <w:rsid w:val="007046F1"/>
    <w:rsid w:val="00725BED"/>
    <w:rsid w:val="007346CF"/>
    <w:rsid w:val="00755D0C"/>
    <w:rsid w:val="00775EFC"/>
    <w:rsid w:val="00850DF1"/>
    <w:rsid w:val="00877EFB"/>
    <w:rsid w:val="009859BC"/>
    <w:rsid w:val="00997ADF"/>
    <w:rsid w:val="009C5499"/>
    <w:rsid w:val="009D3753"/>
    <w:rsid w:val="00A13666"/>
    <w:rsid w:val="00A42494"/>
    <w:rsid w:val="00A93E58"/>
    <w:rsid w:val="00AA5DAA"/>
    <w:rsid w:val="00B604DA"/>
    <w:rsid w:val="00BB1FD7"/>
    <w:rsid w:val="00BC5B7E"/>
    <w:rsid w:val="00BD48CD"/>
    <w:rsid w:val="00C20138"/>
    <w:rsid w:val="00C2392A"/>
    <w:rsid w:val="00C24DBE"/>
    <w:rsid w:val="00C32AA9"/>
    <w:rsid w:val="00C8085B"/>
    <w:rsid w:val="00C91917"/>
    <w:rsid w:val="00CA5971"/>
    <w:rsid w:val="00CB3D1E"/>
    <w:rsid w:val="00CB5BC5"/>
    <w:rsid w:val="00CE425D"/>
    <w:rsid w:val="00D22C70"/>
    <w:rsid w:val="00D55712"/>
    <w:rsid w:val="00D969A2"/>
    <w:rsid w:val="00DF3928"/>
    <w:rsid w:val="00E309A0"/>
    <w:rsid w:val="00EA508C"/>
    <w:rsid w:val="00EB7FBF"/>
    <w:rsid w:val="00F25525"/>
    <w:rsid w:val="00FA5D58"/>
    <w:rsid w:val="00FB0AC7"/>
    <w:rsid w:val="00FC5B18"/>
    <w:rsid w:val="00FF2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B9B9CC1"/>
  <w15:chartTrackingRefBased/>
  <w15:docId w15:val="{734D9C32-1F61-4B92-A628-D39635A9D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7A92"/>
    <w:pPr>
      <w:tabs>
        <w:tab w:val="center" w:pos="4513"/>
        <w:tab w:val="right" w:pos="9026"/>
      </w:tabs>
    </w:pPr>
  </w:style>
  <w:style w:type="character" w:customStyle="1" w:styleId="HeaderChar">
    <w:name w:val="Header Char"/>
    <w:basedOn w:val="DefaultParagraphFont"/>
    <w:link w:val="Header"/>
    <w:uiPriority w:val="99"/>
    <w:rsid w:val="00337A92"/>
  </w:style>
  <w:style w:type="paragraph" w:styleId="Footer">
    <w:name w:val="footer"/>
    <w:basedOn w:val="Normal"/>
    <w:link w:val="FooterChar"/>
    <w:uiPriority w:val="99"/>
    <w:unhideWhenUsed/>
    <w:rsid w:val="00337A92"/>
    <w:pPr>
      <w:tabs>
        <w:tab w:val="center" w:pos="4513"/>
        <w:tab w:val="right" w:pos="9026"/>
      </w:tabs>
    </w:pPr>
  </w:style>
  <w:style w:type="character" w:customStyle="1" w:styleId="FooterChar">
    <w:name w:val="Footer Char"/>
    <w:basedOn w:val="DefaultParagraphFont"/>
    <w:link w:val="Footer"/>
    <w:uiPriority w:val="99"/>
    <w:rsid w:val="00337A92"/>
  </w:style>
  <w:style w:type="paragraph" w:styleId="ListParagraph">
    <w:name w:val="List Paragraph"/>
    <w:basedOn w:val="Normal"/>
    <w:uiPriority w:val="34"/>
    <w:qFormat/>
    <w:rsid w:val="00337A92"/>
    <w:pPr>
      <w:ind w:left="720"/>
      <w:contextualSpacing/>
    </w:pPr>
  </w:style>
  <w:style w:type="paragraph" w:styleId="BalloonText">
    <w:name w:val="Balloon Text"/>
    <w:basedOn w:val="Normal"/>
    <w:link w:val="BalloonTextChar"/>
    <w:uiPriority w:val="99"/>
    <w:semiHidden/>
    <w:unhideWhenUsed/>
    <w:rsid w:val="00BB1F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FD7"/>
    <w:rPr>
      <w:rFonts w:ascii="Segoe UI" w:hAnsi="Segoe UI" w:cs="Segoe UI"/>
      <w:sz w:val="18"/>
      <w:szCs w:val="18"/>
    </w:rPr>
  </w:style>
  <w:style w:type="character" w:styleId="Hyperlink">
    <w:name w:val="Hyperlink"/>
    <w:basedOn w:val="DefaultParagraphFont"/>
    <w:uiPriority w:val="99"/>
    <w:unhideWhenUsed/>
    <w:rsid w:val="00877EFB"/>
    <w:rPr>
      <w:color w:val="0563C1" w:themeColor="hyperlink"/>
      <w:u w:val="single"/>
    </w:rPr>
  </w:style>
  <w:style w:type="character" w:styleId="FollowedHyperlink">
    <w:name w:val="FollowedHyperlink"/>
    <w:basedOn w:val="DefaultParagraphFont"/>
    <w:uiPriority w:val="99"/>
    <w:semiHidden/>
    <w:unhideWhenUsed/>
    <w:rsid w:val="00AA5D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3</Pages>
  <Words>1048</Words>
  <Characters>5978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l.mills</dc:creator>
  <cp:keywords/>
  <dc:description/>
  <cp:lastModifiedBy>f.taylor</cp:lastModifiedBy>
  <cp:revision>101</cp:revision>
  <cp:lastPrinted>2022-03-25T14:12:00Z</cp:lastPrinted>
  <dcterms:created xsi:type="dcterms:W3CDTF">2022-03-29T10:22:00Z</dcterms:created>
  <dcterms:modified xsi:type="dcterms:W3CDTF">2022-05-26T15:17:00Z</dcterms:modified>
</cp:coreProperties>
</file>