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1681"/>
        <w:tblW w:w="13948" w:type="dxa"/>
        <w:tblLook w:val="04A0" w:firstRow="1" w:lastRow="0" w:firstColumn="1" w:lastColumn="0" w:noHBand="0" w:noVBand="1"/>
      </w:tblPr>
      <w:tblGrid>
        <w:gridCol w:w="2223"/>
        <w:gridCol w:w="1952"/>
        <w:gridCol w:w="1952"/>
        <w:gridCol w:w="1952"/>
        <w:gridCol w:w="1952"/>
        <w:gridCol w:w="1952"/>
        <w:gridCol w:w="1965"/>
      </w:tblGrid>
      <w:tr w:rsidR="00A46ED3" w:rsidTr="00A46ED3">
        <w:tc>
          <w:tcPr>
            <w:tcW w:w="13948" w:type="dxa"/>
            <w:gridSpan w:val="7"/>
          </w:tcPr>
          <w:p w:rsidR="00A46ED3" w:rsidRPr="00A46ED3" w:rsidRDefault="00A46ED3" w:rsidP="00A46ED3">
            <w:pPr>
              <w:jc w:val="center"/>
              <w:rPr>
                <w:b/>
                <w:sz w:val="20"/>
                <w:szCs w:val="20"/>
              </w:rPr>
            </w:pPr>
            <w:r w:rsidRPr="00A46ED3">
              <w:rPr>
                <w:b/>
                <w:sz w:val="40"/>
                <w:szCs w:val="40"/>
              </w:rPr>
              <w:t>WRITING</w:t>
            </w:r>
          </w:p>
        </w:tc>
      </w:tr>
      <w:tr w:rsidR="003F6745" w:rsidTr="00A46ED3">
        <w:tc>
          <w:tcPr>
            <w:tcW w:w="2223" w:type="dxa"/>
            <w:vMerge w:val="restart"/>
          </w:tcPr>
          <w:p w:rsidR="003F6745" w:rsidRDefault="003F6745" w:rsidP="00A46ED3">
            <w:pPr>
              <w:jc w:val="center"/>
            </w:pPr>
          </w:p>
        </w:tc>
        <w:tc>
          <w:tcPr>
            <w:tcW w:w="3904" w:type="dxa"/>
            <w:gridSpan w:val="2"/>
          </w:tcPr>
          <w:p w:rsidR="003F6745" w:rsidRPr="003F1F1F" w:rsidRDefault="003F6745" w:rsidP="00A46ED3">
            <w:pPr>
              <w:jc w:val="center"/>
              <w:rPr>
                <w:b/>
              </w:rPr>
            </w:pPr>
            <w:r w:rsidRPr="003F1F1F">
              <w:rPr>
                <w:b/>
              </w:rPr>
              <w:t>KEY STAGE 1</w:t>
            </w:r>
          </w:p>
        </w:tc>
        <w:tc>
          <w:tcPr>
            <w:tcW w:w="3904" w:type="dxa"/>
            <w:gridSpan w:val="2"/>
          </w:tcPr>
          <w:p w:rsidR="003F6745" w:rsidRPr="003F1F1F" w:rsidRDefault="003F6745" w:rsidP="00A46ED3">
            <w:pPr>
              <w:jc w:val="center"/>
              <w:rPr>
                <w:b/>
              </w:rPr>
            </w:pPr>
            <w:r>
              <w:rPr>
                <w:b/>
              </w:rPr>
              <w:t>LOWER KEY STAGE 2</w:t>
            </w:r>
          </w:p>
        </w:tc>
        <w:tc>
          <w:tcPr>
            <w:tcW w:w="3917" w:type="dxa"/>
            <w:gridSpan w:val="2"/>
          </w:tcPr>
          <w:p w:rsidR="003F6745" w:rsidRPr="003F1F1F" w:rsidRDefault="003F6745" w:rsidP="00A46ED3">
            <w:pPr>
              <w:jc w:val="center"/>
              <w:rPr>
                <w:b/>
              </w:rPr>
            </w:pPr>
            <w:r w:rsidRPr="003F1F1F">
              <w:rPr>
                <w:b/>
              </w:rPr>
              <w:t>UPPER KEY STAGE 2</w:t>
            </w:r>
          </w:p>
        </w:tc>
      </w:tr>
      <w:tr w:rsidR="003F6745" w:rsidTr="00A46ED3">
        <w:tc>
          <w:tcPr>
            <w:tcW w:w="2223" w:type="dxa"/>
            <w:vMerge/>
          </w:tcPr>
          <w:p w:rsidR="003F6745" w:rsidRDefault="003F6745" w:rsidP="00A46ED3">
            <w:pPr>
              <w:jc w:val="center"/>
            </w:pPr>
          </w:p>
        </w:tc>
        <w:tc>
          <w:tcPr>
            <w:tcW w:w="1952" w:type="dxa"/>
          </w:tcPr>
          <w:p w:rsidR="003F6745" w:rsidRPr="003F1F1F" w:rsidRDefault="003F6745" w:rsidP="00A46ED3">
            <w:pPr>
              <w:jc w:val="center"/>
              <w:rPr>
                <w:b/>
              </w:rPr>
            </w:pPr>
            <w:r w:rsidRPr="003F1F1F">
              <w:rPr>
                <w:b/>
              </w:rPr>
              <w:t>End of Year 1 expectations</w:t>
            </w:r>
          </w:p>
        </w:tc>
        <w:tc>
          <w:tcPr>
            <w:tcW w:w="1952" w:type="dxa"/>
          </w:tcPr>
          <w:p w:rsidR="003F6745" w:rsidRPr="003F1F1F" w:rsidRDefault="003F6745" w:rsidP="00A46ED3">
            <w:pPr>
              <w:jc w:val="center"/>
              <w:rPr>
                <w:b/>
              </w:rPr>
            </w:pPr>
            <w:r w:rsidRPr="003F1F1F">
              <w:rPr>
                <w:b/>
              </w:rPr>
              <w:t>End of Year 2 expectations</w:t>
            </w:r>
          </w:p>
        </w:tc>
        <w:tc>
          <w:tcPr>
            <w:tcW w:w="1952" w:type="dxa"/>
          </w:tcPr>
          <w:p w:rsidR="003F6745" w:rsidRPr="003F1F1F" w:rsidRDefault="003F6745" w:rsidP="00A46ED3">
            <w:pPr>
              <w:jc w:val="center"/>
              <w:rPr>
                <w:b/>
              </w:rPr>
            </w:pPr>
            <w:r w:rsidRPr="003F1F1F">
              <w:rPr>
                <w:b/>
              </w:rPr>
              <w:t>End of Year 3 expectations</w:t>
            </w:r>
          </w:p>
        </w:tc>
        <w:tc>
          <w:tcPr>
            <w:tcW w:w="1952" w:type="dxa"/>
          </w:tcPr>
          <w:p w:rsidR="003F6745" w:rsidRPr="003F1F1F" w:rsidRDefault="003F6745" w:rsidP="00A46ED3">
            <w:pPr>
              <w:jc w:val="center"/>
              <w:rPr>
                <w:b/>
              </w:rPr>
            </w:pPr>
            <w:r w:rsidRPr="003F1F1F">
              <w:rPr>
                <w:b/>
              </w:rPr>
              <w:t>End of Year 4 expectations</w:t>
            </w:r>
          </w:p>
        </w:tc>
        <w:tc>
          <w:tcPr>
            <w:tcW w:w="1952" w:type="dxa"/>
          </w:tcPr>
          <w:p w:rsidR="003F6745" w:rsidRPr="003F1F1F" w:rsidRDefault="003F6745" w:rsidP="00A46ED3">
            <w:pPr>
              <w:jc w:val="center"/>
              <w:rPr>
                <w:b/>
              </w:rPr>
            </w:pPr>
            <w:r w:rsidRPr="003F1F1F">
              <w:rPr>
                <w:b/>
              </w:rPr>
              <w:t>End of Year 5 expectations</w:t>
            </w:r>
          </w:p>
        </w:tc>
        <w:tc>
          <w:tcPr>
            <w:tcW w:w="1965" w:type="dxa"/>
          </w:tcPr>
          <w:p w:rsidR="003F6745" w:rsidRPr="003F1F1F" w:rsidRDefault="003F6745" w:rsidP="00A46ED3">
            <w:pPr>
              <w:jc w:val="center"/>
              <w:rPr>
                <w:b/>
              </w:rPr>
            </w:pPr>
            <w:r w:rsidRPr="003F1F1F">
              <w:rPr>
                <w:b/>
              </w:rPr>
              <w:t>End of Year 6 expectations</w:t>
            </w:r>
          </w:p>
        </w:tc>
      </w:tr>
      <w:tr w:rsidR="00767548" w:rsidTr="001525A3">
        <w:tc>
          <w:tcPr>
            <w:tcW w:w="13948" w:type="dxa"/>
            <w:gridSpan w:val="7"/>
            <w:shd w:val="clear" w:color="auto" w:fill="BFBFBF" w:themeFill="background1" w:themeFillShade="BF"/>
          </w:tcPr>
          <w:p w:rsidR="00767548" w:rsidRPr="003F1F1F" w:rsidRDefault="00767548" w:rsidP="00767548">
            <w:pPr>
              <w:jc w:val="center"/>
              <w:rPr>
                <w:b/>
              </w:rPr>
            </w:pPr>
            <w:r>
              <w:rPr>
                <w:b/>
              </w:rPr>
              <w:t>DISCUSSION</w:t>
            </w:r>
          </w:p>
        </w:tc>
      </w:tr>
      <w:tr w:rsidR="003F1F1F" w:rsidTr="00A46ED3">
        <w:tc>
          <w:tcPr>
            <w:tcW w:w="2223" w:type="dxa"/>
          </w:tcPr>
          <w:p w:rsidR="003F1F1F" w:rsidRPr="003F1F1F" w:rsidRDefault="003F1F1F" w:rsidP="00A46ED3">
            <w:pPr>
              <w:jc w:val="center"/>
              <w:rPr>
                <w:b/>
              </w:rPr>
            </w:pPr>
          </w:p>
        </w:tc>
        <w:tc>
          <w:tcPr>
            <w:tcW w:w="1952" w:type="dxa"/>
          </w:tcPr>
          <w:p w:rsidR="003F1F1F" w:rsidRDefault="003F1F1F" w:rsidP="00A46ED3">
            <w:pPr>
              <w:jc w:val="center"/>
            </w:pPr>
            <w:r>
              <w:t>Be able to tell an adult/peer what they are going to write.</w:t>
            </w:r>
          </w:p>
        </w:tc>
        <w:tc>
          <w:tcPr>
            <w:tcW w:w="1952" w:type="dxa"/>
          </w:tcPr>
          <w:p w:rsidR="003F1F1F" w:rsidRDefault="003F1F1F" w:rsidP="00A46ED3">
            <w:pPr>
              <w:jc w:val="center"/>
            </w:pPr>
            <w:r>
              <w:t>Talk through what they are going to write, considering sentence order needed.</w:t>
            </w:r>
          </w:p>
        </w:tc>
        <w:tc>
          <w:tcPr>
            <w:tcW w:w="1952" w:type="dxa"/>
          </w:tcPr>
          <w:p w:rsidR="003F1F1F" w:rsidRDefault="003F1F1F" w:rsidP="00A46ED3">
            <w:pPr>
              <w:jc w:val="center"/>
            </w:pPr>
            <w:r>
              <w:t>Orally rehearse sections of writing including sequencing.</w:t>
            </w:r>
          </w:p>
        </w:tc>
        <w:tc>
          <w:tcPr>
            <w:tcW w:w="1952" w:type="dxa"/>
          </w:tcPr>
          <w:p w:rsidR="003F1F1F" w:rsidRDefault="003F1F1F" w:rsidP="00A46ED3">
            <w:pPr>
              <w:jc w:val="center"/>
            </w:pPr>
            <w:r>
              <w:t>Orally plan the structure of the whole piece including supporting details.</w:t>
            </w:r>
          </w:p>
        </w:tc>
        <w:tc>
          <w:tcPr>
            <w:tcW w:w="1952" w:type="dxa"/>
          </w:tcPr>
          <w:p w:rsidR="003F1F1F" w:rsidRDefault="003F1F1F" w:rsidP="00A46ED3">
            <w:pPr>
              <w:jc w:val="center"/>
            </w:pPr>
            <w:r>
              <w:t>Orally plan the structure of the whole piece and plan links between sentences within each paragraph.</w:t>
            </w:r>
          </w:p>
        </w:tc>
        <w:tc>
          <w:tcPr>
            <w:tcW w:w="1965" w:type="dxa"/>
          </w:tcPr>
          <w:p w:rsidR="003F1F1F" w:rsidRDefault="003F1F1F" w:rsidP="00A46ED3">
            <w:pPr>
              <w:jc w:val="center"/>
            </w:pPr>
            <w:r>
              <w:t>Demonstrate the processes needed to plan writing, by thinking and discussing ideas aloud.</w:t>
            </w:r>
            <w:bookmarkStart w:id="0" w:name="_GoBack"/>
            <w:bookmarkEnd w:id="0"/>
          </w:p>
        </w:tc>
      </w:tr>
      <w:tr w:rsidR="0069219A" w:rsidTr="001525A3">
        <w:tc>
          <w:tcPr>
            <w:tcW w:w="13948" w:type="dxa"/>
            <w:gridSpan w:val="7"/>
            <w:shd w:val="clear" w:color="auto" w:fill="BFBFBF" w:themeFill="background1" w:themeFillShade="BF"/>
          </w:tcPr>
          <w:p w:rsidR="0069219A" w:rsidRPr="0069219A" w:rsidRDefault="0069219A" w:rsidP="00A46ED3">
            <w:pPr>
              <w:jc w:val="center"/>
              <w:rPr>
                <w:b/>
              </w:rPr>
            </w:pPr>
            <w:r w:rsidRPr="0069219A">
              <w:rPr>
                <w:b/>
              </w:rPr>
              <w:t>USING MODELLED WRITING/CHECKLISTS</w:t>
            </w:r>
          </w:p>
        </w:tc>
      </w:tr>
      <w:tr w:rsidR="003F1F1F" w:rsidTr="00A46ED3">
        <w:tc>
          <w:tcPr>
            <w:tcW w:w="2223" w:type="dxa"/>
          </w:tcPr>
          <w:p w:rsidR="003F1F1F" w:rsidRPr="003F1F1F" w:rsidRDefault="003F1F1F" w:rsidP="0069219A">
            <w:pPr>
              <w:rPr>
                <w:b/>
              </w:rPr>
            </w:pPr>
          </w:p>
        </w:tc>
        <w:tc>
          <w:tcPr>
            <w:tcW w:w="1952" w:type="dxa"/>
          </w:tcPr>
          <w:p w:rsidR="003F1F1F" w:rsidRDefault="003F1F1F" w:rsidP="00A46ED3">
            <w:pPr>
              <w:jc w:val="center"/>
            </w:pPr>
            <w:r>
              <w:t>With support, recognise the main features of a given model and create simple checklists for their own writing.</w:t>
            </w:r>
          </w:p>
        </w:tc>
        <w:tc>
          <w:tcPr>
            <w:tcW w:w="1952" w:type="dxa"/>
          </w:tcPr>
          <w:p w:rsidR="003F1F1F" w:rsidRDefault="003F1F1F" w:rsidP="00A46ED3">
            <w:pPr>
              <w:jc w:val="center"/>
            </w:pPr>
            <w:r>
              <w:t>With support, recognise the main features of a given model and create simple checklists for their own writing including certain grammar aspects (</w:t>
            </w:r>
            <w:proofErr w:type="spellStart"/>
            <w:r>
              <w:t>eg</w:t>
            </w:r>
            <w:proofErr w:type="spellEnd"/>
            <w:r>
              <w:t xml:space="preserve"> commas).</w:t>
            </w:r>
          </w:p>
        </w:tc>
        <w:tc>
          <w:tcPr>
            <w:tcW w:w="1952" w:type="dxa"/>
          </w:tcPr>
          <w:p w:rsidR="003F1F1F" w:rsidRDefault="003F1F1F" w:rsidP="00A46ED3">
            <w:pPr>
              <w:jc w:val="center"/>
            </w:pPr>
            <w:r>
              <w:t>Recognise and imitate the main features of a given model and create their own checklists (including sentence level features).</w:t>
            </w:r>
          </w:p>
        </w:tc>
        <w:tc>
          <w:tcPr>
            <w:tcW w:w="1952" w:type="dxa"/>
          </w:tcPr>
          <w:p w:rsidR="003F1F1F" w:rsidRDefault="003F1F1F" w:rsidP="00A46ED3">
            <w:pPr>
              <w:jc w:val="center"/>
            </w:pPr>
            <w:r>
              <w:t>Select the main features of a given model, using structural headings and create checklists for their own writing.</w:t>
            </w:r>
          </w:p>
        </w:tc>
        <w:tc>
          <w:tcPr>
            <w:tcW w:w="1952" w:type="dxa"/>
          </w:tcPr>
          <w:p w:rsidR="003F1F1F" w:rsidRDefault="003F1F1F" w:rsidP="00A46ED3">
            <w:pPr>
              <w:jc w:val="center"/>
            </w:pPr>
            <w:r>
              <w:t>Establish features of a selected form clearly, with some adaptation to purpose. Develop ideas for narratives drawn on what they have read or seen.</w:t>
            </w:r>
          </w:p>
        </w:tc>
        <w:tc>
          <w:tcPr>
            <w:tcW w:w="1965" w:type="dxa"/>
          </w:tcPr>
          <w:p w:rsidR="003F1F1F" w:rsidRDefault="003F1F1F" w:rsidP="00A46ED3">
            <w:pPr>
              <w:jc w:val="center"/>
            </w:pPr>
            <w:r>
              <w:t>Critically evaluate and select appropriate features to use and adapt, creating own checklists independently.</w:t>
            </w:r>
          </w:p>
        </w:tc>
      </w:tr>
      <w:tr w:rsidR="0069219A" w:rsidTr="001525A3">
        <w:tc>
          <w:tcPr>
            <w:tcW w:w="13948" w:type="dxa"/>
            <w:gridSpan w:val="7"/>
            <w:shd w:val="clear" w:color="auto" w:fill="BFBFBF" w:themeFill="background1" w:themeFillShade="BF"/>
          </w:tcPr>
          <w:p w:rsidR="0069219A" w:rsidRPr="0069219A" w:rsidRDefault="0069219A" w:rsidP="00A46ED3">
            <w:pPr>
              <w:jc w:val="center"/>
              <w:rPr>
                <w:b/>
              </w:rPr>
            </w:pPr>
            <w:r w:rsidRPr="0069219A">
              <w:rPr>
                <w:b/>
              </w:rPr>
              <w:t>PLANNING/NOTEMAKING</w:t>
            </w:r>
          </w:p>
        </w:tc>
      </w:tr>
      <w:tr w:rsidR="003F1F1F" w:rsidTr="00A46ED3">
        <w:tc>
          <w:tcPr>
            <w:tcW w:w="2223" w:type="dxa"/>
          </w:tcPr>
          <w:p w:rsidR="003F1F1F" w:rsidRPr="003F1F1F" w:rsidRDefault="003F1F1F" w:rsidP="00A46ED3">
            <w:pPr>
              <w:jc w:val="center"/>
              <w:rPr>
                <w:b/>
              </w:rPr>
            </w:pPr>
          </w:p>
        </w:tc>
        <w:tc>
          <w:tcPr>
            <w:tcW w:w="1952" w:type="dxa"/>
          </w:tcPr>
          <w:p w:rsidR="003F1F1F" w:rsidRDefault="003F1F1F" w:rsidP="00A46ED3">
            <w:pPr>
              <w:jc w:val="center"/>
            </w:pPr>
            <w:r>
              <w:t>Draw pictures and write down key words and ideas before writing.</w:t>
            </w:r>
          </w:p>
        </w:tc>
        <w:tc>
          <w:tcPr>
            <w:tcW w:w="1952" w:type="dxa"/>
          </w:tcPr>
          <w:p w:rsidR="003F1F1F" w:rsidRDefault="003F1F1F" w:rsidP="00A46ED3">
            <w:pPr>
              <w:jc w:val="center"/>
            </w:pPr>
            <w:r>
              <w:t>Draw pictures and note down ideas, key words and new vocabulary in a simple planning format.</w:t>
            </w:r>
          </w:p>
        </w:tc>
        <w:tc>
          <w:tcPr>
            <w:tcW w:w="1952" w:type="dxa"/>
          </w:tcPr>
          <w:p w:rsidR="003F1F1F" w:rsidRDefault="003F1F1F" w:rsidP="00A46ED3">
            <w:pPr>
              <w:jc w:val="center"/>
            </w:pPr>
            <w:r>
              <w:t>Note down new ideas, key words and topic-specific language in a given format.</w:t>
            </w:r>
          </w:p>
        </w:tc>
        <w:tc>
          <w:tcPr>
            <w:tcW w:w="1952" w:type="dxa"/>
          </w:tcPr>
          <w:p w:rsidR="003F1F1F" w:rsidRDefault="00100CAE" w:rsidP="00A46ED3">
            <w:pPr>
              <w:jc w:val="center"/>
            </w:pPr>
            <w:r>
              <w:t>Use a given variety of planning structures to make notes which summarise key ideas.</w:t>
            </w:r>
          </w:p>
        </w:tc>
        <w:tc>
          <w:tcPr>
            <w:tcW w:w="1952" w:type="dxa"/>
          </w:tcPr>
          <w:p w:rsidR="003F1F1F" w:rsidRDefault="00100CAE" w:rsidP="00A46ED3">
            <w:pPr>
              <w:jc w:val="center"/>
            </w:pPr>
            <w:r>
              <w:t>Use a given variety of planning structures to make appropriate notes which include topic-specific vocabulary.</w:t>
            </w:r>
          </w:p>
        </w:tc>
        <w:tc>
          <w:tcPr>
            <w:tcW w:w="1965" w:type="dxa"/>
          </w:tcPr>
          <w:p w:rsidR="003F1F1F" w:rsidRDefault="00100CAE" w:rsidP="00A46ED3">
            <w:pPr>
              <w:jc w:val="center"/>
            </w:pPr>
            <w:r>
              <w:t>Select the most appropriate planning frame for the genre of writing, making note of precise vocabulary.</w:t>
            </w:r>
          </w:p>
          <w:p w:rsidR="00A46ED3" w:rsidRDefault="00A46ED3" w:rsidP="00A46ED3">
            <w:pPr>
              <w:jc w:val="center"/>
            </w:pPr>
          </w:p>
          <w:p w:rsidR="00A46ED3" w:rsidRDefault="00A46ED3" w:rsidP="0069219A"/>
          <w:p w:rsidR="00A46ED3" w:rsidRDefault="00A46ED3" w:rsidP="00A46ED3">
            <w:pPr>
              <w:jc w:val="center"/>
            </w:pPr>
          </w:p>
          <w:p w:rsidR="00A46ED3" w:rsidRDefault="00A46ED3" w:rsidP="00A46ED3">
            <w:pPr>
              <w:jc w:val="center"/>
            </w:pPr>
          </w:p>
        </w:tc>
      </w:tr>
      <w:tr w:rsidR="0069219A" w:rsidTr="001525A3">
        <w:tc>
          <w:tcPr>
            <w:tcW w:w="13948" w:type="dxa"/>
            <w:gridSpan w:val="7"/>
            <w:shd w:val="clear" w:color="auto" w:fill="BFBFBF" w:themeFill="background1" w:themeFillShade="BF"/>
          </w:tcPr>
          <w:p w:rsidR="0069219A" w:rsidRPr="0069219A" w:rsidRDefault="0069219A" w:rsidP="00A46ED3">
            <w:pPr>
              <w:jc w:val="center"/>
              <w:rPr>
                <w:b/>
              </w:rPr>
            </w:pPr>
            <w:r w:rsidRPr="0069219A">
              <w:rPr>
                <w:b/>
              </w:rPr>
              <w:lastRenderedPageBreak/>
              <w:t>DRAMA/ROLE PLAY</w:t>
            </w:r>
          </w:p>
        </w:tc>
      </w:tr>
      <w:tr w:rsidR="003F1F1F" w:rsidTr="00A46ED3">
        <w:tc>
          <w:tcPr>
            <w:tcW w:w="2223" w:type="dxa"/>
          </w:tcPr>
          <w:p w:rsidR="003F1F1F" w:rsidRPr="003F1F1F" w:rsidRDefault="003F1F1F" w:rsidP="00A46ED3">
            <w:pPr>
              <w:jc w:val="center"/>
              <w:rPr>
                <w:b/>
              </w:rPr>
            </w:pPr>
          </w:p>
        </w:tc>
        <w:tc>
          <w:tcPr>
            <w:tcW w:w="1952" w:type="dxa"/>
          </w:tcPr>
          <w:p w:rsidR="003F1F1F" w:rsidRDefault="003F1F1F" w:rsidP="00A46ED3">
            <w:pPr>
              <w:jc w:val="center"/>
            </w:pPr>
            <w:r>
              <w:t>Use simple role play to explore writing ideas.</w:t>
            </w:r>
          </w:p>
        </w:tc>
        <w:tc>
          <w:tcPr>
            <w:tcW w:w="1952" w:type="dxa"/>
          </w:tcPr>
          <w:p w:rsidR="003F1F1F" w:rsidRDefault="003F1F1F" w:rsidP="00A46ED3">
            <w:pPr>
              <w:jc w:val="center"/>
            </w:pPr>
            <w:r>
              <w:t>Take on roles of characters to understand the structure of narratives.</w:t>
            </w:r>
          </w:p>
        </w:tc>
        <w:tc>
          <w:tcPr>
            <w:tcW w:w="1952" w:type="dxa"/>
          </w:tcPr>
          <w:p w:rsidR="003F1F1F" w:rsidRDefault="003F1F1F" w:rsidP="00A46ED3">
            <w:pPr>
              <w:jc w:val="center"/>
            </w:pPr>
            <w:r>
              <w:t>Adapt a range of roles in order to develop creative and imaginative writing.</w:t>
            </w:r>
          </w:p>
        </w:tc>
        <w:tc>
          <w:tcPr>
            <w:tcW w:w="1952" w:type="dxa"/>
          </w:tcPr>
          <w:p w:rsidR="003F1F1F" w:rsidRDefault="00100CAE" w:rsidP="00A46ED3">
            <w:pPr>
              <w:jc w:val="center"/>
            </w:pPr>
            <w:r>
              <w:t>Create and sustain a range of roles in order to develop creative and imaginative writing.</w:t>
            </w:r>
          </w:p>
        </w:tc>
        <w:tc>
          <w:tcPr>
            <w:tcW w:w="1952" w:type="dxa"/>
          </w:tcPr>
          <w:p w:rsidR="003F1F1F" w:rsidRDefault="00100CAE" w:rsidP="00A46ED3">
            <w:pPr>
              <w:jc w:val="center"/>
            </w:pPr>
            <w:r>
              <w:t>Create own scripted or improvised drama in order to develop creative and imaginative writing.</w:t>
            </w:r>
          </w:p>
        </w:tc>
        <w:tc>
          <w:tcPr>
            <w:tcW w:w="1965" w:type="dxa"/>
          </w:tcPr>
          <w:p w:rsidR="003F1F1F" w:rsidRDefault="00100CAE" w:rsidP="00A46ED3">
            <w:pPr>
              <w:jc w:val="center"/>
            </w:pPr>
            <w:r>
              <w:t>Refine, share and respond to scripted or improvised drama in order to develop creative and imaginative writing.</w:t>
            </w:r>
          </w:p>
        </w:tc>
      </w:tr>
    </w:tbl>
    <w:p w:rsidR="00B01C6D" w:rsidRDefault="00B01C6D"/>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tbl>
      <w:tblPr>
        <w:tblStyle w:val="TableGrid"/>
        <w:tblW w:w="13948" w:type="dxa"/>
        <w:jc w:val="center"/>
        <w:tblLook w:val="04A0" w:firstRow="1" w:lastRow="0" w:firstColumn="1" w:lastColumn="0" w:noHBand="0" w:noVBand="1"/>
      </w:tblPr>
      <w:tblGrid>
        <w:gridCol w:w="2223"/>
        <w:gridCol w:w="1952"/>
        <w:gridCol w:w="1952"/>
        <w:gridCol w:w="1952"/>
        <w:gridCol w:w="1952"/>
        <w:gridCol w:w="1952"/>
        <w:gridCol w:w="1965"/>
      </w:tblGrid>
      <w:tr w:rsidR="00A46ED3" w:rsidTr="001525A3">
        <w:trPr>
          <w:jc w:val="center"/>
        </w:trPr>
        <w:tc>
          <w:tcPr>
            <w:tcW w:w="13948" w:type="dxa"/>
            <w:gridSpan w:val="7"/>
          </w:tcPr>
          <w:p w:rsidR="00A46ED3" w:rsidRPr="00A46ED3" w:rsidRDefault="00A46ED3" w:rsidP="001525A3">
            <w:pPr>
              <w:jc w:val="center"/>
              <w:rPr>
                <w:b/>
                <w:sz w:val="40"/>
                <w:szCs w:val="40"/>
              </w:rPr>
            </w:pPr>
            <w:r>
              <w:rPr>
                <w:b/>
                <w:sz w:val="40"/>
                <w:szCs w:val="40"/>
              </w:rPr>
              <w:t>Vocabulary, Grammar and Punctuation</w:t>
            </w:r>
          </w:p>
        </w:tc>
      </w:tr>
      <w:tr w:rsidR="00A46ED3" w:rsidTr="001525A3">
        <w:trPr>
          <w:jc w:val="center"/>
        </w:trPr>
        <w:tc>
          <w:tcPr>
            <w:tcW w:w="2223" w:type="dxa"/>
            <w:vMerge w:val="restart"/>
          </w:tcPr>
          <w:p w:rsidR="00A46ED3" w:rsidRDefault="00A46ED3" w:rsidP="001525A3">
            <w:pPr>
              <w:jc w:val="center"/>
            </w:pPr>
          </w:p>
          <w:p w:rsidR="00A46ED3" w:rsidRPr="009445BA" w:rsidRDefault="00A46ED3" w:rsidP="001525A3"/>
        </w:tc>
        <w:tc>
          <w:tcPr>
            <w:tcW w:w="3904" w:type="dxa"/>
            <w:gridSpan w:val="2"/>
          </w:tcPr>
          <w:p w:rsidR="00A46ED3" w:rsidRPr="003F1F1F" w:rsidRDefault="00A46ED3" w:rsidP="001525A3">
            <w:pPr>
              <w:jc w:val="center"/>
              <w:rPr>
                <w:b/>
              </w:rPr>
            </w:pPr>
            <w:r w:rsidRPr="003F1F1F">
              <w:rPr>
                <w:b/>
              </w:rPr>
              <w:lastRenderedPageBreak/>
              <w:t>KEY STAGE 1</w:t>
            </w:r>
          </w:p>
        </w:tc>
        <w:tc>
          <w:tcPr>
            <w:tcW w:w="3904" w:type="dxa"/>
            <w:gridSpan w:val="2"/>
          </w:tcPr>
          <w:p w:rsidR="00A46ED3" w:rsidRPr="003F1F1F" w:rsidRDefault="00A46ED3" w:rsidP="001525A3">
            <w:pPr>
              <w:jc w:val="center"/>
              <w:rPr>
                <w:b/>
              </w:rPr>
            </w:pPr>
            <w:r>
              <w:rPr>
                <w:b/>
              </w:rPr>
              <w:t>LOWER KEY STAGE 2</w:t>
            </w:r>
          </w:p>
        </w:tc>
        <w:tc>
          <w:tcPr>
            <w:tcW w:w="3917" w:type="dxa"/>
            <w:gridSpan w:val="2"/>
          </w:tcPr>
          <w:p w:rsidR="00A46ED3" w:rsidRPr="003F1F1F" w:rsidRDefault="00A46ED3" w:rsidP="001525A3">
            <w:pPr>
              <w:jc w:val="center"/>
              <w:rPr>
                <w:b/>
              </w:rPr>
            </w:pPr>
            <w:r w:rsidRPr="003F1F1F">
              <w:rPr>
                <w:b/>
              </w:rPr>
              <w:t>UPPER KEY STAGE 2</w:t>
            </w:r>
          </w:p>
        </w:tc>
      </w:tr>
      <w:tr w:rsidR="00A46ED3" w:rsidTr="001525A3">
        <w:trPr>
          <w:jc w:val="center"/>
        </w:trPr>
        <w:tc>
          <w:tcPr>
            <w:tcW w:w="2223" w:type="dxa"/>
            <w:vMerge/>
          </w:tcPr>
          <w:p w:rsidR="00A46ED3" w:rsidRDefault="00A46ED3" w:rsidP="001525A3">
            <w:pPr>
              <w:jc w:val="center"/>
            </w:pPr>
          </w:p>
        </w:tc>
        <w:tc>
          <w:tcPr>
            <w:tcW w:w="1952" w:type="dxa"/>
          </w:tcPr>
          <w:p w:rsidR="00A46ED3" w:rsidRPr="003F1F1F" w:rsidRDefault="00A46ED3" w:rsidP="001525A3">
            <w:pPr>
              <w:jc w:val="center"/>
              <w:rPr>
                <w:b/>
              </w:rPr>
            </w:pPr>
            <w:r w:rsidRPr="003F1F1F">
              <w:rPr>
                <w:b/>
              </w:rPr>
              <w:t>End of Year 1 expectations</w:t>
            </w:r>
          </w:p>
        </w:tc>
        <w:tc>
          <w:tcPr>
            <w:tcW w:w="1952" w:type="dxa"/>
          </w:tcPr>
          <w:p w:rsidR="00A46ED3" w:rsidRPr="003F1F1F" w:rsidRDefault="00A46ED3" w:rsidP="001525A3">
            <w:pPr>
              <w:jc w:val="center"/>
              <w:rPr>
                <w:b/>
              </w:rPr>
            </w:pPr>
            <w:r w:rsidRPr="003F1F1F">
              <w:rPr>
                <w:b/>
              </w:rPr>
              <w:t>End of Year 2 expectations</w:t>
            </w:r>
          </w:p>
        </w:tc>
        <w:tc>
          <w:tcPr>
            <w:tcW w:w="1952" w:type="dxa"/>
          </w:tcPr>
          <w:p w:rsidR="00A46ED3" w:rsidRPr="003F1F1F" w:rsidRDefault="00A46ED3" w:rsidP="001525A3">
            <w:pPr>
              <w:jc w:val="center"/>
              <w:rPr>
                <w:b/>
              </w:rPr>
            </w:pPr>
            <w:r w:rsidRPr="003F1F1F">
              <w:rPr>
                <w:b/>
              </w:rPr>
              <w:t>End of Year 3 expectations</w:t>
            </w:r>
          </w:p>
        </w:tc>
        <w:tc>
          <w:tcPr>
            <w:tcW w:w="1952" w:type="dxa"/>
          </w:tcPr>
          <w:p w:rsidR="00A46ED3" w:rsidRPr="003F1F1F" w:rsidRDefault="00A46ED3" w:rsidP="001525A3">
            <w:pPr>
              <w:jc w:val="center"/>
              <w:rPr>
                <w:b/>
              </w:rPr>
            </w:pPr>
            <w:r w:rsidRPr="003F1F1F">
              <w:rPr>
                <w:b/>
              </w:rPr>
              <w:t>End of Year 4 expectations</w:t>
            </w:r>
          </w:p>
        </w:tc>
        <w:tc>
          <w:tcPr>
            <w:tcW w:w="1952" w:type="dxa"/>
          </w:tcPr>
          <w:p w:rsidR="00A46ED3" w:rsidRPr="003F1F1F" w:rsidRDefault="00A46ED3" w:rsidP="001525A3">
            <w:pPr>
              <w:jc w:val="center"/>
              <w:rPr>
                <w:b/>
              </w:rPr>
            </w:pPr>
            <w:r w:rsidRPr="003F1F1F">
              <w:rPr>
                <w:b/>
              </w:rPr>
              <w:t>End of Year 5 expectations</w:t>
            </w:r>
          </w:p>
        </w:tc>
        <w:tc>
          <w:tcPr>
            <w:tcW w:w="1965" w:type="dxa"/>
          </w:tcPr>
          <w:p w:rsidR="00A46ED3" w:rsidRPr="003F1F1F" w:rsidRDefault="00A46ED3" w:rsidP="001525A3">
            <w:pPr>
              <w:jc w:val="center"/>
              <w:rPr>
                <w:b/>
              </w:rPr>
            </w:pPr>
            <w:r w:rsidRPr="003F1F1F">
              <w:rPr>
                <w:b/>
              </w:rPr>
              <w:t>End of Year 6 expectations</w:t>
            </w:r>
          </w:p>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sidRPr="0069219A">
              <w:rPr>
                <w:b/>
              </w:rPr>
              <w:t>PLURALS</w:t>
            </w:r>
          </w:p>
        </w:tc>
      </w:tr>
      <w:tr w:rsidR="00A46ED3" w:rsidTr="001525A3">
        <w:trPr>
          <w:jc w:val="center"/>
        </w:trPr>
        <w:tc>
          <w:tcPr>
            <w:tcW w:w="2223" w:type="dxa"/>
          </w:tcPr>
          <w:p w:rsidR="00A46ED3" w:rsidRPr="003F1F1F" w:rsidRDefault="00A46ED3" w:rsidP="001525A3">
            <w:pPr>
              <w:jc w:val="center"/>
              <w:rPr>
                <w:b/>
              </w:rPr>
            </w:pPr>
          </w:p>
        </w:tc>
        <w:tc>
          <w:tcPr>
            <w:tcW w:w="1952" w:type="dxa"/>
          </w:tcPr>
          <w:p w:rsidR="00A46ED3" w:rsidRDefault="00A46ED3" w:rsidP="001525A3">
            <w:pPr>
              <w:jc w:val="center"/>
            </w:pPr>
            <w:r>
              <w:t>Use regular plural noun suffixes –s or –</w:t>
            </w:r>
            <w:proofErr w:type="spellStart"/>
            <w:r>
              <w:t>es</w:t>
            </w:r>
            <w:proofErr w:type="spellEnd"/>
            <w:r>
              <w:t xml:space="preserve"> and identify the effect of suffixes on the meaning of the noun.</w:t>
            </w:r>
          </w:p>
        </w:tc>
        <w:tc>
          <w:tcPr>
            <w:tcW w:w="1952" w:type="dxa"/>
          </w:tcPr>
          <w:p w:rsidR="00A46ED3" w:rsidRDefault="00A46ED3" w:rsidP="001525A3">
            <w:pPr>
              <w:jc w:val="center"/>
            </w:pPr>
            <w:r>
              <w:t>Use irregular plural noun suffixes.</w:t>
            </w:r>
          </w:p>
        </w:tc>
        <w:tc>
          <w:tcPr>
            <w:tcW w:w="1952" w:type="dxa"/>
          </w:tcPr>
          <w:p w:rsidR="00A46ED3" w:rsidRDefault="00A46ED3" w:rsidP="001525A3">
            <w:pPr>
              <w:jc w:val="center"/>
            </w:pPr>
            <w:r>
              <w:t>With support, place the possessive apostrophe accurately in words with regular plurals.</w:t>
            </w:r>
          </w:p>
        </w:tc>
        <w:tc>
          <w:tcPr>
            <w:tcW w:w="1952" w:type="dxa"/>
          </w:tcPr>
          <w:p w:rsidR="00A46ED3" w:rsidRDefault="00A46ED3" w:rsidP="001525A3">
            <w:pPr>
              <w:jc w:val="center"/>
            </w:pPr>
            <w:r>
              <w:t>Recognise the grammatical difference between plural and possessive. Place the possessive apostrophe accurately in irregular plurals.</w:t>
            </w:r>
          </w:p>
        </w:tc>
        <w:tc>
          <w:tcPr>
            <w:tcW w:w="1952" w:type="dxa"/>
          </w:tcPr>
          <w:p w:rsidR="00A46ED3" w:rsidRDefault="00A46ED3" w:rsidP="001525A3">
            <w:pPr>
              <w:jc w:val="center"/>
            </w:pPr>
            <w:r>
              <w:t xml:space="preserve">Use pluralisation and apostrophes accurately, on most occasions. </w:t>
            </w:r>
          </w:p>
        </w:tc>
        <w:tc>
          <w:tcPr>
            <w:tcW w:w="1965" w:type="dxa"/>
          </w:tcPr>
          <w:p w:rsidR="00A46ED3" w:rsidRDefault="00A46ED3" w:rsidP="001525A3">
            <w:pPr>
              <w:jc w:val="center"/>
            </w:pPr>
            <w:r>
              <w:t>Apply pluralisation and apostrophes consistently across all writing.</w:t>
            </w:r>
          </w:p>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sidRPr="0069219A">
              <w:rPr>
                <w:b/>
              </w:rPr>
              <w:t>PREFIXES</w:t>
            </w:r>
          </w:p>
        </w:tc>
      </w:tr>
      <w:tr w:rsidR="00A46ED3" w:rsidTr="001525A3">
        <w:trPr>
          <w:jc w:val="center"/>
        </w:trPr>
        <w:tc>
          <w:tcPr>
            <w:tcW w:w="2223" w:type="dxa"/>
          </w:tcPr>
          <w:p w:rsidR="00A46ED3" w:rsidRPr="003F1F1F" w:rsidRDefault="00A46ED3" w:rsidP="001525A3">
            <w:pPr>
              <w:jc w:val="center"/>
              <w:rPr>
                <w:b/>
              </w:rPr>
            </w:pPr>
          </w:p>
        </w:tc>
        <w:tc>
          <w:tcPr>
            <w:tcW w:w="1952" w:type="dxa"/>
          </w:tcPr>
          <w:p w:rsidR="00A46ED3" w:rsidRDefault="00A46ED3" w:rsidP="001525A3">
            <w:pPr>
              <w:jc w:val="center"/>
            </w:pPr>
            <w:r>
              <w:t>Explain how the prefix ‘un’ changes the meaning of verbs and adjectives.</w:t>
            </w:r>
          </w:p>
        </w:tc>
        <w:tc>
          <w:tcPr>
            <w:tcW w:w="1952" w:type="dxa"/>
          </w:tcPr>
          <w:p w:rsidR="00A46ED3" w:rsidRDefault="00A46ED3" w:rsidP="001525A3">
            <w:pPr>
              <w:jc w:val="center"/>
            </w:pPr>
            <w:r>
              <w:t>Independently use simple prefixes to assist spelling.</w:t>
            </w:r>
          </w:p>
        </w:tc>
        <w:tc>
          <w:tcPr>
            <w:tcW w:w="1952" w:type="dxa"/>
          </w:tcPr>
          <w:p w:rsidR="00A46ED3" w:rsidRDefault="00A46ED3" w:rsidP="001525A3">
            <w:pPr>
              <w:jc w:val="center"/>
            </w:pPr>
            <w:r>
              <w:t>Recognise the term prefix and form nouns using a range of prefixes, spelling with increasing accuracy.</w:t>
            </w:r>
          </w:p>
        </w:tc>
        <w:tc>
          <w:tcPr>
            <w:tcW w:w="1952" w:type="dxa"/>
          </w:tcPr>
          <w:p w:rsidR="00A46ED3" w:rsidRDefault="00A46ED3" w:rsidP="001525A3">
            <w:pPr>
              <w:jc w:val="center"/>
            </w:pPr>
            <w:r>
              <w:t>Recognise and begin to use further prefixes.</w:t>
            </w:r>
          </w:p>
        </w:tc>
        <w:tc>
          <w:tcPr>
            <w:tcW w:w="1952" w:type="dxa"/>
          </w:tcPr>
          <w:p w:rsidR="00A46ED3" w:rsidRDefault="00A46ED3" w:rsidP="001525A3">
            <w:pPr>
              <w:jc w:val="center"/>
            </w:pPr>
            <w:r>
              <w:t>Use verb prefixes and where appropriate use a hyphen to join a prefix to a word.</w:t>
            </w:r>
          </w:p>
        </w:tc>
        <w:tc>
          <w:tcPr>
            <w:tcW w:w="1965" w:type="dxa"/>
          </w:tcPr>
          <w:p w:rsidR="00A46ED3" w:rsidRDefault="00A46ED3" w:rsidP="001525A3">
            <w:pPr>
              <w:jc w:val="center"/>
            </w:pPr>
            <w:r>
              <w:t>Use a wide range of prefixes, consistently and appropriately, to extend both spoken and written vocabulary.</w:t>
            </w:r>
          </w:p>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sidRPr="0069219A">
              <w:rPr>
                <w:b/>
              </w:rPr>
              <w:t>SUFFIXES</w:t>
            </w:r>
          </w:p>
        </w:tc>
      </w:tr>
      <w:tr w:rsidR="00A46ED3" w:rsidTr="001525A3">
        <w:trPr>
          <w:jc w:val="center"/>
        </w:trPr>
        <w:tc>
          <w:tcPr>
            <w:tcW w:w="2223" w:type="dxa"/>
          </w:tcPr>
          <w:p w:rsidR="00A46ED3" w:rsidRPr="003F1F1F" w:rsidRDefault="00A46ED3" w:rsidP="001525A3">
            <w:pPr>
              <w:jc w:val="center"/>
              <w:rPr>
                <w:b/>
              </w:rPr>
            </w:pPr>
          </w:p>
        </w:tc>
        <w:tc>
          <w:tcPr>
            <w:tcW w:w="1952" w:type="dxa"/>
          </w:tcPr>
          <w:p w:rsidR="00A46ED3" w:rsidRDefault="00A46ED3" w:rsidP="001525A3">
            <w:pPr>
              <w:jc w:val="center"/>
            </w:pPr>
            <w:r>
              <w:t>Independently add suffixes to verbs where no change is needed to the spelling of the root word.</w:t>
            </w:r>
          </w:p>
        </w:tc>
        <w:tc>
          <w:tcPr>
            <w:tcW w:w="1952" w:type="dxa"/>
          </w:tcPr>
          <w:p w:rsidR="00A46ED3" w:rsidRDefault="00A46ED3" w:rsidP="001525A3">
            <w:pPr>
              <w:jc w:val="center"/>
            </w:pPr>
            <w:r>
              <w:t>Form nouns and adjectives using suffixes and turn adjectives to adverbs. Recognise the term suffix.</w:t>
            </w:r>
          </w:p>
        </w:tc>
        <w:tc>
          <w:tcPr>
            <w:tcW w:w="1952" w:type="dxa"/>
          </w:tcPr>
          <w:p w:rsidR="00A46ED3" w:rsidRDefault="00A46ED3" w:rsidP="001525A3">
            <w:pPr>
              <w:jc w:val="center"/>
            </w:pPr>
            <w:r>
              <w:t>Use further suffixes adding to verbs to form nouns and to adjectives to form adverbs.</w:t>
            </w:r>
          </w:p>
        </w:tc>
        <w:tc>
          <w:tcPr>
            <w:tcW w:w="1952" w:type="dxa"/>
          </w:tcPr>
          <w:p w:rsidR="00A46ED3" w:rsidRDefault="00A46ED3" w:rsidP="001525A3">
            <w:pPr>
              <w:jc w:val="center"/>
            </w:pPr>
            <w:r>
              <w:t>Use further suffixes and add suffixes to nouns to make adverbs.</w:t>
            </w:r>
          </w:p>
        </w:tc>
        <w:tc>
          <w:tcPr>
            <w:tcW w:w="1952" w:type="dxa"/>
          </w:tcPr>
          <w:p w:rsidR="00A46ED3" w:rsidRDefault="00A46ED3" w:rsidP="001525A3">
            <w:pPr>
              <w:jc w:val="center"/>
            </w:pPr>
            <w:r>
              <w:t>Convert nouns or adjectives into verbs using suffixes. Use further suffices effectively to improve vocabulary.</w:t>
            </w:r>
          </w:p>
        </w:tc>
        <w:tc>
          <w:tcPr>
            <w:tcW w:w="1965" w:type="dxa"/>
          </w:tcPr>
          <w:p w:rsidR="00A46ED3" w:rsidRDefault="00A46ED3" w:rsidP="001525A3">
            <w:pPr>
              <w:jc w:val="center"/>
            </w:pPr>
            <w:r>
              <w:t>Use further suffixes appropriately to extend vocabulary.</w:t>
            </w:r>
          </w:p>
          <w:p w:rsidR="00A46ED3" w:rsidRDefault="00A46ED3" w:rsidP="001525A3">
            <w:pPr>
              <w:jc w:val="center"/>
            </w:pPr>
          </w:p>
          <w:p w:rsidR="00A46ED3" w:rsidRDefault="00A46ED3" w:rsidP="001525A3">
            <w:pPr>
              <w:jc w:val="center"/>
            </w:pPr>
          </w:p>
          <w:p w:rsidR="00A46ED3" w:rsidRDefault="00A46ED3" w:rsidP="001525A3">
            <w:pPr>
              <w:jc w:val="center"/>
            </w:pPr>
          </w:p>
          <w:p w:rsidR="00A46ED3" w:rsidRDefault="00A46ED3" w:rsidP="001525A3">
            <w:pPr>
              <w:jc w:val="center"/>
            </w:pPr>
          </w:p>
          <w:p w:rsidR="00A46ED3" w:rsidRDefault="00A46ED3" w:rsidP="001525A3">
            <w:pPr>
              <w:jc w:val="center"/>
            </w:pPr>
          </w:p>
          <w:p w:rsidR="00A46ED3" w:rsidRDefault="00A46ED3" w:rsidP="0069219A"/>
          <w:p w:rsidR="00A46ED3" w:rsidRDefault="00A46ED3" w:rsidP="001525A3">
            <w:pPr>
              <w:jc w:val="center"/>
            </w:pPr>
          </w:p>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sidRPr="0069219A">
              <w:rPr>
                <w:b/>
              </w:rPr>
              <w:t>WORDS</w:t>
            </w:r>
          </w:p>
        </w:tc>
      </w:tr>
      <w:tr w:rsidR="00A46ED3" w:rsidTr="001525A3">
        <w:trPr>
          <w:jc w:val="center"/>
        </w:trPr>
        <w:tc>
          <w:tcPr>
            <w:tcW w:w="2223" w:type="dxa"/>
          </w:tcPr>
          <w:p w:rsidR="00A46ED3" w:rsidRPr="003F1F1F" w:rsidRDefault="00A46ED3" w:rsidP="001525A3">
            <w:pPr>
              <w:jc w:val="center"/>
              <w:rPr>
                <w:b/>
              </w:rPr>
            </w:pPr>
          </w:p>
        </w:tc>
        <w:tc>
          <w:tcPr>
            <w:tcW w:w="1952" w:type="dxa"/>
          </w:tcPr>
          <w:p w:rsidR="00A46ED3" w:rsidRDefault="00A46ED3" w:rsidP="001525A3">
            <w:pPr>
              <w:jc w:val="center"/>
            </w:pPr>
            <w:r>
              <w:t xml:space="preserve">Use rhymes and word games to </w:t>
            </w:r>
            <w:r>
              <w:lastRenderedPageBreak/>
              <w:t>extend knowledge of words.</w:t>
            </w:r>
          </w:p>
        </w:tc>
        <w:tc>
          <w:tcPr>
            <w:tcW w:w="1952" w:type="dxa"/>
          </w:tcPr>
          <w:p w:rsidR="00A46ED3" w:rsidRDefault="00A46ED3" w:rsidP="001525A3">
            <w:pPr>
              <w:jc w:val="center"/>
            </w:pPr>
            <w:r>
              <w:lastRenderedPageBreak/>
              <w:t>Begin to use word families based on common words.</w:t>
            </w:r>
          </w:p>
        </w:tc>
        <w:tc>
          <w:tcPr>
            <w:tcW w:w="1952" w:type="dxa"/>
          </w:tcPr>
          <w:p w:rsidR="00A46ED3" w:rsidRDefault="00A46ED3" w:rsidP="001525A3">
            <w:pPr>
              <w:jc w:val="center"/>
            </w:pPr>
            <w:r>
              <w:t xml:space="preserve">Recognise and use word families based on common </w:t>
            </w:r>
            <w:r>
              <w:lastRenderedPageBreak/>
              <w:t>words, demonstrating an awareness of how words are related in form and meaning.</w:t>
            </w:r>
          </w:p>
        </w:tc>
        <w:tc>
          <w:tcPr>
            <w:tcW w:w="1952" w:type="dxa"/>
          </w:tcPr>
          <w:p w:rsidR="00A46ED3" w:rsidRDefault="00A46ED3" w:rsidP="001525A3">
            <w:pPr>
              <w:jc w:val="center"/>
            </w:pPr>
            <w:r>
              <w:lastRenderedPageBreak/>
              <w:t xml:space="preserve">Recognise and use knowledge of a growing number of </w:t>
            </w:r>
            <w:r>
              <w:lastRenderedPageBreak/>
              <w:t>word families to assist writing across all curriculum areas.</w:t>
            </w:r>
          </w:p>
        </w:tc>
        <w:tc>
          <w:tcPr>
            <w:tcW w:w="1952" w:type="dxa"/>
          </w:tcPr>
          <w:p w:rsidR="00A46ED3" w:rsidRDefault="00A46ED3" w:rsidP="001525A3">
            <w:pPr>
              <w:jc w:val="center"/>
            </w:pPr>
            <w:r>
              <w:lastRenderedPageBreak/>
              <w:t xml:space="preserve">With support, investigate how words are related </w:t>
            </w:r>
            <w:r>
              <w:lastRenderedPageBreak/>
              <w:t>in meaning as synonyms and antonyms.</w:t>
            </w:r>
          </w:p>
        </w:tc>
        <w:tc>
          <w:tcPr>
            <w:tcW w:w="1965" w:type="dxa"/>
          </w:tcPr>
          <w:p w:rsidR="00A46ED3" w:rsidRDefault="00A46ED3" w:rsidP="001525A3">
            <w:pPr>
              <w:jc w:val="center"/>
            </w:pPr>
            <w:r>
              <w:lastRenderedPageBreak/>
              <w:t xml:space="preserve">Explain how words are related by meaning. Use </w:t>
            </w:r>
            <w:r>
              <w:lastRenderedPageBreak/>
              <w:t>vocabulary typical of informal speech and vocabulary appropriate for formal speech. Use subjunctive forms in some very formal writing and speech.</w:t>
            </w:r>
          </w:p>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sidRPr="0069219A">
              <w:rPr>
                <w:b/>
              </w:rPr>
              <w:lastRenderedPageBreak/>
              <w:t>SENTENCE CONSTRUCTION</w:t>
            </w:r>
          </w:p>
        </w:tc>
      </w:tr>
      <w:tr w:rsidR="00A46ED3" w:rsidTr="001525A3">
        <w:trPr>
          <w:jc w:val="center"/>
        </w:trPr>
        <w:tc>
          <w:tcPr>
            <w:tcW w:w="2223" w:type="dxa"/>
          </w:tcPr>
          <w:p w:rsidR="00A46ED3" w:rsidRDefault="00A46ED3" w:rsidP="001525A3">
            <w:pPr>
              <w:jc w:val="center"/>
              <w:rPr>
                <w:b/>
              </w:rPr>
            </w:pPr>
          </w:p>
        </w:tc>
        <w:tc>
          <w:tcPr>
            <w:tcW w:w="1952" w:type="dxa"/>
          </w:tcPr>
          <w:p w:rsidR="00A46ED3" w:rsidRDefault="00A46ED3" w:rsidP="001525A3">
            <w:pPr>
              <w:jc w:val="center"/>
            </w:pPr>
            <w:r>
              <w:t>Independently combine words to make simple sentences, leaving spaces between words.</w:t>
            </w:r>
          </w:p>
        </w:tc>
        <w:tc>
          <w:tcPr>
            <w:tcW w:w="1952" w:type="dxa"/>
          </w:tcPr>
          <w:p w:rsidR="00A46ED3" w:rsidRDefault="00A46ED3" w:rsidP="001525A3">
            <w:pPr>
              <w:jc w:val="center"/>
            </w:pPr>
            <w:r>
              <w:t>Independently compose and write sentences using correct grammatical patterns for statements, questions, exclamations and commands.</w:t>
            </w:r>
          </w:p>
        </w:tc>
        <w:tc>
          <w:tcPr>
            <w:tcW w:w="1952" w:type="dxa"/>
          </w:tcPr>
          <w:p w:rsidR="00A46ED3" w:rsidRDefault="00A46ED3" w:rsidP="001525A3">
            <w:pPr>
              <w:jc w:val="center"/>
            </w:pPr>
            <w:r>
              <w:t>Extend, as a matter of course, the range of sentences with more than one clause by using a wider range of conjunctions including: ‘if’, ‘when’, ‘because’ and ‘although’.</w:t>
            </w:r>
          </w:p>
        </w:tc>
        <w:tc>
          <w:tcPr>
            <w:tcW w:w="1952" w:type="dxa"/>
          </w:tcPr>
          <w:p w:rsidR="00A46ED3" w:rsidRDefault="00A46ED3" w:rsidP="001525A3">
            <w:pPr>
              <w:jc w:val="center"/>
            </w:pPr>
            <w:r>
              <w:t>Use fronted adverbials. Express time, place and cause using conjunctions, adverbs or prepositions.</w:t>
            </w:r>
          </w:p>
        </w:tc>
        <w:tc>
          <w:tcPr>
            <w:tcW w:w="1952" w:type="dxa"/>
          </w:tcPr>
          <w:p w:rsidR="00A46ED3" w:rsidRDefault="00A46ED3" w:rsidP="001525A3">
            <w:pPr>
              <w:jc w:val="center"/>
            </w:pPr>
            <w:r>
              <w:t>Independently use relative clauses beginning with: who, which, where, when, whose and that.</w:t>
            </w:r>
          </w:p>
        </w:tc>
        <w:tc>
          <w:tcPr>
            <w:tcW w:w="1965" w:type="dxa"/>
          </w:tcPr>
          <w:p w:rsidR="00A46ED3" w:rsidRDefault="00A46ED3" w:rsidP="001525A3">
            <w:pPr>
              <w:jc w:val="center"/>
            </w:pPr>
            <w:r>
              <w:t>Use the passive form to affect the presentation of information in a sentence.</w:t>
            </w:r>
          </w:p>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sidRPr="0069219A">
              <w:rPr>
                <w:b/>
              </w:rPr>
              <w:t>SENTENCE DEVELOPMENT</w:t>
            </w:r>
          </w:p>
        </w:tc>
      </w:tr>
      <w:tr w:rsidR="00A46ED3" w:rsidTr="001525A3">
        <w:trPr>
          <w:jc w:val="center"/>
        </w:trPr>
        <w:tc>
          <w:tcPr>
            <w:tcW w:w="2223" w:type="dxa"/>
          </w:tcPr>
          <w:p w:rsidR="00A46ED3" w:rsidRDefault="00A46ED3" w:rsidP="001525A3">
            <w:pPr>
              <w:jc w:val="center"/>
              <w:rPr>
                <w:b/>
              </w:rPr>
            </w:pPr>
          </w:p>
        </w:tc>
        <w:tc>
          <w:tcPr>
            <w:tcW w:w="1952" w:type="dxa"/>
          </w:tcPr>
          <w:p w:rsidR="00A46ED3" w:rsidRDefault="00A46ED3" w:rsidP="001525A3">
            <w:pPr>
              <w:jc w:val="center"/>
            </w:pPr>
            <w:r>
              <w:t>Select simple adjectives to describe nouns. Sequence sentences to form short narratives.</w:t>
            </w:r>
          </w:p>
        </w:tc>
        <w:tc>
          <w:tcPr>
            <w:tcW w:w="1952" w:type="dxa"/>
          </w:tcPr>
          <w:p w:rsidR="00A46ED3" w:rsidRDefault="00A46ED3" w:rsidP="001525A3">
            <w:pPr>
              <w:jc w:val="center"/>
            </w:pPr>
            <w:r>
              <w:t>Use expanded noun phrases to describe and specify in independent writing.</w:t>
            </w:r>
          </w:p>
        </w:tc>
        <w:tc>
          <w:tcPr>
            <w:tcW w:w="1952" w:type="dxa"/>
          </w:tcPr>
          <w:p w:rsidR="00A46ED3" w:rsidRDefault="00A46ED3" w:rsidP="001525A3">
            <w:pPr>
              <w:jc w:val="center"/>
            </w:pPr>
            <w:r>
              <w:t>Independently choose nouns or simple pronouns to avoid repetition.</w:t>
            </w:r>
          </w:p>
        </w:tc>
        <w:tc>
          <w:tcPr>
            <w:tcW w:w="1952" w:type="dxa"/>
          </w:tcPr>
          <w:p w:rsidR="00A46ED3" w:rsidRDefault="00A46ED3" w:rsidP="001525A3">
            <w:pPr>
              <w:jc w:val="center"/>
            </w:pPr>
            <w:r>
              <w:t>Competently expand noun phrases by adding modifying adjectives, nouns and prepositional phrases.</w:t>
            </w:r>
          </w:p>
        </w:tc>
        <w:tc>
          <w:tcPr>
            <w:tcW w:w="1952" w:type="dxa"/>
          </w:tcPr>
          <w:p w:rsidR="00A46ED3" w:rsidRDefault="00A46ED3" w:rsidP="001525A3">
            <w:pPr>
              <w:jc w:val="center"/>
            </w:pPr>
            <w:r>
              <w:t>Link ideas across paragraphs, using adverbials of time, place, number or tense choice.</w:t>
            </w:r>
          </w:p>
        </w:tc>
        <w:tc>
          <w:tcPr>
            <w:tcW w:w="1965" w:type="dxa"/>
          </w:tcPr>
          <w:p w:rsidR="00A46ED3" w:rsidRDefault="00A46ED3" w:rsidP="001525A3">
            <w:pPr>
              <w:jc w:val="center"/>
            </w:pPr>
            <w:r>
              <w:t>Use expanded noun phrases to convey complicated information concisely. Use adverbials.</w:t>
            </w:r>
          </w:p>
          <w:p w:rsidR="00A46ED3" w:rsidRDefault="00A46ED3" w:rsidP="0069219A"/>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Pr>
                <w:b/>
              </w:rPr>
              <w:t>GRAMMATICAL COMPONENTS</w:t>
            </w:r>
          </w:p>
        </w:tc>
      </w:tr>
      <w:tr w:rsidR="00A46ED3" w:rsidTr="001525A3">
        <w:trPr>
          <w:jc w:val="center"/>
        </w:trPr>
        <w:tc>
          <w:tcPr>
            <w:tcW w:w="2223" w:type="dxa"/>
          </w:tcPr>
          <w:p w:rsidR="00A46ED3" w:rsidRDefault="00A46ED3" w:rsidP="001525A3">
            <w:pPr>
              <w:jc w:val="center"/>
              <w:rPr>
                <w:b/>
              </w:rPr>
            </w:pPr>
          </w:p>
        </w:tc>
        <w:tc>
          <w:tcPr>
            <w:tcW w:w="1952" w:type="dxa"/>
          </w:tcPr>
          <w:p w:rsidR="00A46ED3" w:rsidRDefault="00A46ED3" w:rsidP="001525A3">
            <w:pPr>
              <w:jc w:val="center"/>
            </w:pPr>
            <w:r>
              <w:t>Join words and clauses using ‘and’ appropriately.</w:t>
            </w:r>
          </w:p>
        </w:tc>
        <w:tc>
          <w:tcPr>
            <w:tcW w:w="1952" w:type="dxa"/>
          </w:tcPr>
          <w:p w:rsidR="00A46ED3" w:rsidRDefault="00A46ED3" w:rsidP="001525A3">
            <w:pPr>
              <w:jc w:val="center"/>
            </w:pPr>
            <w:r>
              <w:t>Use subordination and coordination.</w:t>
            </w:r>
          </w:p>
        </w:tc>
        <w:tc>
          <w:tcPr>
            <w:tcW w:w="1952" w:type="dxa"/>
          </w:tcPr>
          <w:p w:rsidR="00A46ED3" w:rsidRDefault="00A46ED3" w:rsidP="001525A3">
            <w:pPr>
              <w:jc w:val="center"/>
            </w:pPr>
            <w:r>
              <w:t xml:space="preserve">Use the forms ‘a’ or ‘an’ correctly. Use conjunctions, adverbs and prepositions to </w:t>
            </w:r>
            <w:r>
              <w:lastRenderedPageBreak/>
              <w:t>express time, place and cause.</w:t>
            </w:r>
          </w:p>
        </w:tc>
        <w:tc>
          <w:tcPr>
            <w:tcW w:w="1952" w:type="dxa"/>
          </w:tcPr>
          <w:p w:rsidR="00A46ED3" w:rsidRDefault="00A46ED3" w:rsidP="001525A3">
            <w:pPr>
              <w:jc w:val="center"/>
            </w:pPr>
            <w:r>
              <w:lastRenderedPageBreak/>
              <w:t xml:space="preserve">Confidently and consistently express time and cause by using both prepositions </w:t>
            </w:r>
            <w:r>
              <w:lastRenderedPageBreak/>
              <w:t xml:space="preserve">and adverbs independently. </w:t>
            </w:r>
          </w:p>
        </w:tc>
        <w:tc>
          <w:tcPr>
            <w:tcW w:w="1952" w:type="dxa"/>
          </w:tcPr>
          <w:p w:rsidR="00A46ED3" w:rsidRDefault="00A46ED3" w:rsidP="001525A3">
            <w:pPr>
              <w:jc w:val="center"/>
            </w:pPr>
            <w:r>
              <w:lastRenderedPageBreak/>
              <w:t>Indicates degrees of possibility using adverbs or modal verbs.</w:t>
            </w:r>
          </w:p>
        </w:tc>
        <w:tc>
          <w:tcPr>
            <w:tcW w:w="1965" w:type="dxa"/>
          </w:tcPr>
          <w:p w:rsidR="00A46ED3" w:rsidRDefault="00A46ED3" w:rsidP="001525A3">
            <w:pPr>
              <w:jc w:val="center"/>
            </w:pPr>
            <w:r>
              <w:t>Use the perfect from of verbs to mark relationships of time and cause.</w:t>
            </w:r>
          </w:p>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Pr>
                <w:b/>
              </w:rPr>
              <w:t>TENSE</w:t>
            </w:r>
          </w:p>
        </w:tc>
      </w:tr>
      <w:tr w:rsidR="00A46ED3" w:rsidTr="001525A3">
        <w:trPr>
          <w:jc w:val="center"/>
        </w:trPr>
        <w:tc>
          <w:tcPr>
            <w:tcW w:w="2223" w:type="dxa"/>
          </w:tcPr>
          <w:p w:rsidR="00A46ED3" w:rsidRDefault="00A46ED3" w:rsidP="001525A3">
            <w:pPr>
              <w:jc w:val="center"/>
              <w:rPr>
                <w:b/>
              </w:rPr>
            </w:pPr>
          </w:p>
        </w:tc>
        <w:tc>
          <w:tcPr>
            <w:tcW w:w="1952" w:type="dxa"/>
          </w:tcPr>
          <w:p w:rsidR="00A46ED3" w:rsidRDefault="00A46ED3" w:rsidP="001525A3">
            <w:pPr>
              <w:jc w:val="center"/>
            </w:pPr>
            <w:r>
              <w:t>Use past and present tense correctly in speech.</w:t>
            </w:r>
          </w:p>
        </w:tc>
        <w:tc>
          <w:tcPr>
            <w:tcW w:w="1952" w:type="dxa"/>
          </w:tcPr>
          <w:p w:rsidR="00A46ED3" w:rsidRDefault="00A46ED3" w:rsidP="001525A3">
            <w:pPr>
              <w:jc w:val="center"/>
            </w:pPr>
            <w:r>
              <w:t>Make the correct choice of tense consistently throughout writing, using the progressive form of verbs in the present and past tense.</w:t>
            </w:r>
          </w:p>
        </w:tc>
        <w:tc>
          <w:tcPr>
            <w:tcW w:w="1952" w:type="dxa"/>
          </w:tcPr>
          <w:p w:rsidR="00A46ED3" w:rsidRDefault="00A46ED3" w:rsidP="001525A3">
            <w:pPr>
              <w:jc w:val="center"/>
            </w:pPr>
            <w:r>
              <w:t>Find/use examples of the present perfect form of verbs instead of simple past.</w:t>
            </w:r>
          </w:p>
        </w:tc>
        <w:tc>
          <w:tcPr>
            <w:tcW w:w="1952" w:type="dxa"/>
          </w:tcPr>
          <w:p w:rsidR="00A46ED3" w:rsidRDefault="00A46ED3" w:rsidP="001525A3">
            <w:pPr>
              <w:jc w:val="center"/>
            </w:pPr>
            <w:r>
              <w:t>Generally choose accurate tense and verb forms.</w:t>
            </w:r>
          </w:p>
          <w:p w:rsidR="00A46ED3" w:rsidRDefault="00A46ED3" w:rsidP="001525A3"/>
          <w:p w:rsidR="00A46ED3" w:rsidRPr="00783DCC" w:rsidRDefault="00A46ED3" w:rsidP="001525A3"/>
        </w:tc>
        <w:tc>
          <w:tcPr>
            <w:tcW w:w="1952" w:type="dxa"/>
          </w:tcPr>
          <w:p w:rsidR="00A46ED3" w:rsidRDefault="00A46ED3" w:rsidP="001525A3">
            <w:pPr>
              <w:jc w:val="center"/>
            </w:pPr>
            <w:r>
              <w:t>Select the appropriate tense for a range of speech and writing.</w:t>
            </w:r>
          </w:p>
        </w:tc>
        <w:tc>
          <w:tcPr>
            <w:tcW w:w="1965" w:type="dxa"/>
          </w:tcPr>
          <w:p w:rsidR="00A46ED3" w:rsidRDefault="00A46ED3" w:rsidP="001525A3">
            <w:pPr>
              <w:jc w:val="center"/>
            </w:pPr>
            <w:r>
              <w:t>Vary tense within a piece of writing, sometimes accurately.</w:t>
            </w:r>
          </w:p>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Pr>
                <w:b/>
              </w:rPr>
              <w:t>LAYOUT</w:t>
            </w:r>
          </w:p>
        </w:tc>
      </w:tr>
      <w:tr w:rsidR="00A46ED3" w:rsidTr="001525A3">
        <w:trPr>
          <w:jc w:val="center"/>
        </w:trPr>
        <w:tc>
          <w:tcPr>
            <w:tcW w:w="2223" w:type="dxa"/>
          </w:tcPr>
          <w:p w:rsidR="00A46ED3" w:rsidRDefault="00A46ED3" w:rsidP="001525A3">
            <w:pPr>
              <w:jc w:val="center"/>
              <w:rPr>
                <w:b/>
              </w:rPr>
            </w:pPr>
          </w:p>
        </w:tc>
        <w:tc>
          <w:tcPr>
            <w:tcW w:w="1952" w:type="dxa"/>
          </w:tcPr>
          <w:p w:rsidR="00A46ED3" w:rsidRDefault="00A46ED3" w:rsidP="001525A3">
            <w:pPr>
              <w:jc w:val="center"/>
            </w:pPr>
            <w:r>
              <w:t>Use simple writing frames to support the layout of text.</w:t>
            </w:r>
          </w:p>
        </w:tc>
        <w:tc>
          <w:tcPr>
            <w:tcW w:w="1952" w:type="dxa"/>
          </w:tcPr>
          <w:p w:rsidR="00A46ED3" w:rsidRDefault="00A46ED3" w:rsidP="001525A3">
            <w:pPr>
              <w:jc w:val="center"/>
            </w:pPr>
            <w:r>
              <w:t>Use headings to group ideas into sections and to structure text.</w:t>
            </w:r>
          </w:p>
        </w:tc>
        <w:tc>
          <w:tcPr>
            <w:tcW w:w="1952" w:type="dxa"/>
          </w:tcPr>
          <w:p w:rsidR="00A46ED3" w:rsidRDefault="00A46ED3" w:rsidP="001525A3">
            <w:pPr>
              <w:jc w:val="center"/>
            </w:pPr>
            <w:r>
              <w:t>Begin to use paragraphs independently to group related material, using headings and subheadings to aid presentation.</w:t>
            </w:r>
          </w:p>
        </w:tc>
        <w:tc>
          <w:tcPr>
            <w:tcW w:w="1952" w:type="dxa"/>
          </w:tcPr>
          <w:p w:rsidR="00A46ED3" w:rsidRDefault="00A46ED3" w:rsidP="001525A3">
            <w:pPr>
              <w:jc w:val="center"/>
            </w:pPr>
            <w:r>
              <w:t xml:space="preserve">Use paragraphs to organise ideas around a theme, with appropriate choice of pronoun or noun across sentences. Use appropriate layout devices to structure text and </w:t>
            </w:r>
            <w:r w:rsidR="005D0B04">
              <w:t>make information clear and cohe</w:t>
            </w:r>
            <w:r>
              <w:t>sive.</w:t>
            </w:r>
          </w:p>
        </w:tc>
        <w:tc>
          <w:tcPr>
            <w:tcW w:w="1952" w:type="dxa"/>
          </w:tcPr>
          <w:p w:rsidR="00A46ED3" w:rsidRDefault="00A46ED3" w:rsidP="001525A3">
            <w:pPr>
              <w:jc w:val="center"/>
            </w:pPr>
            <w:r>
              <w:t>Use increasingly complex layout devices to structure text. Use devices within a paragraph to build cohesion, ensuring consistency throughout. Use adverbials of time, place, number or tense choice to link ideas across paragraphs.</w:t>
            </w:r>
          </w:p>
        </w:tc>
        <w:tc>
          <w:tcPr>
            <w:tcW w:w="1965" w:type="dxa"/>
          </w:tcPr>
          <w:p w:rsidR="00A46ED3" w:rsidRDefault="00A46ED3" w:rsidP="0069219A">
            <w:pPr>
              <w:jc w:val="center"/>
            </w:pPr>
            <w:r>
              <w:t>Use a wider range of cohesive devices to link ideas across paragraphs, such as repetition of words and phrases, grammatical connections and ellipses. Select layout devices appropriate to the text type, in order to structure text and guide the reader.</w:t>
            </w:r>
          </w:p>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Pr>
                <w:b/>
              </w:rPr>
              <w:t>CAPITAL LETTERS</w:t>
            </w:r>
          </w:p>
        </w:tc>
      </w:tr>
      <w:tr w:rsidR="00A46ED3" w:rsidTr="001525A3">
        <w:trPr>
          <w:jc w:val="center"/>
        </w:trPr>
        <w:tc>
          <w:tcPr>
            <w:tcW w:w="2223" w:type="dxa"/>
          </w:tcPr>
          <w:p w:rsidR="00A46ED3" w:rsidRDefault="00A46ED3" w:rsidP="001525A3">
            <w:pPr>
              <w:jc w:val="center"/>
              <w:rPr>
                <w:b/>
              </w:rPr>
            </w:pPr>
          </w:p>
        </w:tc>
        <w:tc>
          <w:tcPr>
            <w:tcW w:w="1952" w:type="dxa"/>
          </w:tcPr>
          <w:p w:rsidR="00A46ED3" w:rsidRDefault="00A46ED3" w:rsidP="001525A3">
            <w:pPr>
              <w:jc w:val="center"/>
            </w:pPr>
            <w:r>
              <w:t>Begin to independently use capital letters at the start of sentences.</w:t>
            </w:r>
          </w:p>
        </w:tc>
        <w:tc>
          <w:tcPr>
            <w:tcW w:w="1952" w:type="dxa"/>
          </w:tcPr>
          <w:p w:rsidR="00A46ED3" w:rsidRDefault="00A46ED3" w:rsidP="001525A3">
            <w:pPr>
              <w:jc w:val="center"/>
            </w:pPr>
            <w:r>
              <w:t>Use a capital letter at the beginning of most sentences.</w:t>
            </w:r>
          </w:p>
        </w:tc>
        <w:tc>
          <w:tcPr>
            <w:tcW w:w="1952" w:type="dxa"/>
          </w:tcPr>
          <w:p w:rsidR="00A46ED3" w:rsidRDefault="00A46ED3" w:rsidP="001525A3">
            <w:pPr>
              <w:jc w:val="center"/>
            </w:pPr>
            <w:r>
              <w:t>Check writing for capital letters at the start of sentences. Use capital letters for most proper nouns.</w:t>
            </w:r>
          </w:p>
        </w:tc>
        <w:tc>
          <w:tcPr>
            <w:tcW w:w="1952" w:type="dxa"/>
          </w:tcPr>
          <w:p w:rsidR="00A46ED3" w:rsidRDefault="00A46ED3" w:rsidP="001525A3">
            <w:pPr>
              <w:jc w:val="center"/>
            </w:pPr>
            <w:r>
              <w:t>Check writing, as a matter of course, for correct capitalisation, making amendments where necessary.</w:t>
            </w:r>
          </w:p>
        </w:tc>
        <w:tc>
          <w:tcPr>
            <w:tcW w:w="1952" w:type="dxa"/>
          </w:tcPr>
          <w:p w:rsidR="00A46ED3" w:rsidRDefault="00A46ED3" w:rsidP="001525A3">
            <w:pPr>
              <w:jc w:val="center"/>
            </w:pPr>
            <w:r>
              <w:t>Use capitalisation in factual writing to improve layout.</w:t>
            </w:r>
          </w:p>
        </w:tc>
        <w:tc>
          <w:tcPr>
            <w:tcW w:w="1965" w:type="dxa"/>
          </w:tcPr>
          <w:p w:rsidR="00A46ED3" w:rsidRDefault="00A46ED3" w:rsidP="001525A3">
            <w:pPr>
              <w:jc w:val="center"/>
            </w:pPr>
            <w:r>
              <w:t>Use capital letters in titles and for effect when writing fact or fiction.</w:t>
            </w:r>
          </w:p>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Pr>
                <w:b/>
              </w:rPr>
              <w:lastRenderedPageBreak/>
              <w:t>PUNCTUATION MARKS</w:t>
            </w:r>
          </w:p>
        </w:tc>
      </w:tr>
      <w:tr w:rsidR="00A46ED3" w:rsidTr="001525A3">
        <w:trPr>
          <w:jc w:val="center"/>
        </w:trPr>
        <w:tc>
          <w:tcPr>
            <w:tcW w:w="2223" w:type="dxa"/>
          </w:tcPr>
          <w:p w:rsidR="00A46ED3" w:rsidRDefault="00A46ED3" w:rsidP="001525A3">
            <w:pPr>
              <w:jc w:val="center"/>
              <w:rPr>
                <w:b/>
              </w:rPr>
            </w:pPr>
          </w:p>
        </w:tc>
        <w:tc>
          <w:tcPr>
            <w:tcW w:w="1952" w:type="dxa"/>
          </w:tcPr>
          <w:p w:rsidR="00A46ED3" w:rsidRDefault="00A46ED3" w:rsidP="001525A3">
            <w:pPr>
              <w:jc w:val="center"/>
            </w:pPr>
            <w:r>
              <w:t>Begin to use full stops, exclamation marks and question marks at the end of sentences.</w:t>
            </w:r>
          </w:p>
        </w:tc>
        <w:tc>
          <w:tcPr>
            <w:tcW w:w="1952" w:type="dxa"/>
          </w:tcPr>
          <w:p w:rsidR="00A46ED3" w:rsidRDefault="00A46ED3" w:rsidP="001525A3">
            <w:pPr>
              <w:jc w:val="center"/>
            </w:pPr>
            <w:r>
              <w:t>Use full stops, question marks or exclamation marks appropriately, commas to separate items in a list and apostrophes for contracted words or singular possession.</w:t>
            </w:r>
          </w:p>
        </w:tc>
        <w:tc>
          <w:tcPr>
            <w:tcW w:w="1952" w:type="dxa"/>
          </w:tcPr>
          <w:p w:rsidR="00A46ED3" w:rsidRDefault="00A46ED3" w:rsidP="001525A3">
            <w:pPr>
              <w:jc w:val="center"/>
            </w:pPr>
            <w:r>
              <w:t>Attempt to use inverted commas to indicate direct speech.</w:t>
            </w:r>
          </w:p>
        </w:tc>
        <w:tc>
          <w:tcPr>
            <w:tcW w:w="1952" w:type="dxa"/>
          </w:tcPr>
          <w:p w:rsidR="00A46ED3" w:rsidRDefault="00A46ED3" w:rsidP="001525A3">
            <w:pPr>
              <w:jc w:val="center"/>
            </w:pPr>
            <w:r>
              <w:t>Use inverted commas and other punctuation to indicate direct speech. Use commas after fronted adverbials. Use apostrophes to mark plural possession.</w:t>
            </w:r>
          </w:p>
        </w:tc>
        <w:tc>
          <w:tcPr>
            <w:tcW w:w="1952" w:type="dxa"/>
          </w:tcPr>
          <w:p w:rsidR="00A46ED3" w:rsidRDefault="00A46ED3" w:rsidP="001525A3">
            <w:pPr>
              <w:jc w:val="center"/>
            </w:pPr>
            <w:r>
              <w:t>Use brackets, commas or dashes to indicate parenthesis. Use commas deliberately to clarify meaning or avoid ambiguity.</w:t>
            </w:r>
          </w:p>
        </w:tc>
        <w:tc>
          <w:tcPr>
            <w:tcW w:w="1965" w:type="dxa"/>
          </w:tcPr>
          <w:p w:rsidR="00A46ED3" w:rsidRDefault="00A46ED3" w:rsidP="001525A3">
            <w:pPr>
              <w:jc w:val="center"/>
            </w:pPr>
            <w:r>
              <w:t>Apply commas accurately to separate clauses in some sentences. Notice how hyphens can eradicate ambiguity. Accurately use ellipses to indicate missing information. Use semi-colons, colons or dashes to mark boundaries between independent clauses. Use a colon to introduce a list and use semi-colons within lists. Punctuate bullet points to list information.</w:t>
            </w:r>
          </w:p>
          <w:p w:rsidR="00A46ED3" w:rsidRDefault="00A46ED3" w:rsidP="001525A3">
            <w:pPr>
              <w:jc w:val="center"/>
            </w:pPr>
          </w:p>
          <w:p w:rsidR="00A46ED3" w:rsidRDefault="00A46ED3" w:rsidP="0069219A"/>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Pr>
                <w:b/>
              </w:rPr>
              <w:t>PROPER NOUNS AND PERSONAL PRONOUNS</w:t>
            </w:r>
          </w:p>
        </w:tc>
      </w:tr>
      <w:tr w:rsidR="00A46ED3" w:rsidTr="001525A3">
        <w:trPr>
          <w:jc w:val="center"/>
        </w:trPr>
        <w:tc>
          <w:tcPr>
            <w:tcW w:w="2223" w:type="dxa"/>
          </w:tcPr>
          <w:p w:rsidR="00A46ED3" w:rsidRDefault="00A46ED3" w:rsidP="001525A3">
            <w:pPr>
              <w:jc w:val="center"/>
              <w:rPr>
                <w:b/>
              </w:rPr>
            </w:pPr>
          </w:p>
        </w:tc>
        <w:tc>
          <w:tcPr>
            <w:tcW w:w="1952" w:type="dxa"/>
          </w:tcPr>
          <w:p w:rsidR="00A46ED3" w:rsidRDefault="00A46ED3" w:rsidP="001525A3">
            <w:pPr>
              <w:jc w:val="center"/>
            </w:pPr>
            <w:r>
              <w:t>Use a capital letter for names of people, places, the days of the week and the personal pronoun ‘I’.</w:t>
            </w:r>
          </w:p>
        </w:tc>
        <w:tc>
          <w:tcPr>
            <w:tcW w:w="1952" w:type="dxa"/>
          </w:tcPr>
          <w:p w:rsidR="00A46ED3" w:rsidRDefault="00A46ED3" w:rsidP="001525A3">
            <w:pPr>
              <w:jc w:val="center"/>
            </w:pPr>
            <w:r>
              <w:t>Independently use the possessive apostrophe for singular nouns.</w:t>
            </w:r>
          </w:p>
        </w:tc>
        <w:tc>
          <w:tcPr>
            <w:tcW w:w="1952" w:type="dxa"/>
          </w:tcPr>
          <w:p w:rsidR="00A46ED3" w:rsidRDefault="00A46ED3" w:rsidP="001525A3">
            <w:pPr>
              <w:jc w:val="center"/>
            </w:pPr>
            <w:r>
              <w:t>Begin to make greater use of pronouns or nouns within and across sentences to avoid repetition.</w:t>
            </w:r>
          </w:p>
        </w:tc>
        <w:tc>
          <w:tcPr>
            <w:tcW w:w="1952" w:type="dxa"/>
          </w:tcPr>
          <w:p w:rsidR="00A46ED3" w:rsidRDefault="00A46ED3" w:rsidP="001525A3">
            <w:pPr>
              <w:jc w:val="center"/>
            </w:pPr>
            <w:r>
              <w:t xml:space="preserve">Make greater use/appropriate choice of pronouns or nouns within and across sentences to avoid repetition. Use nouns/pronouns to </w:t>
            </w:r>
            <w:r>
              <w:lastRenderedPageBreak/>
              <w:t>aid cohesion across a text.</w:t>
            </w:r>
          </w:p>
        </w:tc>
        <w:tc>
          <w:tcPr>
            <w:tcW w:w="1952" w:type="dxa"/>
          </w:tcPr>
          <w:p w:rsidR="00A46ED3" w:rsidRDefault="00A46ED3" w:rsidP="001525A3">
            <w:pPr>
              <w:jc w:val="center"/>
            </w:pPr>
            <w:r>
              <w:lastRenderedPageBreak/>
              <w:t>Independently, use relative clauses with an implied (omitted) relative pronoun.</w:t>
            </w:r>
          </w:p>
        </w:tc>
        <w:tc>
          <w:tcPr>
            <w:tcW w:w="1965" w:type="dxa"/>
          </w:tcPr>
          <w:p w:rsidR="00A46ED3" w:rsidRDefault="00A46ED3" w:rsidP="001525A3">
            <w:pPr>
              <w:jc w:val="center"/>
            </w:pPr>
            <w:r>
              <w:t>Use pronouns effectively to make secure links between paragraphs.</w:t>
            </w:r>
          </w:p>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Pr>
                <w:b/>
              </w:rPr>
              <w:t>TECHNICAL TERMS</w:t>
            </w:r>
          </w:p>
        </w:tc>
      </w:tr>
      <w:tr w:rsidR="00A46ED3" w:rsidTr="001525A3">
        <w:trPr>
          <w:jc w:val="center"/>
        </w:trPr>
        <w:tc>
          <w:tcPr>
            <w:tcW w:w="2223" w:type="dxa"/>
          </w:tcPr>
          <w:p w:rsidR="00A46ED3" w:rsidRDefault="00A46ED3" w:rsidP="001525A3">
            <w:pPr>
              <w:jc w:val="center"/>
              <w:rPr>
                <w:b/>
              </w:rPr>
            </w:pPr>
          </w:p>
        </w:tc>
        <w:tc>
          <w:tcPr>
            <w:tcW w:w="1952" w:type="dxa"/>
          </w:tcPr>
          <w:p w:rsidR="00A46ED3" w:rsidRDefault="00A46ED3" w:rsidP="001525A3">
            <w:pPr>
              <w:jc w:val="center"/>
            </w:pPr>
            <w:r>
              <w:t xml:space="preserve">Use the terms: capital letter, word, sentence, full stop, question mark, </w:t>
            </w:r>
            <w:proofErr w:type="gramStart"/>
            <w:r>
              <w:t>exclamation</w:t>
            </w:r>
            <w:proofErr w:type="gramEnd"/>
            <w:r>
              <w:t xml:space="preserve"> mark, punctuation, singular and plural.</w:t>
            </w:r>
          </w:p>
        </w:tc>
        <w:tc>
          <w:tcPr>
            <w:tcW w:w="1952" w:type="dxa"/>
          </w:tcPr>
          <w:p w:rsidR="00A46ED3" w:rsidRDefault="00A46ED3" w:rsidP="001525A3">
            <w:pPr>
              <w:jc w:val="center"/>
            </w:pPr>
            <w:r>
              <w:t>Use the terms: noun, noun phrase, statement, question, exclamation, command, compound, adjective, verb, suffix, adverb, tense, apostrophe and comma.</w:t>
            </w:r>
          </w:p>
        </w:tc>
        <w:tc>
          <w:tcPr>
            <w:tcW w:w="1952" w:type="dxa"/>
          </w:tcPr>
          <w:p w:rsidR="00A46ED3" w:rsidRDefault="00A46ED3" w:rsidP="001525A3">
            <w:pPr>
              <w:jc w:val="center"/>
            </w:pPr>
            <w:r>
              <w:t>Use the terms: adverb, preposition, conjunction, word family, prefix, clause, subordinate clause, direct speech, consonant, consonant letter, vowel, vowel letter and inverted commas.</w:t>
            </w:r>
          </w:p>
        </w:tc>
        <w:tc>
          <w:tcPr>
            <w:tcW w:w="1952" w:type="dxa"/>
          </w:tcPr>
          <w:p w:rsidR="00A46ED3" w:rsidRDefault="00A46ED3" w:rsidP="001525A3">
            <w:pPr>
              <w:jc w:val="center"/>
            </w:pPr>
            <w:r>
              <w:t>Use the terms: determiner, pronoun, possessive pronoun and adverbial.</w:t>
            </w:r>
          </w:p>
        </w:tc>
        <w:tc>
          <w:tcPr>
            <w:tcW w:w="1952" w:type="dxa"/>
          </w:tcPr>
          <w:p w:rsidR="00A46ED3" w:rsidRDefault="00A46ED3" w:rsidP="001525A3">
            <w:pPr>
              <w:jc w:val="center"/>
            </w:pPr>
            <w:r>
              <w:t>Use the terms: modal verb, relative pronoun, relative clause, parenthesis, bracket, dash, cohesion and ambiguity.</w:t>
            </w:r>
          </w:p>
        </w:tc>
        <w:tc>
          <w:tcPr>
            <w:tcW w:w="1965" w:type="dxa"/>
          </w:tcPr>
          <w:p w:rsidR="00A46ED3" w:rsidRDefault="00A46ED3" w:rsidP="001525A3">
            <w:pPr>
              <w:jc w:val="center"/>
            </w:pPr>
            <w:r>
              <w:t>Use the terms: subject, object, active, passive, synonym, antonym, ellipsis, hyphen, colon, semi-colon and bullet point.</w:t>
            </w:r>
          </w:p>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Pr>
                <w:b/>
              </w:rPr>
              <w:t>STANDARD ENGLISH</w:t>
            </w:r>
          </w:p>
        </w:tc>
      </w:tr>
      <w:tr w:rsidR="00A46ED3" w:rsidTr="001525A3">
        <w:trPr>
          <w:jc w:val="center"/>
        </w:trPr>
        <w:tc>
          <w:tcPr>
            <w:tcW w:w="2223" w:type="dxa"/>
          </w:tcPr>
          <w:p w:rsidR="00A46ED3" w:rsidRDefault="00A46ED3" w:rsidP="001525A3">
            <w:pPr>
              <w:jc w:val="center"/>
              <w:rPr>
                <w:b/>
              </w:rPr>
            </w:pPr>
          </w:p>
        </w:tc>
        <w:tc>
          <w:tcPr>
            <w:tcW w:w="1952" w:type="dxa"/>
          </w:tcPr>
          <w:p w:rsidR="00A46ED3" w:rsidRDefault="00A46ED3" w:rsidP="001525A3">
            <w:pPr>
              <w:jc w:val="center"/>
            </w:pPr>
            <w:r>
              <w:t>Use some distinctive features of Standard English in their writing.</w:t>
            </w:r>
          </w:p>
        </w:tc>
        <w:tc>
          <w:tcPr>
            <w:tcW w:w="1952" w:type="dxa"/>
          </w:tcPr>
          <w:p w:rsidR="00A46ED3" w:rsidRDefault="00A46ED3" w:rsidP="001525A3">
            <w:pPr>
              <w:jc w:val="center"/>
            </w:pPr>
            <w:r>
              <w:t>Use some conventions and terminology for the punctuation, word structure/spelling and sentence structure of written Standard English.</w:t>
            </w:r>
          </w:p>
        </w:tc>
        <w:tc>
          <w:tcPr>
            <w:tcW w:w="1952" w:type="dxa"/>
          </w:tcPr>
          <w:p w:rsidR="00A46ED3" w:rsidRDefault="00A46ED3" w:rsidP="001525A3">
            <w:pPr>
              <w:jc w:val="center"/>
            </w:pPr>
            <w:r>
              <w:t xml:space="preserve">Demonstrate knowledge of some of the differences between Standard and non-Standard English. </w:t>
            </w:r>
          </w:p>
        </w:tc>
        <w:tc>
          <w:tcPr>
            <w:tcW w:w="1952" w:type="dxa"/>
          </w:tcPr>
          <w:p w:rsidR="00A46ED3" w:rsidRDefault="00A46ED3" w:rsidP="001525A3">
            <w:pPr>
              <w:jc w:val="center"/>
            </w:pPr>
            <w:r>
              <w:t>Begin to apply Standard or non-Standard English when writing dialogue. Use Standard English forms for verb inflections instead of local spoken forms.</w:t>
            </w:r>
          </w:p>
        </w:tc>
        <w:tc>
          <w:tcPr>
            <w:tcW w:w="1952" w:type="dxa"/>
          </w:tcPr>
          <w:p w:rsidR="00A46ED3" w:rsidRDefault="00A46ED3" w:rsidP="001525A3">
            <w:pPr>
              <w:jc w:val="center"/>
            </w:pPr>
            <w:r>
              <w:t>Apply Standard or non-Standard English to a wide range of texts, making appropriate choices for text type.</w:t>
            </w:r>
          </w:p>
        </w:tc>
        <w:tc>
          <w:tcPr>
            <w:tcW w:w="1965" w:type="dxa"/>
          </w:tcPr>
          <w:p w:rsidR="00A46ED3" w:rsidRDefault="00A46ED3" w:rsidP="001525A3">
            <w:pPr>
              <w:jc w:val="center"/>
            </w:pPr>
            <w:r>
              <w:t>Apply Standard or non-Standard English across all text types.</w:t>
            </w:r>
          </w:p>
          <w:p w:rsidR="00A46ED3" w:rsidRDefault="00A46ED3" w:rsidP="001525A3">
            <w:pPr>
              <w:jc w:val="center"/>
            </w:pPr>
          </w:p>
          <w:p w:rsidR="00A46ED3" w:rsidRDefault="00A46ED3" w:rsidP="001525A3">
            <w:pPr>
              <w:jc w:val="center"/>
            </w:pPr>
          </w:p>
          <w:p w:rsidR="00A46ED3" w:rsidRDefault="00A46ED3" w:rsidP="001525A3">
            <w:pPr>
              <w:jc w:val="center"/>
            </w:pPr>
          </w:p>
          <w:p w:rsidR="00A46ED3" w:rsidRDefault="00A46ED3" w:rsidP="001525A3">
            <w:pPr>
              <w:jc w:val="center"/>
            </w:pPr>
          </w:p>
          <w:p w:rsidR="00A46ED3" w:rsidRDefault="00A46ED3" w:rsidP="001525A3">
            <w:pPr>
              <w:jc w:val="center"/>
            </w:pPr>
          </w:p>
          <w:p w:rsidR="00A46ED3" w:rsidRDefault="00A46ED3" w:rsidP="001525A3">
            <w:pPr>
              <w:jc w:val="center"/>
            </w:pPr>
          </w:p>
          <w:p w:rsidR="00A46ED3" w:rsidRDefault="00A46ED3" w:rsidP="001525A3">
            <w:pPr>
              <w:jc w:val="center"/>
            </w:pPr>
          </w:p>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Pr>
                <w:b/>
              </w:rPr>
              <w:t>VOCABULARY RANGE</w:t>
            </w:r>
          </w:p>
        </w:tc>
      </w:tr>
      <w:tr w:rsidR="00A46ED3" w:rsidTr="001525A3">
        <w:trPr>
          <w:jc w:val="center"/>
        </w:trPr>
        <w:tc>
          <w:tcPr>
            <w:tcW w:w="2223" w:type="dxa"/>
          </w:tcPr>
          <w:p w:rsidR="00A46ED3" w:rsidRDefault="00A46ED3" w:rsidP="001525A3">
            <w:pPr>
              <w:jc w:val="center"/>
              <w:rPr>
                <w:b/>
              </w:rPr>
            </w:pPr>
          </w:p>
        </w:tc>
        <w:tc>
          <w:tcPr>
            <w:tcW w:w="1952" w:type="dxa"/>
          </w:tcPr>
          <w:p w:rsidR="00A46ED3" w:rsidRDefault="00A46ED3" w:rsidP="001525A3">
            <w:pPr>
              <w:jc w:val="center"/>
            </w:pPr>
            <w:r>
              <w:t>Use mostly simple vocabulary and communicate meaning through repetition of key words.</w:t>
            </w:r>
          </w:p>
        </w:tc>
        <w:tc>
          <w:tcPr>
            <w:tcW w:w="1952" w:type="dxa"/>
          </w:tcPr>
          <w:p w:rsidR="00A46ED3" w:rsidRDefault="00A46ED3" w:rsidP="001525A3">
            <w:pPr>
              <w:jc w:val="center"/>
            </w:pPr>
            <w:r>
              <w:t xml:space="preserve">Use simple, speech-like vocabulary to convey relevant meaning with some adventurous word choices and </w:t>
            </w:r>
            <w:r>
              <w:lastRenderedPageBreak/>
              <w:t>opportune use of new vocabulary.</w:t>
            </w:r>
          </w:p>
        </w:tc>
        <w:tc>
          <w:tcPr>
            <w:tcW w:w="1952" w:type="dxa"/>
          </w:tcPr>
          <w:p w:rsidR="00A46ED3" w:rsidRDefault="00A46ED3" w:rsidP="001525A3">
            <w:pPr>
              <w:jc w:val="center"/>
            </w:pPr>
            <w:r>
              <w:lastRenderedPageBreak/>
              <w:t>Use generally appropriate vocabulary with some words chosen for effect, on occasions.</w:t>
            </w:r>
          </w:p>
        </w:tc>
        <w:tc>
          <w:tcPr>
            <w:tcW w:w="1952" w:type="dxa"/>
          </w:tcPr>
          <w:p w:rsidR="00A46ED3" w:rsidRDefault="00A46ED3" w:rsidP="001525A3">
            <w:pPr>
              <w:jc w:val="center"/>
            </w:pPr>
            <w:r>
              <w:t>Make deliberate vocabulary choices with some expansion of general vocabulary to match the topic.</w:t>
            </w:r>
          </w:p>
        </w:tc>
        <w:tc>
          <w:tcPr>
            <w:tcW w:w="1952" w:type="dxa"/>
          </w:tcPr>
          <w:p w:rsidR="00A46ED3" w:rsidRDefault="00A46ED3" w:rsidP="001525A3">
            <w:pPr>
              <w:jc w:val="center"/>
            </w:pPr>
            <w:r>
              <w:t>Use a reasonably wide range of vocabulary for effect, though not always appropriately.</w:t>
            </w:r>
          </w:p>
        </w:tc>
        <w:tc>
          <w:tcPr>
            <w:tcW w:w="1965" w:type="dxa"/>
          </w:tcPr>
          <w:p w:rsidR="00A46ED3" w:rsidRDefault="00A46ED3" w:rsidP="001525A3">
            <w:pPr>
              <w:jc w:val="center"/>
            </w:pPr>
            <w:r>
              <w:t xml:space="preserve">Choose appropriate vocabulary for purpose and audience which is generally varied </w:t>
            </w:r>
            <w:r>
              <w:lastRenderedPageBreak/>
              <w:t>and often ambitious.</w:t>
            </w:r>
          </w:p>
        </w:tc>
      </w:tr>
    </w:tbl>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p w:rsidR="00A46ED3" w:rsidRDefault="00A46ED3"/>
    <w:tbl>
      <w:tblPr>
        <w:tblStyle w:val="TableGrid"/>
        <w:tblW w:w="13948" w:type="dxa"/>
        <w:jc w:val="center"/>
        <w:tblLook w:val="04A0" w:firstRow="1" w:lastRow="0" w:firstColumn="1" w:lastColumn="0" w:noHBand="0" w:noVBand="1"/>
      </w:tblPr>
      <w:tblGrid>
        <w:gridCol w:w="2223"/>
        <w:gridCol w:w="1952"/>
        <w:gridCol w:w="1952"/>
        <w:gridCol w:w="1952"/>
        <w:gridCol w:w="1952"/>
        <w:gridCol w:w="1952"/>
        <w:gridCol w:w="1965"/>
      </w:tblGrid>
      <w:tr w:rsidR="00A46ED3" w:rsidTr="00A46ED3">
        <w:trPr>
          <w:jc w:val="center"/>
        </w:trPr>
        <w:tc>
          <w:tcPr>
            <w:tcW w:w="13948" w:type="dxa"/>
            <w:gridSpan w:val="7"/>
          </w:tcPr>
          <w:p w:rsidR="00A46ED3" w:rsidRPr="00B209E5" w:rsidRDefault="00A46ED3" w:rsidP="001525A3">
            <w:pPr>
              <w:jc w:val="center"/>
              <w:rPr>
                <w:b/>
                <w:sz w:val="40"/>
                <w:szCs w:val="40"/>
              </w:rPr>
            </w:pPr>
            <w:r>
              <w:rPr>
                <w:b/>
                <w:sz w:val="40"/>
                <w:szCs w:val="40"/>
              </w:rPr>
              <w:t>Handwriting</w:t>
            </w:r>
          </w:p>
        </w:tc>
      </w:tr>
      <w:tr w:rsidR="00A46ED3" w:rsidTr="00A46ED3">
        <w:trPr>
          <w:jc w:val="center"/>
        </w:trPr>
        <w:tc>
          <w:tcPr>
            <w:tcW w:w="2223" w:type="dxa"/>
            <w:vMerge w:val="restart"/>
          </w:tcPr>
          <w:p w:rsidR="00A46ED3" w:rsidRDefault="00A46ED3" w:rsidP="001525A3">
            <w:pPr>
              <w:jc w:val="center"/>
            </w:pPr>
          </w:p>
          <w:p w:rsidR="00A46ED3" w:rsidRPr="009445BA" w:rsidRDefault="00A46ED3" w:rsidP="001525A3"/>
        </w:tc>
        <w:tc>
          <w:tcPr>
            <w:tcW w:w="3904" w:type="dxa"/>
            <w:gridSpan w:val="2"/>
          </w:tcPr>
          <w:p w:rsidR="00A46ED3" w:rsidRPr="003F1F1F" w:rsidRDefault="00A46ED3" w:rsidP="001525A3">
            <w:pPr>
              <w:jc w:val="center"/>
              <w:rPr>
                <w:b/>
              </w:rPr>
            </w:pPr>
            <w:r w:rsidRPr="003F1F1F">
              <w:rPr>
                <w:b/>
              </w:rPr>
              <w:t>KEY STAGE 1</w:t>
            </w:r>
          </w:p>
        </w:tc>
        <w:tc>
          <w:tcPr>
            <w:tcW w:w="3904" w:type="dxa"/>
            <w:gridSpan w:val="2"/>
          </w:tcPr>
          <w:p w:rsidR="00A46ED3" w:rsidRPr="003F1F1F" w:rsidRDefault="00A46ED3" w:rsidP="001525A3">
            <w:pPr>
              <w:jc w:val="center"/>
              <w:rPr>
                <w:b/>
              </w:rPr>
            </w:pPr>
            <w:r>
              <w:rPr>
                <w:b/>
              </w:rPr>
              <w:t>LOWER KEY STAGE 2</w:t>
            </w:r>
          </w:p>
        </w:tc>
        <w:tc>
          <w:tcPr>
            <w:tcW w:w="3917" w:type="dxa"/>
            <w:gridSpan w:val="2"/>
          </w:tcPr>
          <w:p w:rsidR="00A46ED3" w:rsidRPr="003F1F1F" w:rsidRDefault="00A46ED3" w:rsidP="001525A3">
            <w:pPr>
              <w:jc w:val="center"/>
              <w:rPr>
                <w:b/>
              </w:rPr>
            </w:pPr>
            <w:r w:rsidRPr="003F1F1F">
              <w:rPr>
                <w:b/>
              </w:rPr>
              <w:t>UPPER KEY STAGE 2</w:t>
            </w:r>
          </w:p>
        </w:tc>
      </w:tr>
      <w:tr w:rsidR="00A46ED3" w:rsidTr="00A46ED3">
        <w:trPr>
          <w:jc w:val="center"/>
        </w:trPr>
        <w:tc>
          <w:tcPr>
            <w:tcW w:w="2223" w:type="dxa"/>
            <w:vMerge/>
          </w:tcPr>
          <w:p w:rsidR="00A46ED3" w:rsidRDefault="00A46ED3" w:rsidP="001525A3">
            <w:pPr>
              <w:jc w:val="center"/>
            </w:pPr>
          </w:p>
        </w:tc>
        <w:tc>
          <w:tcPr>
            <w:tcW w:w="1952" w:type="dxa"/>
          </w:tcPr>
          <w:p w:rsidR="00A46ED3" w:rsidRPr="003F1F1F" w:rsidRDefault="00A46ED3" w:rsidP="001525A3">
            <w:pPr>
              <w:jc w:val="center"/>
              <w:rPr>
                <w:b/>
              </w:rPr>
            </w:pPr>
            <w:r w:rsidRPr="003F1F1F">
              <w:rPr>
                <w:b/>
              </w:rPr>
              <w:t>End of Year 1 expectations</w:t>
            </w:r>
          </w:p>
        </w:tc>
        <w:tc>
          <w:tcPr>
            <w:tcW w:w="1952" w:type="dxa"/>
          </w:tcPr>
          <w:p w:rsidR="00A46ED3" w:rsidRPr="003F1F1F" w:rsidRDefault="00A46ED3" w:rsidP="001525A3">
            <w:pPr>
              <w:jc w:val="center"/>
              <w:rPr>
                <w:b/>
              </w:rPr>
            </w:pPr>
            <w:r w:rsidRPr="003F1F1F">
              <w:rPr>
                <w:b/>
              </w:rPr>
              <w:t>End of Year 2 expectations</w:t>
            </w:r>
          </w:p>
        </w:tc>
        <w:tc>
          <w:tcPr>
            <w:tcW w:w="1952" w:type="dxa"/>
          </w:tcPr>
          <w:p w:rsidR="00A46ED3" w:rsidRPr="003F1F1F" w:rsidRDefault="00A46ED3" w:rsidP="001525A3">
            <w:pPr>
              <w:jc w:val="center"/>
              <w:rPr>
                <w:b/>
              </w:rPr>
            </w:pPr>
            <w:r w:rsidRPr="003F1F1F">
              <w:rPr>
                <w:b/>
              </w:rPr>
              <w:t>End of Year 3 expectations</w:t>
            </w:r>
          </w:p>
        </w:tc>
        <w:tc>
          <w:tcPr>
            <w:tcW w:w="1952" w:type="dxa"/>
          </w:tcPr>
          <w:p w:rsidR="00A46ED3" w:rsidRPr="003F1F1F" w:rsidRDefault="00A46ED3" w:rsidP="001525A3">
            <w:pPr>
              <w:jc w:val="center"/>
              <w:rPr>
                <w:b/>
              </w:rPr>
            </w:pPr>
            <w:r w:rsidRPr="003F1F1F">
              <w:rPr>
                <w:b/>
              </w:rPr>
              <w:t>End of Year 4 expectations</w:t>
            </w:r>
          </w:p>
        </w:tc>
        <w:tc>
          <w:tcPr>
            <w:tcW w:w="1952" w:type="dxa"/>
          </w:tcPr>
          <w:p w:rsidR="00A46ED3" w:rsidRPr="003F1F1F" w:rsidRDefault="00A46ED3" w:rsidP="001525A3">
            <w:pPr>
              <w:jc w:val="center"/>
              <w:rPr>
                <w:b/>
              </w:rPr>
            </w:pPr>
            <w:r w:rsidRPr="003F1F1F">
              <w:rPr>
                <w:b/>
              </w:rPr>
              <w:t>End of Year 5 expectations</w:t>
            </w:r>
          </w:p>
        </w:tc>
        <w:tc>
          <w:tcPr>
            <w:tcW w:w="1965" w:type="dxa"/>
          </w:tcPr>
          <w:p w:rsidR="00A46ED3" w:rsidRPr="003F1F1F" w:rsidRDefault="00A46ED3" w:rsidP="001525A3">
            <w:pPr>
              <w:jc w:val="center"/>
              <w:rPr>
                <w:b/>
              </w:rPr>
            </w:pPr>
            <w:r w:rsidRPr="003F1F1F">
              <w:rPr>
                <w:b/>
              </w:rPr>
              <w:t>End of Year 6 expectations</w:t>
            </w:r>
          </w:p>
        </w:tc>
      </w:tr>
      <w:tr w:rsidR="0069219A" w:rsidTr="001525A3">
        <w:trPr>
          <w:jc w:val="center"/>
        </w:trPr>
        <w:tc>
          <w:tcPr>
            <w:tcW w:w="13948" w:type="dxa"/>
            <w:gridSpan w:val="7"/>
            <w:shd w:val="clear" w:color="auto" w:fill="BFBFBF" w:themeFill="background1" w:themeFillShade="BF"/>
          </w:tcPr>
          <w:p w:rsidR="0069219A" w:rsidRPr="0069219A" w:rsidRDefault="0069219A" w:rsidP="001525A3">
            <w:pPr>
              <w:jc w:val="center"/>
              <w:rPr>
                <w:b/>
              </w:rPr>
            </w:pPr>
            <w:r>
              <w:rPr>
                <w:b/>
              </w:rPr>
              <w:t>WRITING POSITION AND EQUIPMENT</w:t>
            </w:r>
          </w:p>
        </w:tc>
      </w:tr>
      <w:tr w:rsidR="00A46ED3" w:rsidTr="00A46ED3">
        <w:trPr>
          <w:jc w:val="center"/>
        </w:trPr>
        <w:tc>
          <w:tcPr>
            <w:tcW w:w="2223" w:type="dxa"/>
          </w:tcPr>
          <w:p w:rsidR="00A46ED3" w:rsidRPr="003F1F1F" w:rsidRDefault="00A46ED3" w:rsidP="001525A3">
            <w:pPr>
              <w:jc w:val="center"/>
              <w:rPr>
                <w:b/>
              </w:rPr>
            </w:pPr>
          </w:p>
        </w:tc>
        <w:tc>
          <w:tcPr>
            <w:tcW w:w="1952" w:type="dxa"/>
          </w:tcPr>
          <w:p w:rsidR="00A46ED3" w:rsidRDefault="00A46ED3" w:rsidP="001525A3">
            <w:pPr>
              <w:jc w:val="center"/>
            </w:pPr>
            <w:r>
              <w:t xml:space="preserve">With support, sit with the correct posture at the table and write using a </w:t>
            </w:r>
            <w:r>
              <w:lastRenderedPageBreak/>
              <w:t>comfortable pencil grip.</w:t>
            </w:r>
          </w:p>
        </w:tc>
        <w:tc>
          <w:tcPr>
            <w:tcW w:w="1952" w:type="dxa"/>
          </w:tcPr>
          <w:p w:rsidR="00A46ED3" w:rsidRDefault="00A46ED3" w:rsidP="001525A3">
            <w:pPr>
              <w:jc w:val="center"/>
            </w:pPr>
            <w:r>
              <w:lastRenderedPageBreak/>
              <w:t xml:space="preserve">Sit, without support, with the correct posture at the table and write using a </w:t>
            </w:r>
            <w:r>
              <w:lastRenderedPageBreak/>
              <w:t>comfortable pencil grip.</w:t>
            </w:r>
          </w:p>
        </w:tc>
        <w:tc>
          <w:tcPr>
            <w:tcW w:w="1952" w:type="dxa"/>
          </w:tcPr>
          <w:p w:rsidR="00A46ED3" w:rsidRDefault="00A46ED3" w:rsidP="001525A3">
            <w:pPr>
              <w:jc w:val="center"/>
            </w:pPr>
            <w:r>
              <w:lastRenderedPageBreak/>
              <w:t>Find own comfortable position for writing, ensuring that one hand is on the paper.</w:t>
            </w:r>
          </w:p>
        </w:tc>
        <w:tc>
          <w:tcPr>
            <w:tcW w:w="1952" w:type="dxa"/>
          </w:tcPr>
          <w:p w:rsidR="00A46ED3" w:rsidRDefault="00A46ED3" w:rsidP="001525A3">
            <w:pPr>
              <w:jc w:val="center"/>
            </w:pPr>
            <w:r>
              <w:t xml:space="preserve">Check own writing position and equipment. </w:t>
            </w:r>
          </w:p>
        </w:tc>
        <w:tc>
          <w:tcPr>
            <w:tcW w:w="1952" w:type="dxa"/>
          </w:tcPr>
          <w:p w:rsidR="00A46ED3" w:rsidRDefault="00A46ED3" w:rsidP="001525A3">
            <w:pPr>
              <w:jc w:val="center"/>
            </w:pPr>
            <w:r>
              <w:t>Select appropriate writing implement for the task, mainly using a pencil.</w:t>
            </w:r>
          </w:p>
        </w:tc>
        <w:tc>
          <w:tcPr>
            <w:tcW w:w="1965" w:type="dxa"/>
          </w:tcPr>
          <w:p w:rsidR="00A46ED3" w:rsidRDefault="00A46ED3" w:rsidP="001525A3">
            <w:pPr>
              <w:jc w:val="center"/>
            </w:pPr>
            <w:r>
              <w:t>Select appropriate writing implement for the task, mainly using a pencil.</w:t>
            </w:r>
          </w:p>
        </w:tc>
      </w:tr>
      <w:tr w:rsidR="00FB0849" w:rsidTr="008A12D2">
        <w:trPr>
          <w:jc w:val="center"/>
        </w:trPr>
        <w:tc>
          <w:tcPr>
            <w:tcW w:w="13948" w:type="dxa"/>
            <w:gridSpan w:val="7"/>
            <w:shd w:val="clear" w:color="auto" w:fill="BFBFBF" w:themeFill="background1" w:themeFillShade="BF"/>
          </w:tcPr>
          <w:p w:rsidR="00FB0849" w:rsidRPr="00FB0849" w:rsidRDefault="00FB0849" w:rsidP="001525A3">
            <w:pPr>
              <w:jc w:val="center"/>
              <w:rPr>
                <w:b/>
              </w:rPr>
            </w:pPr>
            <w:r>
              <w:rPr>
                <w:b/>
              </w:rPr>
              <w:t>FORMATION OF LOWER CASE LETTERS</w:t>
            </w:r>
          </w:p>
        </w:tc>
      </w:tr>
      <w:tr w:rsidR="00A46ED3" w:rsidTr="00A46ED3">
        <w:trPr>
          <w:jc w:val="center"/>
        </w:trPr>
        <w:tc>
          <w:tcPr>
            <w:tcW w:w="2223" w:type="dxa"/>
          </w:tcPr>
          <w:p w:rsidR="00A46ED3" w:rsidRPr="003F1F1F" w:rsidRDefault="00A46ED3" w:rsidP="001525A3">
            <w:pPr>
              <w:jc w:val="center"/>
              <w:rPr>
                <w:b/>
              </w:rPr>
            </w:pPr>
          </w:p>
        </w:tc>
        <w:tc>
          <w:tcPr>
            <w:tcW w:w="1952" w:type="dxa"/>
          </w:tcPr>
          <w:p w:rsidR="00A46ED3" w:rsidRDefault="00A46ED3" w:rsidP="001525A3">
            <w:pPr>
              <w:jc w:val="center"/>
            </w:pPr>
            <w:r>
              <w:t>Form lower case letters using correct movement sequence.</w:t>
            </w:r>
          </w:p>
        </w:tc>
        <w:tc>
          <w:tcPr>
            <w:tcW w:w="1952" w:type="dxa"/>
          </w:tcPr>
          <w:p w:rsidR="00A46ED3" w:rsidRDefault="00A46ED3" w:rsidP="001525A3">
            <w:pPr>
              <w:jc w:val="center"/>
            </w:pPr>
            <w:r>
              <w:t>Form lower case letters of the correct size relative to one another with ascenders and descenders distinguished.</w:t>
            </w:r>
          </w:p>
        </w:tc>
        <w:tc>
          <w:tcPr>
            <w:tcW w:w="1952" w:type="dxa"/>
          </w:tcPr>
          <w:p w:rsidR="00A46ED3" w:rsidRDefault="00A46ED3" w:rsidP="001525A3">
            <w:pPr>
              <w:jc w:val="center"/>
            </w:pPr>
            <w:r>
              <w:t>Keep lower case letters a consistent and equal size.</w:t>
            </w:r>
          </w:p>
        </w:tc>
        <w:tc>
          <w:tcPr>
            <w:tcW w:w="1952" w:type="dxa"/>
          </w:tcPr>
          <w:p w:rsidR="00A46ED3" w:rsidRDefault="00A46ED3" w:rsidP="001525A3">
            <w:pPr>
              <w:jc w:val="center"/>
            </w:pPr>
            <w:r>
              <w:t>Check own writing for consistent sizing and set own targets to improve.</w:t>
            </w:r>
          </w:p>
        </w:tc>
        <w:tc>
          <w:tcPr>
            <w:tcW w:w="1952" w:type="dxa"/>
          </w:tcPr>
          <w:p w:rsidR="00A46ED3" w:rsidRDefault="00A46ED3" w:rsidP="001525A3">
            <w:pPr>
              <w:jc w:val="center"/>
            </w:pPr>
            <w:r>
              <w:t>Use consistent sizing on most occasions and continue to work on targets.</w:t>
            </w:r>
          </w:p>
        </w:tc>
        <w:tc>
          <w:tcPr>
            <w:tcW w:w="1965" w:type="dxa"/>
          </w:tcPr>
          <w:p w:rsidR="00A46ED3" w:rsidRDefault="00A46ED3" w:rsidP="001525A3">
            <w:pPr>
              <w:jc w:val="center"/>
            </w:pPr>
            <w:r>
              <w:t>Use consistent letter sizing across all writing.</w:t>
            </w:r>
          </w:p>
        </w:tc>
      </w:tr>
      <w:tr w:rsidR="00FB0849" w:rsidTr="008A12D2">
        <w:trPr>
          <w:jc w:val="center"/>
        </w:trPr>
        <w:tc>
          <w:tcPr>
            <w:tcW w:w="13948" w:type="dxa"/>
            <w:gridSpan w:val="7"/>
            <w:shd w:val="clear" w:color="auto" w:fill="BFBFBF" w:themeFill="background1" w:themeFillShade="BF"/>
          </w:tcPr>
          <w:p w:rsidR="00FB0849" w:rsidRPr="00FB0849" w:rsidRDefault="00FB0849" w:rsidP="001525A3">
            <w:pPr>
              <w:jc w:val="center"/>
              <w:rPr>
                <w:b/>
              </w:rPr>
            </w:pPr>
            <w:r>
              <w:rPr>
                <w:b/>
              </w:rPr>
              <w:t>FORMATION OF CAPITAL LETTERS</w:t>
            </w:r>
          </w:p>
        </w:tc>
      </w:tr>
      <w:tr w:rsidR="00A46ED3" w:rsidTr="00A46ED3">
        <w:trPr>
          <w:jc w:val="center"/>
        </w:trPr>
        <w:tc>
          <w:tcPr>
            <w:tcW w:w="2223" w:type="dxa"/>
          </w:tcPr>
          <w:p w:rsidR="00A46ED3" w:rsidRPr="003F1F1F" w:rsidRDefault="00A46ED3" w:rsidP="001525A3">
            <w:pPr>
              <w:jc w:val="center"/>
              <w:rPr>
                <w:b/>
              </w:rPr>
            </w:pPr>
          </w:p>
        </w:tc>
        <w:tc>
          <w:tcPr>
            <w:tcW w:w="1952" w:type="dxa"/>
          </w:tcPr>
          <w:p w:rsidR="00A46ED3" w:rsidRDefault="00A46ED3" w:rsidP="001525A3">
            <w:pPr>
              <w:jc w:val="center"/>
            </w:pPr>
            <w:r>
              <w:t>Form capital letters of appropriate size, starting and finishing in the correct place.</w:t>
            </w:r>
          </w:p>
        </w:tc>
        <w:tc>
          <w:tcPr>
            <w:tcW w:w="1952" w:type="dxa"/>
          </w:tcPr>
          <w:p w:rsidR="00A46ED3" w:rsidRDefault="00A46ED3" w:rsidP="001525A3">
            <w:pPr>
              <w:jc w:val="center"/>
            </w:pPr>
            <w:r>
              <w:t>Form capital letters, being aware of orientation and relationship to one another and to lower case letters.</w:t>
            </w:r>
          </w:p>
        </w:tc>
        <w:tc>
          <w:tcPr>
            <w:tcW w:w="1952" w:type="dxa"/>
          </w:tcPr>
          <w:p w:rsidR="00A46ED3" w:rsidRDefault="00A46ED3" w:rsidP="001525A3">
            <w:pPr>
              <w:jc w:val="center"/>
            </w:pPr>
            <w:r>
              <w:t>Ensure that capitals are the appropriate size and do not join to lower case letters.</w:t>
            </w:r>
          </w:p>
        </w:tc>
        <w:tc>
          <w:tcPr>
            <w:tcW w:w="1952" w:type="dxa"/>
          </w:tcPr>
          <w:p w:rsidR="00A46ED3" w:rsidRDefault="00A46ED3" w:rsidP="001525A3">
            <w:pPr>
              <w:jc w:val="center"/>
            </w:pPr>
            <w:r>
              <w:t xml:space="preserve">Check own capitalisation. </w:t>
            </w:r>
          </w:p>
        </w:tc>
        <w:tc>
          <w:tcPr>
            <w:tcW w:w="1952" w:type="dxa"/>
          </w:tcPr>
          <w:p w:rsidR="00A46ED3" w:rsidRDefault="00A46ED3" w:rsidP="001525A3">
            <w:pPr>
              <w:jc w:val="center"/>
            </w:pPr>
            <w:r>
              <w:t>Check own and peer capitalisation.</w:t>
            </w:r>
          </w:p>
        </w:tc>
        <w:tc>
          <w:tcPr>
            <w:tcW w:w="1965" w:type="dxa"/>
          </w:tcPr>
          <w:p w:rsidR="00A46ED3" w:rsidRDefault="00A46ED3" w:rsidP="001525A3">
            <w:pPr>
              <w:jc w:val="center"/>
            </w:pPr>
            <w:r>
              <w:t>Check own capitalisation and known when to use this for effect.</w:t>
            </w:r>
          </w:p>
        </w:tc>
      </w:tr>
      <w:tr w:rsidR="00FB0849" w:rsidTr="008A12D2">
        <w:trPr>
          <w:jc w:val="center"/>
        </w:trPr>
        <w:tc>
          <w:tcPr>
            <w:tcW w:w="13948" w:type="dxa"/>
            <w:gridSpan w:val="7"/>
            <w:shd w:val="clear" w:color="auto" w:fill="BFBFBF" w:themeFill="background1" w:themeFillShade="BF"/>
          </w:tcPr>
          <w:p w:rsidR="00FB0849" w:rsidRPr="00FB0849" w:rsidRDefault="00FB0849" w:rsidP="001525A3">
            <w:pPr>
              <w:jc w:val="center"/>
              <w:rPr>
                <w:b/>
              </w:rPr>
            </w:pPr>
            <w:r>
              <w:rPr>
                <w:b/>
              </w:rPr>
              <w:t>FORMATION OF NUMBERS</w:t>
            </w:r>
          </w:p>
        </w:tc>
      </w:tr>
      <w:tr w:rsidR="00A46ED3" w:rsidTr="00A46ED3">
        <w:trPr>
          <w:jc w:val="center"/>
        </w:trPr>
        <w:tc>
          <w:tcPr>
            <w:tcW w:w="2223" w:type="dxa"/>
          </w:tcPr>
          <w:p w:rsidR="00A46ED3" w:rsidRPr="003F1F1F" w:rsidRDefault="00A46ED3" w:rsidP="001525A3">
            <w:pPr>
              <w:jc w:val="center"/>
              <w:rPr>
                <w:b/>
              </w:rPr>
            </w:pPr>
          </w:p>
        </w:tc>
        <w:tc>
          <w:tcPr>
            <w:tcW w:w="1952" w:type="dxa"/>
          </w:tcPr>
          <w:p w:rsidR="00A46ED3" w:rsidRDefault="00A46ED3" w:rsidP="001525A3">
            <w:pPr>
              <w:jc w:val="center"/>
            </w:pPr>
            <w:r>
              <w:t xml:space="preserve">Form numbers of appropriate size and </w:t>
            </w:r>
            <w:proofErr w:type="gramStart"/>
            <w:r>
              <w:t>orientation</w:t>
            </w:r>
            <w:proofErr w:type="gramEnd"/>
            <w:r>
              <w:br/>
              <w:t>(0-9).</w:t>
            </w:r>
          </w:p>
        </w:tc>
        <w:tc>
          <w:tcPr>
            <w:tcW w:w="1952" w:type="dxa"/>
          </w:tcPr>
          <w:p w:rsidR="00A46ED3" w:rsidRDefault="00A46ED3" w:rsidP="001525A3">
            <w:pPr>
              <w:jc w:val="center"/>
            </w:pPr>
            <w:r>
              <w:t>Form numbers of the correct size, orientation and relationship to one another.</w:t>
            </w:r>
          </w:p>
        </w:tc>
        <w:tc>
          <w:tcPr>
            <w:tcW w:w="1952" w:type="dxa"/>
          </w:tcPr>
          <w:p w:rsidR="00A46ED3" w:rsidRDefault="00A46ED3" w:rsidP="001525A3">
            <w:pPr>
              <w:jc w:val="center"/>
            </w:pPr>
            <w:r>
              <w:t>Form numbers of the correct size, orientation and relationship to one another. Ensure digits are placed correctly.</w:t>
            </w:r>
          </w:p>
        </w:tc>
        <w:tc>
          <w:tcPr>
            <w:tcW w:w="1952" w:type="dxa"/>
          </w:tcPr>
          <w:p w:rsidR="00A46ED3" w:rsidRDefault="00A46ED3" w:rsidP="001525A3">
            <w:pPr>
              <w:jc w:val="center"/>
            </w:pPr>
            <w:r>
              <w:t>Check place value when writing numbers for calculations.</w:t>
            </w:r>
          </w:p>
        </w:tc>
        <w:tc>
          <w:tcPr>
            <w:tcW w:w="1952" w:type="dxa"/>
          </w:tcPr>
          <w:p w:rsidR="00A46ED3" w:rsidRDefault="00A46ED3" w:rsidP="001525A3">
            <w:pPr>
              <w:jc w:val="center"/>
            </w:pPr>
            <w:r>
              <w:t>Use a range of numbers – for example Roman numerals.</w:t>
            </w:r>
          </w:p>
        </w:tc>
        <w:tc>
          <w:tcPr>
            <w:tcW w:w="1965" w:type="dxa"/>
          </w:tcPr>
          <w:p w:rsidR="00A46ED3" w:rsidRDefault="00A46ED3" w:rsidP="001525A3">
            <w:pPr>
              <w:jc w:val="center"/>
            </w:pPr>
            <w:r>
              <w:t>Continue to form/recognise a wide range of numbers for different purposes.</w:t>
            </w:r>
          </w:p>
        </w:tc>
      </w:tr>
      <w:tr w:rsidR="00FB0849" w:rsidTr="008A12D2">
        <w:trPr>
          <w:jc w:val="center"/>
        </w:trPr>
        <w:tc>
          <w:tcPr>
            <w:tcW w:w="13948" w:type="dxa"/>
            <w:gridSpan w:val="7"/>
            <w:shd w:val="clear" w:color="auto" w:fill="BFBFBF" w:themeFill="background1" w:themeFillShade="BF"/>
          </w:tcPr>
          <w:p w:rsidR="00FB0849" w:rsidRPr="00FB0849" w:rsidRDefault="00FB0849" w:rsidP="001525A3">
            <w:pPr>
              <w:jc w:val="center"/>
              <w:rPr>
                <w:b/>
              </w:rPr>
            </w:pPr>
            <w:r w:rsidRPr="00FB0849">
              <w:rPr>
                <w:b/>
              </w:rPr>
              <w:t>LETTER FAMILIES</w:t>
            </w:r>
          </w:p>
        </w:tc>
      </w:tr>
      <w:tr w:rsidR="00A46ED3" w:rsidTr="00A46ED3">
        <w:trPr>
          <w:jc w:val="center"/>
        </w:trPr>
        <w:tc>
          <w:tcPr>
            <w:tcW w:w="2223" w:type="dxa"/>
          </w:tcPr>
          <w:p w:rsidR="00A46ED3" w:rsidRDefault="00A46ED3" w:rsidP="001525A3">
            <w:pPr>
              <w:jc w:val="center"/>
              <w:rPr>
                <w:b/>
              </w:rPr>
            </w:pPr>
          </w:p>
        </w:tc>
        <w:tc>
          <w:tcPr>
            <w:tcW w:w="1952" w:type="dxa"/>
          </w:tcPr>
          <w:p w:rsidR="00A46ED3" w:rsidRDefault="00A46ED3" w:rsidP="001525A3">
            <w:pPr>
              <w:jc w:val="center"/>
            </w:pPr>
            <w:r>
              <w:t>Practise the handwriting families: a, d, g, q, c, e, o and s.</w:t>
            </w:r>
          </w:p>
        </w:tc>
        <w:tc>
          <w:tcPr>
            <w:tcW w:w="1952" w:type="dxa"/>
          </w:tcPr>
          <w:p w:rsidR="00A46ED3" w:rsidRDefault="00A46ED3" w:rsidP="001525A3">
            <w:pPr>
              <w:jc w:val="center"/>
            </w:pPr>
            <w:r>
              <w:t>Recognise handwriting families and use the correct formation for each independently.</w:t>
            </w:r>
          </w:p>
        </w:tc>
        <w:tc>
          <w:tcPr>
            <w:tcW w:w="1952" w:type="dxa"/>
          </w:tcPr>
          <w:p w:rsidR="00A46ED3" w:rsidRDefault="00A46ED3" w:rsidP="001525A3">
            <w:pPr>
              <w:jc w:val="center"/>
            </w:pPr>
            <w:r>
              <w:t>Practise/improve letter strings in similar words.</w:t>
            </w:r>
          </w:p>
        </w:tc>
        <w:tc>
          <w:tcPr>
            <w:tcW w:w="1952" w:type="dxa"/>
          </w:tcPr>
          <w:p w:rsidR="00A46ED3" w:rsidRDefault="00A46ED3" w:rsidP="001525A3">
            <w:pPr>
              <w:jc w:val="center"/>
            </w:pPr>
            <w:r>
              <w:t>Self-check handwriting joins in many letter families and practise identified targets.</w:t>
            </w:r>
          </w:p>
        </w:tc>
        <w:tc>
          <w:tcPr>
            <w:tcW w:w="1952" w:type="dxa"/>
          </w:tcPr>
          <w:p w:rsidR="00A46ED3" w:rsidRDefault="00A46ED3" w:rsidP="001525A3">
            <w:pPr>
              <w:jc w:val="center"/>
            </w:pPr>
            <w:r>
              <w:t>Practise correct formation of letters and identify own targets after checking.</w:t>
            </w:r>
          </w:p>
        </w:tc>
        <w:tc>
          <w:tcPr>
            <w:tcW w:w="1965" w:type="dxa"/>
          </w:tcPr>
          <w:p w:rsidR="00A46ED3" w:rsidRDefault="00A46ED3" w:rsidP="001525A3">
            <w:pPr>
              <w:jc w:val="center"/>
            </w:pPr>
            <w:r>
              <w:t>Correctly form all letters.</w:t>
            </w:r>
          </w:p>
        </w:tc>
      </w:tr>
      <w:tr w:rsidR="00FB0849" w:rsidTr="008A12D2">
        <w:trPr>
          <w:jc w:val="center"/>
        </w:trPr>
        <w:tc>
          <w:tcPr>
            <w:tcW w:w="13948" w:type="dxa"/>
            <w:gridSpan w:val="7"/>
            <w:shd w:val="clear" w:color="auto" w:fill="BFBFBF" w:themeFill="background1" w:themeFillShade="BF"/>
          </w:tcPr>
          <w:p w:rsidR="00FB0849" w:rsidRPr="00FB0849" w:rsidRDefault="00FB0849" w:rsidP="001525A3">
            <w:pPr>
              <w:jc w:val="center"/>
              <w:rPr>
                <w:b/>
              </w:rPr>
            </w:pPr>
            <w:r>
              <w:rPr>
                <w:b/>
              </w:rPr>
              <w:t>SPACING</w:t>
            </w:r>
          </w:p>
        </w:tc>
      </w:tr>
      <w:tr w:rsidR="00A46ED3" w:rsidTr="00A46ED3">
        <w:trPr>
          <w:jc w:val="center"/>
        </w:trPr>
        <w:tc>
          <w:tcPr>
            <w:tcW w:w="2223" w:type="dxa"/>
          </w:tcPr>
          <w:p w:rsidR="00A46ED3" w:rsidRDefault="00A46ED3" w:rsidP="001525A3">
            <w:pPr>
              <w:jc w:val="center"/>
              <w:rPr>
                <w:b/>
              </w:rPr>
            </w:pPr>
          </w:p>
        </w:tc>
        <w:tc>
          <w:tcPr>
            <w:tcW w:w="1952" w:type="dxa"/>
          </w:tcPr>
          <w:p w:rsidR="00A46ED3" w:rsidRDefault="00A46ED3" w:rsidP="001525A3">
            <w:pPr>
              <w:jc w:val="center"/>
            </w:pPr>
            <w:r>
              <w:t>Leave spaces between words, using their own finger as a guide if needed.</w:t>
            </w:r>
          </w:p>
        </w:tc>
        <w:tc>
          <w:tcPr>
            <w:tcW w:w="1952" w:type="dxa"/>
          </w:tcPr>
          <w:p w:rsidR="00A46ED3" w:rsidRDefault="00A46ED3" w:rsidP="001525A3">
            <w:pPr>
              <w:jc w:val="center"/>
            </w:pPr>
            <w:r>
              <w:t>Leave appropriately sized spaces between words.</w:t>
            </w:r>
          </w:p>
        </w:tc>
        <w:tc>
          <w:tcPr>
            <w:tcW w:w="1952" w:type="dxa"/>
          </w:tcPr>
          <w:p w:rsidR="00A46ED3" w:rsidRDefault="00A46ED3" w:rsidP="001525A3">
            <w:pPr>
              <w:jc w:val="center"/>
            </w:pPr>
            <w:r>
              <w:t>Leave line spaces when prompted.</w:t>
            </w:r>
          </w:p>
        </w:tc>
        <w:tc>
          <w:tcPr>
            <w:tcW w:w="1952" w:type="dxa"/>
          </w:tcPr>
          <w:p w:rsidR="00A46ED3" w:rsidRDefault="00A46ED3" w:rsidP="001525A3">
            <w:pPr>
              <w:jc w:val="center"/>
            </w:pPr>
            <w:r>
              <w:t>Independently leave line spaces.</w:t>
            </w:r>
          </w:p>
        </w:tc>
        <w:tc>
          <w:tcPr>
            <w:tcW w:w="1952" w:type="dxa"/>
          </w:tcPr>
          <w:p w:rsidR="00A46ED3" w:rsidRDefault="00A46ED3" w:rsidP="001525A3">
            <w:pPr>
              <w:jc w:val="center"/>
            </w:pPr>
            <w:r>
              <w:t>Write ascenders and descenders to an appropriate length.</w:t>
            </w:r>
          </w:p>
        </w:tc>
        <w:tc>
          <w:tcPr>
            <w:tcW w:w="1965" w:type="dxa"/>
          </w:tcPr>
          <w:p w:rsidR="00A46ED3" w:rsidRDefault="00A46ED3" w:rsidP="001525A3">
            <w:pPr>
              <w:jc w:val="center"/>
            </w:pPr>
            <w:r>
              <w:t>Write ascenders and descenders to an appropriate length. Set own targets to improve.</w:t>
            </w:r>
          </w:p>
        </w:tc>
      </w:tr>
      <w:tr w:rsidR="00FB0849" w:rsidTr="008A12D2">
        <w:trPr>
          <w:jc w:val="center"/>
        </w:trPr>
        <w:tc>
          <w:tcPr>
            <w:tcW w:w="13948" w:type="dxa"/>
            <w:gridSpan w:val="7"/>
            <w:shd w:val="clear" w:color="auto" w:fill="BFBFBF" w:themeFill="background1" w:themeFillShade="BF"/>
          </w:tcPr>
          <w:p w:rsidR="00FB0849" w:rsidRPr="00FB0849" w:rsidRDefault="00FB0849" w:rsidP="001525A3">
            <w:pPr>
              <w:jc w:val="center"/>
              <w:rPr>
                <w:b/>
              </w:rPr>
            </w:pPr>
            <w:r>
              <w:rPr>
                <w:b/>
              </w:rPr>
              <w:t>PRESENTATION</w:t>
            </w:r>
          </w:p>
        </w:tc>
      </w:tr>
      <w:tr w:rsidR="00A46ED3" w:rsidTr="00A46ED3">
        <w:trPr>
          <w:jc w:val="center"/>
        </w:trPr>
        <w:tc>
          <w:tcPr>
            <w:tcW w:w="2223" w:type="dxa"/>
          </w:tcPr>
          <w:p w:rsidR="00A46ED3" w:rsidRDefault="00A46ED3" w:rsidP="001525A3">
            <w:pPr>
              <w:jc w:val="center"/>
              <w:rPr>
                <w:b/>
              </w:rPr>
            </w:pPr>
          </w:p>
        </w:tc>
        <w:tc>
          <w:tcPr>
            <w:tcW w:w="1952" w:type="dxa"/>
          </w:tcPr>
          <w:p w:rsidR="00A46ED3" w:rsidRDefault="00A46ED3" w:rsidP="001525A3">
            <w:pPr>
              <w:jc w:val="center"/>
            </w:pPr>
            <w:r>
              <w:t>Write from left to right and top to bottom on the page.</w:t>
            </w:r>
          </w:p>
        </w:tc>
        <w:tc>
          <w:tcPr>
            <w:tcW w:w="1952" w:type="dxa"/>
          </w:tcPr>
          <w:p w:rsidR="00A46ED3" w:rsidRDefault="00A46ED3" w:rsidP="001525A3">
            <w:pPr>
              <w:jc w:val="center"/>
            </w:pPr>
            <w:r>
              <w:t>Independently, write within lines to organise work.</w:t>
            </w:r>
          </w:p>
        </w:tc>
        <w:tc>
          <w:tcPr>
            <w:tcW w:w="1952" w:type="dxa"/>
          </w:tcPr>
          <w:p w:rsidR="00A46ED3" w:rsidRDefault="00A46ED3" w:rsidP="001525A3">
            <w:pPr>
              <w:jc w:val="center"/>
            </w:pPr>
            <w:r>
              <w:t>Develop their own fluent, joined style, using a ruler to underline and improve appearance of their work.</w:t>
            </w:r>
          </w:p>
        </w:tc>
        <w:tc>
          <w:tcPr>
            <w:tcW w:w="1952" w:type="dxa"/>
          </w:tcPr>
          <w:p w:rsidR="00A46ED3" w:rsidRDefault="00A46ED3" w:rsidP="001525A3">
            <w:pPr>
              <w:jc w:val="center"/>
            </w:pPr>
            <w:r>
              <w:t>Continue to develop a fluent joined style, using a ruler to underline and improve appearance of their work.</w:t>
            </w:r>
          </w:p>
        </w:tc>
        <w:tc>
          <w:tcPr>
            <w:tcW w:w="1952" w:type="dxa"/>
          </w:tcPr>
          <w:p w:rsidR="00A46ED3" w:rsidRDefault="00A46ED3" w:rsidP="001525A3">
            <w:pPr>
              <w:jc w:val="center"/>
            </w:pPr>
            <w:r>
              <w:t>Recognise when to write quickly but legibly and when to focus on presentation.</w:t>
            </w:r>
          </w:p>
        </w:tc>
        <w:tc>
          <w:tcPr>
            <w:tcW w:w="1965" w:type="dxa"/>
          </w:tcPr>
          <w:p w:rsidR="00A46ED3" w:rsidRDefault="00A46ED3" w:rsidP="001525A3">
            <w:pPr>
              <w:jc w:val="center"/>
            </w:pPr>
            <w:r>
              <w:t>Use different styles of handwriting for different purposes with a range of media.</w:t>
            </w:r>
          </w:p>
        </w:tc>
      </w:tr>
    </w:tbl>
    <w:p w:rsidR="00A46ED3" w:rsidRDefault="00A46ED3"/>
    <w:p w:rsidR="00A46ED3" w:rsidRDefault="00A46ED3"/>
    <w:p w:rsidR="00A46ED3" w:rsidRDefault="00A46ED3"/>
    <w:p w:rsidR="00A46ED3" w:rsidRDefault="00A46ED3"/>
    <w:p w:rsidR="00A46ED3" w:rsidRDefault="00A46ED3"/>
    <w:p w:rsidR="00A46ED3" w:rsidRDefault="00A46ED3"/>
    <w:tbl>
      <w:tblPr>
        <w:tblStyle w:val="TableGrid"/>
        <w:tblW w:w="13948" w:type="dxa"/>
        <w:jc w:val="center"/>
        <w:tblLook w:val="04A0" w:firstRow="1" w:lastRow="0" w:firstColumn="1" w:lastColumn="0" w:noHBand="0" w:noVBand="1"/>
      </w:tblPr>
      <w:tblGrid>
        <w:gridCol w:w="2172"/>
        <w:gridCol w:w="1930"/>
        <w:gridCol w:w="1930"/>
        <w:gridCol w:w="2088"/>
        <w:gridCol w:w="1930"/>
        <w:gridCol w:w="1945"/>
        <w:gridCol w:w="1953"/>
      </w:tblGrid>
      <w:tr w:rsidR="007B58F5" w:rsidTr="007B58F5">
        <w:trPr>
          <w:jc w:val="center"/>
        </w:trPr>
        <w:tc>
          <w:tcPr>
            <w:tcW w:w="13948" w:type="dxa"/>
            <w:gridSpan w:val="7"/>
          </w:tcPr>
          <w:p w:rsidR="007B58F5" w:rsidRPr="000822CF" w:rsidRDefault="007B58F5" w:rsidP="001525A3">
            <w:pPr>
              <w:jc w:val="center"/>
              <w:rPr>
                <w:b/>
                <w:sz w:val="40"/>
                <w:szCs w:val="40"/>
              </w:rPr>
            </w:pPr>
            <w:r>
              <w:rPr>
                <w:b/>
                <w:sz w:val="40"/>
                <w:szCs w:val="40"/>
              </w:rPr>
              <w:t>Reading</w:t>
            </w:r>
          </w:p>
        </w:tc>
      </w:tr>
      <w:tr w:rsidR="007B58F5" w:rsidTr="007B58F5">
        <w:trPr>
          <w:jc w:val="center"/>
        </w:trPr>
        <w:tc>
          <w:tcPr>
            <w:tcW w:w="2172" w:type="dxa"/>
          </w:tcPr>
          <w:p w:rsidR="007B58F5" w:rsidRDefault="007B58F5" w:rsidP="001525A3">
            <w:pPr>
              <w:jc w:val="center"/>
            </w:pPr>
          </w:p>
        </w:tc>
        <w:tc>
          <w:tcPr>
            <w:tcW w:w="3860" w:type="dxa"/>
            <w:gridSpan w:val="2"/>
          </w:tcPr>
          <w:p w:rsidR="007B58F5" w:rsidRPr="003F1F1F" w:rsidRDefault="007B58F5" w:rsidP="001525A3">
            <w:pPr>
              <w:jc w:val="center"/>
              <w:rPr>
                <w:b/>
              </w:rPr>
            </w:pPr>
            <w:r w:rsidRPr="003F1F1F">
              <w:rPr>
                <w:b/>
              </w:rPr>
              <w:t>KEY STAGE 1</w:t>
            </w:r>
          </w:p>
        </w:tc>
        <w:tc>
          <w:tcPr>
            <w:tcW w:w="4018" w:type="dxa"/>
            <w:gridSpan w:val="2"/>
          </w:tcPr>
          <w:p w:rsidR="007B58F5" w:rsidRPr="003F1F1F" w:rsidRDefault="007B58F5" w:rsidP="001525A3">
            <w:pPr>
              <w:jc w:val="center"/>
              <w:rPr>
                <w:b/>
              </w:rPr>
            </w:pPr>
            <w:r>
              <w:rPr>
                <w:b/>
              </w:rPr>
              <w:t>LOWER KEY STAGE 2</w:t>
            </w:r>
          </w:p>
        </w:tc>
        <w:tc>
          <w:tcPr>
            <w:tcW w:w="3898" w:type="dxa"/>
            <w:gridSpan w:val="2"/>
          </w:tcPr>
          <w:p w:rsidR="007B58F5" w:rsidRPr="003F1F1F" w:rsidRDefault="007B58F5" w:rsidP="001525A3">
            <w:pPr>
              <w:jc w:val="center"/>
              <w:rPr>
                <w:b/>
              </w:rPr>
            </w:pPr>
            <w:r w:rsidRPr="003F1F1F">
              <w:rPr>
                <w:b/>
              </w:rPr>
              <w:t>UPPER KEY STAGE 2</w:t>
            </w:r>
          </w:p>
        </w:tc>
      </w:tr>
      <w:tr w:rsidR="007B58F5" w:rsidTr="007B58F5">
        <w:trPr>
          <w:jc w:val="center"/>
        </w:trPr>
        <w:tc>
          <w:tcPr>
            <w:tcW w:w="2172" w:type="dxa"/>
          </w:tcPr>
          <w:p w:rsidR="007B58F5" w:rsidRDefault="007B58F5" w:rsidP="001525A3">
            <w:pPr>
              <w:jc w:val="center"/>
            </w:pPr>
          </w:p>
        </w:tc>
        <w:tc>
          <w:tcPr>
            <w:tcW w:w="1930" w:type="dxa"/>
          </w:tcPr>
          <w:p w:rsidR="007B58F5" w:rsidRPr="003F1F1F" w:rsidRDefault="007B58F5" w:rsidP="001525A3">
            <w:pPr>
              <w:jc w:val="center"/>
              <w:rPr>
                <w:b/>
              </w:rPr>
            </w:pPr>
            <w:r w:rsidRPr="003F1F1F">
              <w:rPr>
                <w:b/>
              </w:rPr>
              <w:t>End of Year 1 expectations</w:t>
            </w:r>
          </w:p>
        </w:tc>
        <w:tc>
          <w:tcPr>
            <w:tcW w:w="1930" w:type="dxa"/>
          </w:tcPr>
          <w:p w:rsidR="007B58F5" w:rsidRPr="003F1F1F" w:rsidRDefault="007B58F5" w:rsidP="001525A3">
            <w:pPr>
              <w:jc w:val="center"/>
              <w:rPr>
                <w:b/>
              </w:rPr>
            </w:pPr>
            <w:r w:rsidRPr="003F1F1F">
              <w:rPr>
                <w:b/>
              </w:rPr>
              <w:t>End of Year 2 expectations</w:t>
            </w:r>
          </w:p>
        </w:tc>
        <w:tc>
          <w:tcPr>
            <w:tcW w:w="2088" w:type="dxa"/>
          </w:tcPr>
          <w:p w:rsidR="007B58F5" w:rsidRPr="003F1F1F" w:rsidRDefault="007B58F5" w:rsidP="001525A3">
            <w:pPr>
              <w:jc w:val="center"/>
              <w:rPr>
                <w:b/>
              </w:rPr>
            </w:pPr>
            <w:r w:rsidRPr="003F1F1F">
              <w:rPr>
                <w:b/>
              </w:rPr>
              <w:t>End of Year 3 expectations</w:t>
            </w:r>
          </w:p>
        </w:tc>
        <w:tc>
          <w:tcPr>
            <w:tcW w:w="1930" w:type="dxa"/>
          </w:tcPr>
          <w:p w:rsidR="007B58F5" w:rsidRPr="003F1F1F" w:rsidRDefault="007B58F5" w:rsidP="001525A3">
            <w:pPr>
              <w:jc w:val="center"/>
              <w:rPr>
                <w:b/>
              </w:rPr>
            </w:pPr>
            <w:r w:rsidRPr="003F1F1F">
              <w:rPr>
                <w:b/>
              </w:rPr>
              <w:t>End of Year 4 expectations</w:t>
            </w:r>
          </w:p>
        </w:tc>
        <w:tc>
          <w:tcPr>
            <w:tcW w:w="1945" w:type="dxa"/>
          </w:tcPr>
          <w:p w:rsidR="007B58F5" w:rsidRPr="003F1F1F" w:rsidRDefault="007B58F5" w:rsidP="001525A3">
            <w:pPr>
              <w:jc w:val="center"/>
              <w:rPr>
                <w:b/>
              </w:rPr>
            </w:pPr>
            <w:r w:rsidRPr="003F1F1F">
              <w:rPr>
                <w:b/>
              </w:rPr>
              <w:t>End of Year 5 expectations</w:t>
            </w:r>
          </w:p>
        </w:tc>
        <w:tc>
          <w:tcPr>
            <w:tcW w:w="1953" w:type="dxa"/>
          </w:tcPr>
          <w:p w:rsidR="007B58F5" w:rsidRPr="003F1F1F" w:rsidRDefault="007B58F5" w:rsidP="001525A3">
            <w:pPr>
              <w:jc w:val="center"/>
              <w:rPr>
                <w:b/>
              </w:rPr>
            </w:pPr>
            <w:r w:rsidRPr="003F1F1F">
              <w:rPr>
                <w:b/>
              </w:rPr>
              <w:t>End of Year 6 expectations</w:t>
            </w:r>
          </w:p>
        </w:tc>
      </w:tr>
      <w:tr w:rsidR="00F77744" w:rsidTr="008A12D2">
        <w:trPr>
          <w:jc w:val="center"/>
        </w:trPr>
        <w:tc>
          <w:tcPr>
            <w:tcW w:w="13948" w:type="dxa"/>
            <w:gridSpan w:val="7"/>
            <w:shd w:val="clear" w:color="auto" w:fill="BFBFBF" w:themeFill="background1" w:themeFillShade="BF"/>
          </w:tcPr>
          <w:p w:rsidR="00F77744" w:rsidRPr="00F77744" w:rsidRDefault="00F77744" w:rsidP="001525A3">
            <w:pPr>
              <w:jc w:val="center"/>
              <w:rPr>
                <w:b/>
              </w:rPr>
            </w:pPr>
            <w:r>
              <w:rPr>
                <w:b/>
              </w:rPr>
              <w:t>LISTENING</w:t>
            </w:r>
          </w:p>
        </w:tc>
      </w:tr>
      <w:tr w:rsidR="007B58F5" w:rsidTr="007B58F5">
        <w:trPr>
          <w:jc w:val="center"/>
        </w:trPr>
        <w:tc>
          <w:tcPr>
            <w:tcW w:w="2172" w:type="dxa"/>
          </w:tcPr>
          <w:p w:rsidR="007B58F5" w:rsidRPr="003F1F1F" w:rsidRDefault="007B58F5" w:rsidP="001525A3">
            <w:pPr>
              <w:jc w:val="center"/>
              <w:rPr>
                <w:b/>
              </w:rPr>
            </w:pPr>
          </w:p>
        </w:tc>
        <w:tc>
          <w:tcPr>
            <w:tcW w:w="1930" w:type="dxa"/>
          </w:tcPr>
          <w:p w:rsidR="007B58F5" w:rsidRDefault="007B58F5" w:rsidP="001525A3">
            <w:pPr>
              <w:jc w:val="center"/>
            </w:pPr>
            <w:r>
              <w:t>Listen with concentration to books and discuss what they have heard.</w:t>
            </w:r>
          </w:p>
        </w:tc>
        <w:tc>
          <w:tcPr>
            <w:tcW w:w="1930" w:type="dxa"/>
          </w:tcPr>
          <w:p w:rsidR="007B58F5" w:rsidRDefault="007B58F5" w:rsidP="001525A3">
            <w:pPr>
              <w:jc w:val="center"/>
            </w:pPr>
            <w:r>
              <w:t>Listen to, discuss and express views about books read aloud to them.</w:t>
            </w:r>
          </w:p>
        </w:tc>
        <w:tc>
          <w:tcPr>
            <w:tcW w:w="2088" w:type="dxa"/>
          </w:tcPr>
          <w:p w:rsidR="007B58F5" w:rsidRDefault="007B58F5" w:rsidP="001525A3">
            <w:pPr>
              <w:jc w:val="center"/>
            </w:pPr>
            <w:r>
              <w:t xml:space="preserve">Listen to, discuss and write comments about a wide range of fiction (including whole books), poetry, plays and non-fiction, </w:t>
            </w:r>
            <w:r>
              <w:lastRenderedPageBreak/>
              <w:t>independently or with a response partner, across all curriculum areas.</w:t>
            </w:r>
          </w:p>
        </w:tc>
        <w:tc>
          <w:tcPr>
            <w:tcW w:w="1930" w:type="dxa"/>
          </w:tcPr>
          <w:p w:rsidR="007B58F5" w:rsidRDefault="007B58F5" w:rsidP="001525A3">
            <w:pPr>
              <w:jc w:val="center"/>
            </w:pPr>
            <w:r>
              <w:lastRenderedPageBreak/>
              <w:t xml:space="preserve">Listen to, discuss and write detailed comments about a wide range of fiction (including whole books), poetry, plays and </w:t>
            </w:r>
            <w:r>
              <w:lastRenderedPageBreak/>
              <w:t xml:space="preserve">non-fiction, independently or with a response partner, across all curriculum areas. </w:t>
            </w:r>
          </w:p>
        </w:tc>
        <w:tc>
          <w:tcPr>
            <w:tcW w:w="1945" w:type="dxa"/>
          </w:tcPr>
          <w:p w:rsidR="007B58F5" w:rsidRDefault="007B58F5" w:rsidP="001525A3">
            <w:pPr>
              <w:jc w:val="center"/>
            </w:pPr>
            <w:r>
              <w:lastRenderedPageBreak/>
              <w:t xml:space="preserve">Listen to and discuss a wide range of fiction, poetry, plays, non-fiction, reference or </w:t>
            </w:r>
            <w:proofErr w:type="gramStart"/>
            <w:r>
              <w:t>text books</w:t>
            </w:r>
            <w:proofErr w:type="gramEnd"/>
            <w:r>
              <w:t xml:space="preserve"> independently, </w:t>
            </w:r>
            <w:r>
              <w:lastRenderedPageBreak/>
              <w:t>across all curriculum areas, discussing and beginning to justify their own preferences.</w:t>
            </w:r>
          </w:p>
        </w:tc>
        <w:tc>
          <w:tcPr>
            <w:tcW w:w="1953" w:type="dxa"/>
          </w:tcPr>
          <w:p w:rsidR="007B58F5" w:rsidRDefault="007B58F5" w:rsidP="001525A3">
            <w:pPr>
              <w:jc w:val="center"/>
            </w:pPr>
            <w:r>
              <w:lastRenderedPageBreak/>
              <w:t xml:space="preserve">Listen thoughtfully to a wider range of genres, including more challenging whole books and classic texts. Experience a range </w:t>
            </w:r>
            <w:r>
              <w:lastRenderedPageBreak/>
              <w:t>of books/authors which they may not have chosen themselves.</w:t>
            </w:r>
          </w:p>
        </w:tc>
      </w:tr>
      <w:tr w:rsidR="00F77744" w:rsidTr="008A12D2">
        <w:trPr>
          <w:jc w:val="center"/>
        </w:trPr>
        <w:tc>
          <w:tcPr>
            <w:tcW w:w="13948" w:type="dxa"/>
            <w:gridSpan w:val="7"/>
            <w:shd w:val="clear" w:color="auto" w:fill="BFBFBF" w:themeFill="background1" w:themeFillShade="BF"/>
          </w:tcPr>
          <w:p w:rsidR="00F77744" w:rsidRPr="00F77744" w:rsidRDefault="00F77744" w:rsidP="001525A3">
            <w:pPr>
              <w:jc w:val="center"/>
              <w:rPr>
                <w:b/>
              </w:rPr>
            </w:pPr>
            <w:r>
              <w:rPr>
                <w:b/>
              </w:rPr>
              <w:lastRenderedPageBreak/>
              <w:t>READING ALOUD</w:t>
            </w:r>
          </w:p>
        </w:tc>
      </w:tr>
      <w:tr w:rsidR="007B58F5" w:rsidTr="007B58F5">
        <w:trPr>
          <w:jc w:val="center"/>
        </w:trPr>
        <w:tc>
          <w:tcPr>
            <w:tcW w:w="2172" w:type="dxa"/>
          </w:tcPr>
          <w:p w:rsidR="007B58F5" w:rsidRPr="003F1F1F" w:rsidRDefault="007B58F5" w:rsidP="001525A3">
            <w:pPr>
              <w:jc w:val="center"/>
              <w:rPr>
                <w:b/>
              </w:rPr>
            </w:pPr>
          </w:p>
        </w:tc>
        <w:tc>
          <w:tcPr>
            <w:tcW w:w="1930" w:type="dxa"/>
          </w:tcPr>
          <w:p w:rsidR="007B58F5" w:rsidRDefault="007B58F5" w:rsidP="001525A3">
            <w:pPr>
              <w:jc w:val="center"/>
            </w:pPr>
            <w:r>
              <w:t>Recognise and join in with predictable, familiar phrases in stories and poetry.</w:t>
            </w:r>
          </w:p>
        </w:tc>
        <w:tc>
          <w:tcPr>
            <w:tcW w:w="1930" w:type="dxa"/>
          </w:tcPr>
          <w:p w:rsidR="007B58F5" w:rsidRDefault="007B58F5" w:rsidP="001525A3">
            <w:pPr>
              <w:jc w:val="center"/>
            </w:pPr>
            <w:r>
              <w:t>Read and join in with familiar phrases in stories and poems, using own independent reading skills.</w:t>
            </w:r>
          </w:p>
        </w:tc>
        <w:tc>
          <w:tcPr>
            <w:tcW w:w="2088" w:type="dxa"/>
          </w:tcPr>
          <w:p w:rsidR="007B58F5" w:rsidRDefault="007B58F5" w:rsidP="001525A3">
            <w:pPr>
              <w:jc w:val="center"/>
            </w:pPr>
            <w:r>
              <w:t>Prepare poems and play scripts to read aloud, using tone, volume and actions to show understanding/assist the understanding of others.</w:t>
            </w:r>
          </w:p>
        </w:tc>
        <w:tc>
          <w:tcPr>
            <w:tcW w:w="1930" w:type="dxa"/>
          </w:tcPr>
          <w:p w:rsidR="007B58F5" w:rsidRDefault="007B58F5" w:rsidP="001525A3">
            <w:pPr>
              <w:jc w:val="center"/>
            </w:pPr>
            <w:r>
              <w:t>Prepare poems and play scripts to read aloud, varying their intonation, tone, volume and actions to make the meaning clear to the audience.</w:t>
            </w:r>
          </w:p>
        </w:tc>
        <w:tc>
          <w:tcPr>
            <w:tcW w:w="1945" w:type="dxa"/>
          </w:tcPr>
          <w:p w:rsidR="007B58F5" w:rsidRDefault="007B58F5" w:rsidP="001525A3">
            <w:pPr>
              <w:jc w:val="center"/>
            </w:pPr>
            <w:r>
              <w:t>Vary intonation, tone, volume and action to improve performance of a play or poetry reading, responding in a positive way to constructive feedback.</w:t>
            </w:r>
          </w:p>
        </w:tc>
        <w:tc>
          <w:tcPr>
            <w:tcW w:w="1953" w:type="dxa"/>
          </w:tcPr>
          <w:p w:rsidR="007B58F5" w:rsidRDefault="007B58F5" w:rsidP="001525A3">
            <w:pPr>
              <w:jc w:val="center"/>
            </w:pPr>
            <w:r>
              <w:t>Use gesture and movement aptly to improve the quality of their reading. Read/recite in role to reflect a character.</w:t>
            </w:r>
          </w:p>
          <w:p w:rsidR="007B58F5" w:rsidRDefault="007B58F5" w:rsidP="001525A3">
            <w:pPr>
              <w:jc w:val="center"/>
            </w:pPr>
          </w:p>
          <w:p w:rsidR="007B58F5" w:rsidRDefault="007B58F5" w:rsidP="001525A3">
            <w:pPr>
              <w:jc w:val="center"/>
            </w:pPr>
          </w:p>
          <w:p w:rsidR="007B58F5" w:rsidRDefault="007B58F5" w:rsidP="001525A3">
            <w:pPr>
              <w:jc w:val="center"/>
            </w:pPr>
          </w:p>
          <w:p w:rsidR="007B58F5" w:rsidRDefault="007B58F5" w:rsidP="001525A3">
            <w:pPr>
              <w:jc w:val="center"/>
            </w:pPr>
          </w:p>
          <w:p w:rsidR="007B58F5" w:rsidRDefault="007B58F5" w:rsidP="001525A3">
            <w:pPr>
              <w:jc w:val="center"/>
            </w:pPr>
          </w:p>
          <w:p w:rsidR="007B58F5" w:rsidRDefault="007B58F5" w:rsidP="001525A3">
            <w:pPr>
              <w:jc w:val="center"/>
            </w:pPr>
          </w:p>
          <w:p w:rsidR="007B58F5" w:rsidRDefault="007B58F5" w:rsidP="00F77744"/>
        </w:tc>
      </w:tr>
      <w:tr w:rsidR="00F77744" w:rsidTr="008A12D2">
        <w:trPr>
          <w:jc w:val="center"/>
        </w:trPr>
        <w:tc>
          <w:tcPr>
            <w:tcW w:w="13948" w:type="dxa"/>
            <w:gridSpan w:val="7"/>
            <w:shd w:val="clear" w:color="auto" w:fill="BFBFBF" w:themeFill="background1" w:themeFillShade="BF"/>
          </w:tcPr>
          <w:p w:rsidR="00F77744" w:rsidRPr="00F77744" w:rsidRDefault="00F77744" w:rsidP="001525A3">
            <w:pPr>
              <w:jc w:val="center"/>
              <w:rPr>
                <w:b/>
              </w:rPr>
            </w:pPr>
            <w:r>
              <w:rPr>
                <w:b/>
              </w:rPr>
              <w:t>RETELLING</w:t>
            </w:r>
          </w:p>
        </w:tc>
      </w:tr>
      <w:tr w:rsidR="007B58F5" w:rsidTr="007B58F5">
        <w:trPr>
          <w:jc w:val="center"/>
        </w:trPr>
        <w:tc>
          <w:tcPr>
            <w:tcW w:w="2172" w:type="dxa"/>
          </w:tcPr>
          <w:p w:rsidR="007B58F5" w:rsidRPr="003F1F1F" w:rsidRDefault="007B58F5" w:rsidP="001525A3">
            <w:pPr>
              <w:jc w:val="center"/>
              <w:rPr>
                <w:b/>
              </w:rPr>
            </w:pPr>
          </w:p>
        </w:tc>
        <w:tc>
          <w:tcPr>
            <w:tcW w:w="1930" w:type="dxa"/>
          </w:tcPr>
          <w:p w:rsidR="007B58F5" w:rsidRDefault="007B58F5" w:rsidP="001525A3">
            <w:pPr>
              <w:jc w:val="center"/>
            </w:pPr>
            <w:r>
              <w:t>Retell a very familiar story with characteristics of the original.</w:t>
            </w:r>
          </w:p>
        </w:tc>
        <w:tc>
          <w:tcPr>
            <w:tcW w:w="1930" w:type="dxa"/>
          </w:tcPr>
          <w:p w:rsidR="007B58F5" w:rsidRDefault="007B58F5" w:rsidP="001525A3">
            <w:pPr>
              <w:jc w:val="center"/>
            </w:pPr>
            <w:r>
              <w:t>Retell a range of stories they have listened to, using story language.</w:t>
            </w:r>
          </w:p>
        </w:tc>
        <w:tc>
          <w:tcPr>
            <w:tcW w:w="2088" w:type="dxa"/>
          </w:tcPr>
          <w:p w:rsidR="007B58F5" w:rsidRDefault="007B58F5" w:rsidP="001525A3">
            <w:pPr>
              <w:jc w:val="center"/>
            </w:pPr>
            <w:r>
              <w:t>Retell a wide range of stories, including myths and legends and traditional tales.</w:t>
            </w:r>
          </w:p>
        </w:tc>
        <w:tc>
          <w:tcPr>
            <w:tcW w:w="1930" w:type="dxa"/>
          </w:tcPr>
          <w:p w:rsidR="007B58F5" w:rsidRDefault="007B58F5" w:rsidP="001525A3">
            <w:pPr>
              <w:jc w:val="center"/>
            </w:pPr>
            <w:r>
              <w:t>Retell a wide range of stories, including myths and legends and traditional tales, by ordering the main points in a logical sequence and checking that this makes sense.</w:t>
            </w:r>
          </w:p>
        </w:tc>
        <w:tc>
          <w:tcPr>
            <w:tcW w:w="1945" w:type="dxa"/>
          </w:tcPr>
          <w:p w:rsidR="007B58F5" w:rsidRDefault="007B58F5" w:rsidP="001525A3">
            <w:pPr>
              <w:jc w:val="center"/>
            </w:pPr>
            <w:r>
              <w:t xml:space="preserve">Retell a wide range of stories, including myths and legends, traditional tales, modern fiction, classic literature and literature from their own heritage or from world-wide cultures, by listing the main events in a logical </w:t>
            </w:r>
            <w:r>
              <w:lastRenderedPageBreak/>
              <w:t>sequence and elaborating on them.</w:t>
            </w:r>
          </w:p>
        </w:tc>
        <w:tc>
          <w:tcPr>
            <w:tcW w:w="1953" w:type="dxa"/>
          </w:tcPr>
          <w:p w:rsidR="007B58F5" w:rsidRDefault="007B58F5" w:rsidP="001525A3">
            <w:pPr>
              <w:jc w:val="center"/>
            </w:pPr>
            <w:r>
              <w:lastRenderedPageBreak/>
              <w:t>Retell a wide range of stories, identifying the main events and present in different forms. For example – transforming stories into plays or biographies into autobiographies.</w:t>
            </w:r>
          </w:p>
        </w:tc>
      </w:tr>
      <w:tr w:rsidR="00F77744" w:rsidTr="008A12D2">
        <w:trPr>
          <w:jc w:val="center"/>
        </w:trPr>
        <w:tc>
          <w:tcPr>
            <w:tcW w:w="13948" w:type="dxa"/>
            <w:gridSpan w:val="7"/>
            <w:shd w:val="clear" w:color="auto" w:fill="BFBFBF" w:themeFill="background1" w:themeFillShade="BF"/>
          </w:tcPr>
          <w:p w:rsidR="00F77744" w:rsidRPr="00F77744" w:rsidRDefault="00F77744" w:rsidP="001525A3">
            <w:pPr>
              <w:jc w:val="center"/>
              <w:rPr>
                <w:b/>
              </w:rPr>
            </w:pPr>
            <w:r>
              <w:rPr>
                <w:b/>
              </w:rPr>
              <w:t>RECITING</w:t>
            </w:r>
          </w:p>
        </w:tc>
      </w:tr>
      <w:tr w:rsidR="007B58F5" w:rsidTr="007B58F5">
        <w:trPr>
          <w:jc w:val="center"/>
        </w:trPr>
        <w:tc>
          <w:tcPr>
            <w:tcW w:w="2172" w:type="dxa"/>
          </w:tcPr>
          <w:p w:rsidR="007B58F5" w:rsidRPr="003F1F1F" w:rsidRDefault="007B58F5" w:rsidP="001525A3">
            <w:pPr>
              <w:jc w:val="center"/>
              <w:rPr>
                <w:b/>
              </w:rPr>
            </w:pPr>
          </w:p>
        </w:tc>
        <w:tc>
          <w:tcPr>
            <w:tcW w:w="1930" w:type="dxa"/>
          </w:tcPr>
          <w:p w:rsidR="007B58F5" w:rsidRDefault="007B58F5" w:rsidP="001525A3">
            <w:pPr>
              <w:jc w:val="center"/>
            </w:pPr>
            <w:r>
              <w:t>Recite, by heart, in order, a simple poem or rhyme.</w:t>
            </w:r>
          </w:p>
        </w:tc>
        <w:tc>
          <w:tcPr>
            <w:tcW w:w="1930" w:type="dxa"/>
          </w:tcPr>
          <w:p w:rsidR="007B58F5" w:rsidRDefault="007B58F5" w:rsidP="001525A3">
            <w:pPr>
              <w:jc w:val="center"/>
            </w:pPr>
            <w:r>
              <w:t>Recite poems by heart, with appropriate intonation, so that the meaning is clear.</w:t>
            </w:r>
          </w:p>
        </w:tc>
        <w:tc>
          <w:tcPr>
            <w:tcW w:w="2088" w:type="dxa"/>
          </w:tcPr>
          <w:p w:rsidR="007B58F5" w:rsidRDefault="007B58F5" w:rsidP="001525A3">
            <w:pPr>
              <w:jc w:val="center"/>
            </w:pPr>
            <w:r>
              <w:t>Recite longer poems or parts of narrative poems, as part of a group, beginning to remember repeated sections by heart.</w:t>
            </w:r>
          </w:p>
        </w:tc>
        <w:tc>
          <w:tcPr>
            <w:tcW w:w="1930" w:type="dxa"/>
          </w:tcPr>
          <w:p w:rsidR="007B58F5" w:rsidRDefault="007B58F5" w:rsidP="001525A3">
            <w:pPr>
              <w:jc w:val="center"/>
            </w:pPr>
            <w:r>
              <w:t>Recite lines from short plays by heart, using appropriate intonation, volume and expression.</w:t>
            </w:r>
          </w:p>
        </w:tc>
        <w:tc>
          <w:tcPr>
            <w:tcW w:w="1945" w:type="dxa"/>
          </w:tcPr>
          <w:p w:rsidR="007B58F5" w:rsidRDefault="007B58F5" w:rsidP="001525A3">
            <w:pPr>
              <w:jc w:val="center"/>
            </w:pPr>
            <w:r>
              <w:t>Learn/confidently recite a wide range of poems by heart, using appropriate intonation, volume and expression in order to engage the audience and make meaning clear.</w:t>
            </w:r>
          </w:p>
        </w:tc>
        <w:tc>
          <w:tcPr>
            <w:tcW w:w="1953" w:type="dxa"/>
          </w:tcPr>
          <w:p w:rsidR="007B58F5" w:rsidRDefault="007B58F5" w:rsidP="001525A3">
            <w:pPr>
              <w:jc w:val="center"/>
            </w:pPr>
            <w:r>
              <w:t>Prepare poems and plays to read aloud and to perform. Show understanding through intonation, tone and volume, making the meaning clear to an audience. Recite a wider range of poetry by heart.</w:t>
            </w:r>
          </w:p>
          <w:p w:rsidR="007B58F5" w:rsidRDefault="007B58F5" w:rsidP="001525A3">
            <w:pPr>
              <w:jc w:val="center"/>
            </w:pPr>
          </w:p>
          <w:p w:rsidR="007B58F5" w:rsidRDefault="007B58F5" w:rsidP="001525A3">
            <w:pPr>
              <w:jc w:val="center"/>
            </w:pPr>
          </w:p>
          <w:p w:rsidR="007B58F5" w:rsidRDefault="007B58F5" w:rsidP="00F77744"/>
        </w:tc>
      </w:tr>
      <w:tr w:rsidR="00FF5AA8" w:rsidTr="008A12D2">
        <w:trPr>
          <w:jc w:val="center"/>
        </w:trPr>
        <w:tc>
          <w:tcPr>
            <w:tcW w:w="13948" w:type="dxa"/>
            <w:gridSpan w:val="7"/>
            <w:shd w:val="clear" w:color="auto" w:fill="BFBFBF" w:themeFill="background1" w:themeFillShade="BF"/>
          </w:tcPr>
          <w:p w:rsidR="00FF5AA8" w:rsidRPr="00FF5AA8" w:rsidRDefault="00FF5AA8" w:rsidP="00FF5AA8">
            <w:pPr>
              <w:jc w:val="center"/>
              <w:rPr>
                <w:b/>
              </w:rPr>
            </w:pPr>
            <w:r>
              <w:rPr>
                <w:b/>
              </w:rPr>
              <w:t>PERSONAL READING</w:t>
            </w:r>
          </w:p>
        </w:tc>
      </w:tr>
      <w:tr w:rsidR="007B58F5" w:rsidTr="007B58F5">
        <w:trPr>
          <w:jc w:val="center"/>
        </w:trPr>
        <w:tc>
          <w:tcPr>
            <w:tcW w:w="2172" w:type="dxa"/>
          </w:tcPr>
          <w:p w:rsidR="007B58F5" w:rsidRDefault="007B58F5" w:rsidP="001525A3">
            <w:pPr>
              <w:jc w:val="center"/>
              <w:rPr>
                <w:b/>
              </w:rPr>
            </w:pPr>
          </w:p>
        </w:tc>
        <w:tc>
          <w:tcPr>
            <w:tcW w:w="1930" w:type="dxa"/>
          </w:tcPr>
          <w:p w:rsidR="007B58F5" w:rsidRDefault="007B58F5" w:rsidP="001525A3">
            <w:pPr>
              <w:jc w:val="center"/>
            </w:pPr>
            <w:r>
              <w:t>Choose a favourite text to share with an adult and say what they like about it.</w:t>
            </w:r>
          </w:p>
        </w:tc>
        <w:tc>
          <w:tcPr>
            <w:tcW w:w="1930" w:type="dxa"/>
          </w:tcPr>
          <w:p w:rsidR="007B58F5" w:rsidRDefault="007B58F5" w:rsidP="001525A3">
            <w:pPr>
              <w:jc w:val="center"/>
            </w:pPr>
            <w:r>
              <w:t>Give one reason why they have chosen a particular text.</w:t>
            </w:r>
          </w:p>
        </w:tc>
        <w:tc>
          <w:tcPr>
            <w:tcW w:w="2088" w:type="dxa"/>
          </w:tcPr>
          <w:p w:rsidR="007B58F5" w:rsidRDefault="007B58F5" w:rsidP="001525A3">
            <w:pPr>
              <w:jc w:val="center"/>
            </w:pPr>
            <w:r>
              <w:t>Express preferences for different types of text, such as choosing non-fiction over fiction, or choosing a fiction text based on prior knowledge of an author.</w:t>
            </w:r>
          </w:p>
        </w:tc>
        <w:tc>
          <w:tcPr>
            <w:tcW w:w="1930" w:type="dxa"/>
          </w:tcPr>
          <w:p w:rsidR="007B58F5" w:rsidRDefault="007B58F5" w:rsidP="001525A3">
            <w:pPr>
              <w:jc w:val="center"/>
            </w:pPr>
            <w:r>
              <w:t>Read texts by an increasing number of authors and across a wider variety of genres, explaining preferences. Make effective use of school library and related services with some guidance.</w:t>
            </w:r>
          </w:p>
        </w:tc>
        <w:tc>
          <w:tcPr>
            <w:tcW w:w="1945" w:type="dxa"/>
          </w:tcPr>
          <w:p w:rsidR="007B58F5" w:rsidRDefault="007B58F5" w:rsidP="001525A3">
            <w:pPr>
              <w:jc w:val="center"/>
            </w:pPr>
            <w:r>
              <w:t>Recommend books they have read to their peers, giving reasons for their choices.</w:t>
            </w:r>
          </w:p>
        </w:tc>
        <w:tc>
          <w:tcPr>
            <w:tcW w:w="1953" w:type="dxa"/>
          </w:tcPr>
          <w:p w:rsidR="007B58F5" w:rsidRDefault="007B58F5" w:rsidP="001525A3">
            <w:pPr>
              <w:jc w:val="center"/>
            </w:pPr>
            <w:r>
              <w:t>Be familiar with, write and use book reviews to guide their own reading and to recommend their choices to peers. Make use of libraries effectively and independently.</w:t>
            </w:r>
          </w:p>
        </w:tc>
      </w:tr>
      <w:tr w:rsidR="00FF5AA8" w:rsidTr="008A12D2">
        <w:trPr>
          <w:jc w:val="center"/>
        </w:trPr>
        <w:tc>
          <w:tcPr>
            <w:tcW w:w="13948" w:type="dxa"/>
            <w:gridSpan w:val="7"/>
            <w:shd w:val="clear" w:color="auto" w:fill="BFBFBF" w:themeFill="background1" w:themeFillShade="BF"/>
          </w:tcPr>
          <w:p w:rsidR="00FF5AA8" w:rsidRPr="00FF5AA8" w:rsidRDefault="00FF5AA8" w:rsidP="001525A3">
            <w:pPr>
              <w:jc w:val="center"/>
              <w:rPr>
                <w:b/>
              </w:rPr>
            </w:pPr>
            <w:r>
              <w:rPr>
                <w:b/>
              </w:rPr>
              <w:t>DISCUSSING</w:t>
            </w:r>
          </w:p>
        </w:tc>
      </w:tr>
      <w:tr w:rsidR="007B58F5" w:rsidTr="007B58F5">
        <w:trPr>
          <w:jc w:val="center"/>
        </w:trPr>
        <w:tc>
          <w:tcPr>
            <w:tcW w:w="2172" w:type="dxa"/>
          </w:tcPr>
          <w:p w:rsidR="007B58F5" w:rsidRDefault="007B58F5" w:rsidP="001525A3">
            <w:pPr>
              <w:jc w:val="center"/>
              <w:rPr>
                <w:b/>
              </w:rPr>
            </w:pPr>
          </w:p>
        </w:tc>
        <w:tc>
          <w:tcPr>
            <w:tcW w:w="1930" w:type="dxa"/>
          </w:tcPr>
          <w:p w:rsidR="007B58F5" w:rsidRDefault="007B58F5" w:rsidP="001525A3">
            <w:pPr>
              <w:jc w:val="center"/>
            </w:pPr>
            <w:r>
              <w:t>Make relevant comments about what is read to them, including the significance of titles and events.</w:t>
            </w:r>
          </w:p>
        </w:tc>
        <w:tc>
          <w:tcPr>
            <w:tcW w:w="1930" w:type="dxa"/>
          </w:tcPr>
          <w:p w:rsidR="007B58F5" w:rsidRDefault="007B58F5" w:rsidP="001525A3">
            <w:pPr>
              <w:jc w:val="center"/>
            </w:pPr>
            <w:r>
              <w:t>Contribute meaningfully in discussions about what is read to them, taking turns to speak/listen and consider the opinions of others.</w:t>
            </w:r>
          </w:p>
        </w:tc>
        <w:tc>
          <w:tcPr>
            <w:tcW w:w="2088" w:type="dxa"/>
          </w:tcPr>
          <w:p w:rsidR="007B58F5" w:rsidRDefault="007B58F5" w:rsidP="001525A3">
            <w:pPr>
              <w:jc w:val="center"/>
            </w:pPr>
            <w:r>
              <w:t>Participate in discussions about texts, taking turns and listening to what others say, valuing their opinion.</w:t>
            </w:r>
          </w:p>
        </w:tc>
        <w:tc>
          <w:tcPr>
            <w:tcW w:w="1930" w:type="dxa"/>
          </w:tcPr>
          <w:p w:rsidR="007B58F5" w:rsidRDefault="007B58F5" w:rsidP="001525A3">
            <w:pPr>
              <w:jc w:val="center"/>
            </w:pPr>
            <w:r>
              <w:t>Develop, agree, apply and evaluate rules for discussion.</w:t>
            </w:r>
          </w:p>
        </w:tc>
        <w:tc>
          <w:tcPr>
            <w:tcW w:w="1945" w:type="dxa"/>
          </w:tcPr>
          <w:p w:rsidR="007B58F5" w:rsidRDefault="007B58F5" w:rsidP="001525A3">
            <w:pPr>
              <w:jc w:val="center"/>
            </w:pPr>
            <w:r>
              <w:t>Participate in discussions about books, building on their own and others’ ideas and challenging views courteously.</w:t>
            </w:r>
          </w:p>
        </w:tc>
        <w:tc>
          <w:tcPr>
            <w:tcW w:w="1953" w:type="dxa"/>
          </w:tcPr>
          <w:p w:rsidR="007B58F5" w:rsidRDefault="007B58F5" w:rsidP="001525A3">
            <w:pPr>
              <w:jc w:val="center"/>
            </w:pPr>
            <w:r>
              <w:t>Clearly present their own views about books that are read to them and those they can read for themselves, commenting constructively and building upon the contribution of others.</w:t>
            </w:r>
          </w:p>
          <w:p w:rsidR="007B58F5" w:rsidRDefault="007B58F5" w:rsidP="007B58F5"/>
          <w:p w:rsidR="007B58F5" w:rsidRDefault="007B58F5" w:rsidP="007B58F5"/>
          <w:p w:rsidR="007B58F5" w:rsidRDefault="007B58F5" w:rsidP="007B58F5"/>
          <w:p w:rsidR="007B58F5" w:rsidRDefault="007B58F5" w:rsidP="007B58F5"/>
          <w:p w:rsidR="007B58F5" w:rsidRDefault="007B58F5" w:rsidP="007B58F5"/>
          <w:p w:rsidR="007B58F5" w:rsidRDefault="007B58F5" w:rsidP="007B58F5"/>
          <w:p w:rsidR="007B58F5" w:rsidRDefault="007B58F5" w:rsidP="007B58F5"/>
          <w:p w:rsidR="007B58F5" w:rsidRDefault="007B58F5" w:rsidP="007B58F5"/>
          <w:p w:rsidR="007B58F5" w:rsidRDefault="007B58F5" w:rsidP="007B58F5"/>
        </w:tc>
      </w:tr>
      <w:tr w:rsidR="00FF5AA8" w:rsidTr="00915B00">
        <w:trPr>
          <w:jc w:val="center"/>
        </w:trPr>
        <w:tc>
          <w:tcPr>
            <w:tcW w:w="13948" w:type="dxa"/>
            <w:gridSpan w:val="7"/>
            <w:shd w:val="clear" w:color="auto" w:fill="BFBFBF" w:themeFill="background1" w:themeFillShade="BF"/>
          </w:tcPr>
          <w:p w:rsidR="00FF5AA8" w:rsidRPr="00FF5AA8" w:rsidRDefault="00FF5AA8" w:rsidP="001525A3">
            <w:pPr>
              <w:jc w:val="center"/>
              <w:rPr>
                <w:b/>
              </w:rPr>
            </w:pPr>
            <w:r>
              <w:rPr>
                <w:b/>
              </w:rPr>
              <w:t>EXPLAINING</w:t>
            </w:r>
          </w:p>
        </w:tc>
      </w:tr>
      <w:tr w:rsidR="007B58F5" w:rsidTr="007B58F5">
        <w:trPr>
          <w:jc w:val="center"/>
        </w:trPr>
        <w:tc>
          <w:tcPr>
            <w:tcW w:w="2172" w:type="dxa"/>
          </w:tcPr>
          <w:p w:rsidR="007B58F5" w:rsidRDefault="007B58F5" w:rsidP="001525A3">
            <w:pPr>
              <w:jc w:val="center"/>
              <w:rPr>
                <w:b/>
              </w:rPr>
            </w:pPr>
          </w:p>
        </w:tc>
        <w:tc>
          <w:tcPr>
            <w:tcW w:w="1930" w:type="dxa"/>
          </w:tcPr>
          <w:p w:rsidR="007B58F5" w:rsidRDefault="007B58F5" w:rsidP="001525A3">
            <w:pPr>
              <w:jc w:val="center"/>
            </w:pPr>
            <w:r>
              <w:t>Take turns and listen to others during discussions about books. Explain their understanding of what they have read or listened to.</w:t>
            </w:r>
          </w:p>
        </w:tc>
        <w:tc>
          <w:tcPr>
            <w:tcW w:w="1930" w:type="dxa"/>
          </w:tcPr>
          <w:p w:rsidR="007B58F5" w:rsidRDefault="007B58F5" w:rsidP="001525A3">
            <w:pPr>
              <w:jc w:val="center"/>
            </w:pPr>
            <w:r>
              <w:t>Explain and discuss their understanding of what they have read, with growing confidence.</w:t>
            </w:r>
          </w:p>
        </w:tc>
        <w:tc>
          <w:tcPr>
            <w:tcW w:w="2088" w:type="dxa"/>
          </w:tcPr>
          <w:p w:rsidR="007B58F5" w:rsidRDefault="007B58F5" w:rsidP="001525A3">
            <w:pPr>
              <w:jc w:val="center"/>
            </w:pPr>
            <w:r>
              <w:t>Discuss their understanding of, and explain clearly, the meaning of words in context.</w:t>
            </w:r>
          </w:p>
        </w:tc>
        <w:tc>
          <w:tcPr>
            <w:tcW w:w="1930" w:type="dxa"/>
          </w:tcPr>
          <w:p w:rsidR="007B58F5" w:rsidRDefault="007B58F5" w:rsidP="001525A3">
            <w:pPr>
              <w:jc w:val="center"/>
            </w:pPr>
            <w:r>
              <w:t>Discuss paragraphs, chapters and sections using a range of explanation types.</w:t>
            </w:r>
          </w:p>
        </w:tc>
        <w:tc>
          <w:tcPr>
            <w:tcW w:w="1945" w:type="dxa"/>
          </w:tcPr>
          <w:p w:rsidR="007B58F5" w:rsidRDefault="007B58F5" w:rsidP="001525A3">
            <w:pPr>
              <w:jc w:val="center"/>
            </w:pPr>
            <w:r>
              <w:t>Explain and discuss their understanding of what they have read in a formal way, showing some justification for their views.</w:t>
            </w:r>
          </w:p>
        </w:tc>
        <w:tc>
          <w:tcPr>
            <w:tcW w:w="1953" w:type="dxa"/>
          </w:tcPr>
          <w:p w:rsidR="007B58F5" w:rsidRDefault="007B58F5" w:rsidP="001525A3">
            <w:pPr>
              <w:jc w:val="center"/>
            </w:pPr>
            <w:r>
              <w:t>Explain and discuss their understanding of what they have read through formal presentations and debates. Provide reasoned justification for their views on what they have read.</w:t>
            </w:r>
          </w:p>
        </w:tc>
      </w:tr>
    </w:tbl>
    <w:p w:rsidR="00A46ED3" w:rsidRDefault="00A46ED3"/>
    <w:p w:rsidR="007B58F5" w:rsidRDefault="007B58F5"/>
    <w:p w:rsidR="007B58F5" w:rsidRDefault="007B58F5"/>
    <w:p w:rsidR="007B58F5" w:rsidRDefault="007B58F5"/>
    <w:p w:rsidR="007B58F5" w:rsidRDefault="007B58F5"/>
    <w:p w:rsidR="007B58F5" w:rsidRDefault="007B58F5"/>
    <w:p w:rsidR="007B58F5" w:rsidRDefault="007B58F5"/>
    <w:p w:rsidR="007B58F5" w:rsidRDefault="007B58F5"/>
    <w:p w:rsidR="007B58F5" w:rsidRDefault="007B58F5"/>
    <w:p w:rsidR="007B58F5" w:rsidRDefault="007B58F5"/>
    <w:p w:rsidR="007B58F5" w:rsidRDefault="007B58F5"/>
    <w:p w:rsidR="007B58F5" w:rsidRDefault="007B58F5"/>
    <w:p w:rsidR="007B58F5" w:rsidRDefault="007B58F5"/>
    <w:tbl>
      <w:tblPr>
        <w:tblStyle w:val="TableGrid"/>
        <w:tblW w:w="13948" w:type="dxa"/>
        <w:jc w:val="center"/>
        <w:tblLook w:val="04A0" w:firstRow="1" w:lastRow="0" w:firstColumn="1" w:lastColumn="0" w:noHBand="0" w:noVBand="1"/>
      </w:tblPr>
      <w:tblGrid>
        <w:gridCol w:w="2223"/>
        <w:gridCol w:w="1952"/>
        <w:gridCol w:w="1952"/>
        <w:gridCol w:w="1952"/>
        <w:gridCol w:w="1952"/>
        <w:gridCol w:w="1952"/>
        <w:gridCol w:w="1965"/>
      </w:tblGrid>
      <w:tr w:rsidR="007B58F5" w:rsidTr="007B58F5">
        <w:trPr>
          <w:jc w:val="center"/>
        </w:trPr>
        <w:tc>
          <w:tcPr>
            <w:tcW w:w="13948" w:type="dxa"/>
            <w:gridSpan w:val="7"/>
          </w:tcPr>
          <w:p w:rsidR="007B58F5" w:rsidRPr="005F19AD" w:rsidRDefault="007B58F5" w:rsidP="001525A3">
            <w:pPr>
              <w:jc w:val="center"/>
              <w:rPr>
                <w:b/>
                <w:sz w:val="40"/>
                <w:szCs w:val="40"/>
              </w:rPr>
            </w:pPr>
            <w:r>
              <w:rPr>
                <w:b/>
                <w:sz w:val="40"/>
                <w:szCs w:val="40"/>
              </w:rPr>
              <w:t>Speaking and Listening</w:t>
            </w:r>
          </w:p>
        </w:tc>
      </w:tr>
      <w:tr w:rsidR="007B58F5" w:rsidTr="007B58F5">
        <w:trPr>
          <w:jc w:val="center"/>
        </w:trPr>
        <w:tc>
          <w:tcPr>
            <w:tcW w:w="2223" w:type="dxa"/>
          </w:tcPr>
          <w:p w:rsidR="007B58F5" w:rsidRDefault="007B58F5" w:rsidP="001525A3">
            <w:pPr>
              <w:jc w:val="center"/>
            </w:pPr>
          </w:p>
        </w:tc>
        <w:tc>
          <w:tcPr>
            <w:tcW w:w="3904" w:type="dxa"/>
            <w:gridSpan w:val="2"/>
          </w:tcPr>
          <w:p w:rsidR="007B58F5" w:rsidRPr="003F1F1F" w:rsidRDefault="007B58F5" w:rsidP="001525A3">
            <w:pPr>
              <w:jc w:val="center"/>
              <w:rPr>
                <w:b/>
              </w:rPr>
            </w:pPr>
            <w:r w:rsidRPr="003F1F1F">
              <w:rPr>
                <w:b/>
              </w:rPr>
              <w:t>KEY STAGE 1</w:t>
            </w:r>
          </w:p>
        </w:tc>
        <w:tc>
          <w:tcPr>
            <w:tcW w:w="3904" w:type="dxa"/>
            <w:gridSpan w:val="2"/>
          </w:tcPr>
          <w:p w:rsidR="007B58F5" w:rsidRPr="003F1F1F" w:rsidRDefault="007B58F5" w:rsidP="001525A3">
            <w:pPr>
              <w:jc w:val="center"/>
              <w:rPr>
                <w:b/>
              </w:rPr>
            </w:pPr>
            <w:r>
              <w:rPr>
                <w:b/>
              </w:rPr>
              <w:t>LOWER KEY STAGE 2</w:t>
            </w:r>
          </w:p>
        </w:tc>
        <w:tc>
          <w:tcPr>
            <w:tcW w:w="3917" w:type="dxa"/>
            <w:gridSpan w:val="2"/>
          </w:tcPr>
          <w:p w:rsidR="007B58F5" w:rsidRPr="003F1F1F" w:rsidRDefault="007B58F5" w:rsidP="001525A3">
            <w:pPr>
              <w:jc w:val="center"/>
              <w:rPr>
                <w:b/>
              </w:rPr>
            </w:pPr>
            <w:r w:rsidRPr="003F1F1F">
              <w:rPr>
                <w:b/>
              </w:rPr>
              <w:t>UPPER KEY STAGE 2</w:t>
            </w:r>
          </w:p>
        </w:tc>
      </w:tr>
      <w:tr w:rsidR="007B58F5" w:rsidTr="007B58F5">
        <w:trPr>
          <w:jc w:val="center"/>
        </w:trPr>
        <w:tc>
          <w:tcPr>
            <w:tcW w:w="2223" w:type="dxa"/>
          </w:tcPr>
          <w:p w:rsidR="007B58F5" w:rsidRDefault="007B58F5" w:rsidP="001525A3">
            <w:pPr>
              <w:jc w:val="center"/>
            </w:pPr>
          </w:p>
        </w:tc>
        <w:tc>
          <w:tcPr>
            <w:tcW w:w="1952" w:type="dxa"/>
          </w:tcPr>
          <w:p w:rsidR="007B58F5" w:rsidRPr="003F1F1F" w:rsidRDefault="007B58F5" w:rsidP="001525A3">
            <w:pPr>
              <w:jc w:val="center"/>
              <w:rPr>
                <w:b/>
              </w:rPr>
            </w:pPr>
            <w:r w:rsidRPr="003F1F1F">
              <w:rPr>
                <w:b/>
              </w:rPr>
              <w:t>End of Year 1 expectations</w:t>
            </w:r>
          </w:p>
        </w:tc>
        <w:tc>
          <w:tcPr>
            <w:tcW w:w="1952" w:type="dxa"/>
          </w:tcPr>
          <w:p w:rsidR="007B58F5" w:rsidRPr="003F1F1F" w:rsidRDefault="007B58F5" w:rsidP="001525A3">
            <w:pPr>
              <w:jc w:val="center"/>
              <w:rPr>
                <w:b/>
              </w:rPr>
            </w:pPr>
            <w:r w:rsidRPr="003F1F1F">
              <w:rPr>
                <w:b/>
              </w:rPr>
              <w:t>End of Year 2 expectations</w:t>
            </w:r>
          </w:p>
        </w:tc>
        <w:tc>
          <w:tcPr>
            <w:tcW w:w="1952" w:type="dxa"/>
          </w:tcPr>
          <w:p w:rsidR="007B58F5" w:rsidRPr="003F1F1F" w:rsidRDefault="007B58F5" w:rsidP="001525A3">
            <w:pPr>
              <w:jc w:val="center"/>
              <w:rPr>
                <w:b/>
              </w:rPr>
            </w:pPr>
            <w:r w:rsidRPr="003F1F1F">
              <w:rPr>
                <w:b/>
              </w:rPr>
              <w:t>End of Year 3 expectations</w:t>
            </w:r>
          </w:p>
        </w:tc>
        <w:tc>
          <w:tcPr>
            <w:tcW w:w="1952" w:type="dxa"/>
          </w:tcPr>
          <w:p w:rsidR="007B58F5" w:rsidRPr="003F1F1F" w:rsidRDefault="007B58F5" w:rsidP="001525A3">
            <w:pPr>
              <w:jc w:val="center"/>
              <w:rPr>
                <w:b/>
              </w:rPr>
            </w:pPr>
            <w:r w:rsidRPr="003F1F1F">
              <w:rPr>
                <w:b/>
              </w:rPr>
              <w:t>End of Year 4 expectations</w:t>
            </w:r>
          </w:p>
        </w:tc>
        <w:tc>
          <w:tcPr>
            <w:tcW w:w="1952" w:type="dxa"/>
          </w:tcPr>
          <w:p w:rsidR="007B58F5" w:rsidRPr="003F1F1F" w:rsidRDefault="007B58F5" w:rsidP="001525A3">
            <w:pPr>
              <w:jc w:val="center"/>
              <w:rPr>
                <w:b/>
              </w:rPr>
            </w:pPr>
            <w:r w:rsidRPr="003F1F1F">
              <w:rPr>
                <w:b/>
              </w:rPr>
              <w:t>End of Year 5 expectations</w:t>
            </w:r>
          </w:p>
        </w:tc>
        <w:tc>
          <w:tcPr>
            <w:tcW w:w="1965" w:type="dxa"/>
          </w:tcPr>
          <w:p w:rsidR="007B58F5" w:rsidRPr="003F1F1F" w:rsidRDefault="007B58F5" w:rsidP="001525A3">
            <w:pPr>
              <w:jc w:val="center"/>
              <w:rPr>
                <w:b/>
              </w:rPr>
            </w:pPr>
            <w:r w:rsidRPr="003F1F1F">
              <w:rPr>
                <w:b/>
              </w:rPr>
              <w:t>End of Year 6 expectations</w:t>
            </w:r>
          </w:p>
        </w:tc>
      </w:tr>
      <w:tr w:rsidR="00193383" w:rsidTr="00915B00">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t>VOCABULARY</w:t>
            </w:r>
          </w:p>
        </w:tc>
      </w:tr>
      <w:tr w:rsidR="007B58F5" w:rsidTr="007B58F5">
        <w:trPr>
          <w:jc w:val="center"/>
        </w:trPr>
        <w:tc>
          <w:tcPr>
            <w:tcW w:w="2223" w:type="dxa"/>
          </w:tcPr>
          <w:p w:rsidR="007B58F5" w:rsidRPr="003F1F1F" w:rsidRDefault="007B58F5" w:rsidP="001525A3">
            <w:pPr>
              <w:jc w:val="center"/>
              <w:rPr>
                <w:b/>
              </w:rPr>
            </w:pPr>
          </w:p>
        </w:tc>
        <w:tc>
          <w:tcPr>
            <w:tcW w:w="1952" w:type="dxa"/>
          </w:tcPr>
          <w:p w:rsidR="007B58F5" w:rsidRDefault="007B58F5" w:rsidP="001525A3">
            <w:pPr>
              <w:jc w:val="center"/>
            </w:pPr>
            <w:r>
              <w:t>Use some simple descriptive language.</w:t>
            </w:r>
          </w:p>
        </w:tc>
        <w:tc>
          <w:tcPr>
            <w:tcW w:w="1952" w:type="dxa"/>
          </w:tcPr>
          <w:p w:rsidR="007B58F5" w:rsidRDefault="007B58F5" w:rsidP="001525A3">
            <w:pPr>
              <w:jc w:val="center"/>
            </w:pPr>
            <w:r>
              <w:t>Ask/answer questions to prompt apt word choices to create interest.</w:t>
            </w:r>
          </w:p>
        </w:tc>
        <w:tc>
          <w:tcPr>
            <w:tcW w:w="1952" w:type="dxa"/>
          </w:tcPr>
          <w:p w:rsidR="007B58F5" w:rsidRDefault="007B58F5" w:rsidP="001525A3">
            <w:pPr>
              <w:jc w:val="center"/>
            </w:pPr>
            <w:r>
              <w:t>Extend their vocabulary through listening and reading, using generally appropriate words in different situations.</w:t>
            </w:r>
          </w:p>
        </w:tc>
        <w:tc>
          <w:tcPr>
            <w:tcW w:w="1952" w:type="dxa"/>
          </w:tcPr>
          <w:p w:rsidR="007B58F5" w:rsidRDefault="007B58F5" w:rsidP="001525A3">
            <w:pPr>
              <w:jc w:val="center"/>
            </w:pPr>
            <w:r>
              <w:t xml:space="preserve">Use deliberate language choices with some expansion of general vocabulary researched to match the topic. </w:t>
            </w:r>
          </w:p>
        </w:tc>
        <w:tc>
          <w:tcPr>
            <w:tcW w:w="1952" w:type="dxa"/>
          </w:tcPr>
          <w:p w:rsidR="007B58F5" w:rsidRDefault="007B58F5" w:rsidP="001525A3">
            <w:pPr>
              <w:jc w:val="center"/>
            </w:pPr>
            <w:r>
              <w:t>Use vocabulary for effect, with a reasonably wide range, using dictionaries, thesauri and word lists to extend breadth.</w:t>
            </w:r>
          </w:p>
        </w:tc>
        <w:tc>
          <w:tcPr>
            <w:tcW w:w="1965" w:type="dxa"/>
          </w:tcPr>
          <w:p w:rsidR="007B58F5" w:rsidRDefault="007B58F5" w:rsidP="001525A3">
            <w:pPr>
              <w:jc w:val="center"/>
            </w:pPr>
            <w:r>
              <w:t>Expand their vocabulary, through questioning, listening, reading and experimenting and use subject-related words appropriately.</w:t>
            </w:r>
          </w:p>
        </w:tc>
      </w:tr>
      <w:tr w:rsidR="00193383" w:rsidTr="005D0B04">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t>ASKING QUESTIONS</w:t>
            </w:r>
          </w:p>
        </w:tc>
      </w:tr>
      <w:tr w:rsidR="007B58F5" w:rsidTr="007B58F5">
        <w:trPr>
          <w:jc w:val="center"/>
        </w:trPr>
        <w:tc>
          <w:tcPr>
            <w:tcW w:w="2223" w:type="dxa"/>
          </w:tcPr>
          <w:p w:rsidR="007B58F5" w:rsidRPr="003F1F1F" w:rsidRDefault="007B58F5" w:rsidP="001525A3">
            <w:pPr>
              <w:jc w:val="center"/>
              <w:rPr>
                <w:b/>
              </w:rPr>
            </w:pPr>
          </w:p>
        </w:tc>
        <w:tc>
          <w:tcPr>
            <w:tcW w:w="1952" w:type="dxa"/>
          </w:tcPr>
          <w:p w:rsidR="007B58F5" w:rsidRDefault="007B58F5" w:rsidP="001525A3">
            <w:pPr>
              <w:jc w:val="center"/>
            </w:pPr>
            <w:r>
              <w:t>Independently ask simple questions to find out more about the topic.</w:t>
            </w:r>
          </w:p>
        </w:tc>
        <w:tc>
          <w:tcPr>
            <w:tcW w:w="1952" w:type="dxa"/>
          </w:tcPr>
          <w:p w:rsidR="007B58F5" w:rsidRDefault="007B58F5" w:rsidP="001525A3">
            <w:pPr>
              <w:jc w:val="center"/>
            </w:pPr>
            <w:r>
              <w:t>Ask questions to clarify understanding and learn new vocabulary.</w:t>
            </w:r>
          </w:p>
        </w:tc>
        <w:tc>
          <w:tcPr>
            <w:tcW w:w="1952" w:type="dxa"/>
          </w:tcPr>
          <w:p w:rsidR="007B58F5" w:rsidRDefault="007B58F5" w:rsidP="001525A3">
            <w:pPr>
              <w:jc w:val="center"/>
            </w:pPr>
            <w:r>
              <w:t>Ask relevant questions to clarify meaning and show they have listened carefully.</w:t>
            </w:r>
          </w:p>
        </w:tc>
        <w:tc>
          <w:tcPr>
            <w:tcW w:w="1952" w:type="dxa"/>
          </w:tcPr>
          <w:p w:rsidR="007B58F5" w:rsidRDefault="007B58F5" w:rsidP="001525A3">
            <w:pPr>
              <w:jc w:val="center"/>
            </w:pPr>
            <w:r>
              <w:t>Ask questions in response to others’ ideas and views.</w:t>
            </w:r>
          </w:p>
        </w:tc>
        <w:tc>
          <w:tcPr>
            <w:tcW w:w="1952" w:type="dxa"/>
          </w:tcPr>
          <w:p w:rsidR="007B58F5" w:rsidRDefault="007B58F5" w:rsidP="001525A3">
            <w:pPr>
              <w:jc w:val="center"/>
            </w:pPr>
            <w:r>
              <w:t>Ask questions that develop their own and others’ ideas.</w:t>
            </w:r>
          </w:p>
        </w:tc>
        <w:tc>
          <w:tcPr>
            <w:tcW w:w="1965" w:type="dxa"/>
          </w:tcPr>
          <w:p w:rsidR="007B58F5" w:rsidRDefault="007B58F5" w:rsidP="001525A3">
            <w:pPr>
              <w:jc w:val="center"/>
            </w:pPr>
            <w:r>
              <w:t>Ask questions that challenge and also show how sensitivity to the ideas and views of others.</w:t>
            </w:r>
          </w:p>
        </w:tc>
      </w:tr>
      <w:tr w:rsidR="00193383" w:rsidTr="005D0B04">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t>JUSTIFICATION</w:t>
            </w:r>
          </w:p>
        </w:tc>
      </w:tr>
      <w:tr w:rsidR="007B58F5" w:rsidTr="007B58F5">
        <w:trPr>
          <w:jc w:val="center"/>
        </w:trPr>
        <w:tc>
          <w:tcPr>
            <w:tcW w:w="2223" w:type="dxa"/>
          </w:tcPr>
          <w:p w:rsidR="007B58F5" w:rsidRPr="003F1F1F" w:rsidRDefault="007B58F5" w:rsidP="001525A3">
            <w:pPr>
              <w:jc w:val="center"/>
              <w:rPr>
                <w:b/>
              </w:rPr>
            </w:pPr>
          </w:p>
        </w:tc>
        <w:tc>
          <w:tcPr>
            <w:tcW w:w="1952" w:type="dxa"/>
          </w:tcPr>
          <w:p w:rsidR="007B58F5" w:rsidRDefault="007B58F5" w:rsidP="001525A3">
            <w:pPr>
              <w:jc w:val="center"/>
            </w:pPr>
            <w:r>
              <w:t>Give simple reasons for their answers or opinions.</w:t>
            </w:r>
          </w:p>
        </w:tc>
        <w:tc>
          <w:tcPr>
            <w:tcW w:w="1952" w:type="dxa"/>
          </w:tcPr>
          <w:p w:rsidR="007B58F5" w:rsidRDefault="007B58F5" w:rsidP="001525A3">
            <w:pPr>
              <w:jc w:val="center"/>
            </w:pPr>
            <w:r>
              <w:t>Provide clear reasons or evidence for their own answers or opinions.</w:t>
            </w:r>
          </w:p>
        </w:tc>
        <w:tc>
          <w:tcPr>
            <w:tcW w:w="1952" w:type="dxa"/>
          </w:tcPr>
          <w:p w:rsidR="007B58F5" w:rsidRDefault="007B58F5" w:rsidP="001525A3">
            <w:pPr>
              <w:jc w:val="center"/>
            </w:pPr>
            <w:r>
              <w:t>Make comments that explain their answers or opinions.</w:t>
            </w:r>
          </w:p>
        </w:tc>
        <w:tc>
          <w:tcPr>
            <w:tcW w:w="1952" w:type="dxa"/>
          </w:tcPr>
          <w:p w:rsidR="007B58F5" w:rsidRDefault="007B58F5" w:rsidP="001525A3">
            <w:pPr>
              <w:jc w:val="center"/>
            </w:pPr>
            <w:r>
              <w:t>Convey their own opinions and answers clearly, supported by evidence.</w:t>
            </w:r>
          </w:p>
        </w:tc>
        <w:tc>
          <w:tcPr>
            <w:tcW w:w="1952" w:type="dxa"/>
          </w:tcPr>
          <w:p w:rsidR="007B58F5" w:rsidRDefault="007B58F5" w:rsidP="001525A3">
            <w:pPr>
              <w:jc w:val="center"/>
            </w:pPr>
            <w:r>
              <w:t>Vary vocabulary and expression, to convey their own opinions and ideas clearly, using evidence.</w:t>
            </w:r>
          </w:p>
        </w:tc>
        <w:tc>
          <w:tcPr>
            <w:tcW w:w="1965" w:type="dxa"/>
          </w:tcPr>
          <w:p w:rsidR="007B58F5" w:rsidRDefault="007B58F5" w:rsidP="001525A3">
            <w:pPr>
              <w:jc w:val="center"/>
            </w:pPr>
            <w:r>
              <w:t>Independently articulate and justify answers, arguments and opinions.</w:t>
            </w:r>
          </w:p>
        </w:tc>
      </w:tr>
      <w:tr w:rsidR="00193383" w:rsidTr="005D0B04">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t>DESCRIPTIONS AND EXPLANATIONS</w:t>
            </w:r>
          </w:p>
        </w:tc>
      </w:tr>
      <w:tr w:rsidR="007B58F5" w:rsidTr="007B58F5">
        <w:trPr>
          <w:jc w:val="center"/>
        </w:trPr>
        <w:tc>
          <w:tcPr>
            <w:tcW w:w="2223" w:type="dxa"/>
          </w:tcPr>
          <w:p w:rsidR="007B58F5" w:rsidRPr="003F1F1F" w:rsidRDefault="007B58F5" w:rsidP="001525A3">
            <w:pPr>
              <w:jc w:val="center"/>
              <w:rPr>
                <w:b/>
              </w:rPr>
            </w:pPr>
          </w:p>
        </w:tc>
        <w:tc>
          <w:tcPr>
            <w:tcW w:w="1952" w:type="dxa"/>
          </w:tcPr>
          <w:p w:rsidR="007B58F5" w:rsidRDefault="007B58F5" w:rsidP="001525A3">
            <w:pPr>
              <w:jc w:val="center"/>
            </w:pPr>
            <w:r>
              <w:t>Describe events and experiences using appropriate topical vocabulary.</w:t>
            </w:r>
          </w:p>
        </w:tc>
        <w:tc>
          <w:tcPr>
            <w:tcW w:w="1952" w:type="dxa"/>
          </w:tcPr>
          <w:p w:rsidR="007B58F5" w:rsidRDefault="007B58F5" w:rsidP="001525A3">
            <w:pPr>
              <w:jc w:val="center"/>
            </w:pPr>
            <w:r>
              <w:t>Explain a task or experience, structuring talk so that the main points are clear.</w:t>
            </w:r>
          </w:p>
        </w:tc>
        <w:tc>
          <w:tcPr>
            <w:tcW w:w="1952" w:type="dxa"/>
          </w:tcPr>
          <w:p w:rsidR="007B58F5" w:rsidRDefault="007B58F5" w:rsidP="001525A3">
            <w:pPr>
              <w:jc w:val="center"/>
            </w:pPr>
            <w:r>
              <w:t>Explain a task or experience showing clear understanding of the main points.</w:t>
            </w:r>
          </w:p>
        </w:tc>
        <w:tc>
          <w:tcPr>
            <w:tcW w:w="1952" w:type="dxa"/>
          </w:tcPr>
          <w:p w:rsidR="007B58F5" w:rsidRDefault="007B58F5" w:rsidP="001525A3">
            <w:pPr>
              <w:jc w:val="center"/>
            </w:pPr>
            <w:r>
              <w:t>Explain a task or experience using details, showing clear understanding of the main points.</w:t>
            </w:r>
          </w:p>
        </w:tc>
        <w:tc>
          <w:tcPr>
            <w:tcW w:w="1952" w:type="dxa"/>
          </w:tcPr>
          <w:p w:rsidR="007B58F5" w:rsidRDefault="007B58F5" w:rsidP="001525A3">
            <w:pPr>
              <w:jc w:val="center"/>
            </w:pPr>
            <w:r>
              <w:t>Explain a task or experience using varied vocabulary, showing clear understanding of the main points.</w:t>
            </w:r>
          </w:p>
        </w:tc>
        <w:tc>
          <w:tcPr>
            <w:tcW w:w="1965" w:type="dxa"/>
          </w:tcPr>
          <w:p w:rsidR="007B58F5" w:rsidRDefault="007B58F5" w:rsidP="001525A3">
            <w:pPr>
              <w:jc w:val="center"/>
            </w:pPr>
            <w:r>
              <w:t>Give well-structured descriptions, explanations and narratives for different purposes, including for expressing complex feelings.</w:t>
            </w:r>
          </w:p>
        </w:tc>
      </w:tr>
      <w:tr w:rsidR="00193383" w:rsidTr="005D0B04">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t>EXPLORING IDEAS</w:t>
            </w:r>
          </w:p>
        </w:tc>
      </w:tr>
      <w:tr w:rsidR="007B58F5" w:rsidTr="007B58F5">
        <w:trPr>
          <w:jc w:val="center"/>
        </w:trPr>
        <w:tc>
          <w:tcPr>
            <w:tcW w:w="2223" w:type="dxa"/>
          </w:tcPr>
          <w:p w:rsidR="007B58F5" w:rsidRPr="003F1F1F" w:rsidRDefault="007B58F5" w:rsidP="001525A3">
            <w:pPr>
              <w:jc w:val="center"/>
              <w:rPr>
                <w:b/>
              </w:rPr>
            </w:pPr>
          </w:p>
        </w:tc>
        <w:tc>
          <w:tcPr>
            <w:tcW w:w="1952" w:type="dxa"/>
          </w:tcPr>
          <w:p w:rsidR="007B58F5" w:rsidRDefault="007B58F5" w:rsidP="001525A3">
            <w:pPr>
              <w:jc w:val="center"/>
            </w:pPr>
            <w:r>
              <w:t>Clearly express ideas when talking about matters of personal interest, including some detail.</w:t>
            </w:r>
          </w:p>
        </w:tc>
        <w:tc>
          <w:tcPr>
            <w:tcW w:w="1952" w:type="dxa"/>
          </w:tcPr>
          <w:p w:rsidR="007B58F5" w:rsidRDefault="007B58F5" w:rsidP="001525A3">
            <w:pPr>
              <w:jc w:val="center"/>
            </w:pPr>
            <w:r>
              <w:t>Recount experiences and imagine scenarios, connecting ideas, including relevant detail.</w:t>
            </w:r>
          </w:p>
        </w:tc>
        <w:tc>
          <w:tcPr>
            <w:tcW w:w="1952" w:type="dxa"/>
          </w:tcPr>
          <w:p w:rsidR="007B58F5" w:rsidRDefault="007B58F5" w:rsidP="001525A3">
            <w:pPr>
              <w:jc w:val="center"/>
            </w:pPr>
            <w:r>
              <w:t>Explore ideas using extended periods of discussion.</w:t>
            </w:r>
          </w:p>
        </w:tc>
        <w:tc>
          <w:tcPr>
            <w:tcW w:w="1952" w:type="dxa"/>
          </w:tcPr>
          <w:p w:rsidR="007B58F5" w:rsidRDefault="007B58F5" w:rsidP="001525A3">
            <w:pPr>
              <w:jc w:val="center"/>
            </w:pPr>
            <w:r>
              <w:t>Use relevant detail to express ideas thoughtfully.</w:t>
            </w:r>
          </w:p>
        </w:tc>
        <w:tc>
          <w:tcPr>
            <w:tcW w:w="1952" w:type="dxa"/>
          </w:tcPr>
          <w:p w:rsidR="007B58F5" w:rsidRDefault="007B58F5" w:rsidP="001525A3">
            <w:pPr>
              <w:jc w:val="center"/>
            </w:pPr>
            <w:r>
              <w:t>Explain and develop ideas in response to others’ comments.</w:t>
            </w:r>
          </w:p>
        </w:tc>
        <w:tc>
          <w:tcPr>
            <w:tcW w:w="1965" w:type="dxa"/>
          </w:tcPr>
          <w:p w:rsidR="007B58F5" w:rsidRDefault="007B58F5" w:rsidP="001525A3">
            <w:pPr>
              <w:jc w:val="center"/>
            </w:pPr>
            <w:r>
              <w:t>Independently explain and develop ideas, explicitly building on the ideas of others.</w:t>
            </w:r>
          </w:p>
        </w:tc>
      </w:tr>
      <w:tr w:rsidR="00193383" w:rsidTr="005D0B04">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t>LISTENING AND RESPONDING</w:t>
            </w:r>
          </w:p>
        </w:tc>
      </w:tr>
      <w:tr w:rsidR="007B58F5" w:rsidTr="007B58F5">
        <w:trPr>
          <w:jc w:val="center"/>
        </w:trPr>
        <w:tc>
          <w:tcPr>
            <w:tcW w:w="2223" w:type="dxa"/>
          </w:tcPr>
          <w:p w:rsidR="007B58F5" w:rsidRPr="003F1F1F" w:rsidRDefault="007B58F5" w:rsidP="001525A3">
            <w:pPr>
              <w:jc w:val="center"/>
              <w:rPr>
                <w:b/>
              </w:rPr>
            </w:pPr>
          </w:p>
        </w:tc>
        <w:tc>
          <w:tcPr>
            <w:tcW w:w="1952" w:type="dxa"/>
          </w:tcPr>
          <w:p w:rsidR="007B58F5" w:rsidRDefault="007B58F5" w:rsidP="001525A3">
            <w:pPr>
              <w:jc w:val="center"/>
            </w:pPr>
            <w:r>
              <w:t>Listen attentively and engage with the speaker, making relevant observations.</w:t>
            </w:r>
          </w:p>
        </w:tc>
        <w:tc>
          <w:tcPr>
            <w:tcW w:w="1952" w:type="dxa"/>
          </w:tcPr>
          <w:p w:rsidR="007B58F5" w:rsidRDefault="007B58F5" w:rsidP="001525A3">
            <w:pPr>
              <w:jc w:val="center"/>
            </w:pPr>
            <w:r>
              <w:t xml:space="preserve">Listen and reply to the speaker, making comments and suggestions, where appropriate </w:t>
            </w:r>
            <w:r>
              <w:lastRenderedPageBreak/>
              <w:t>and remembering specific points of interest.</w:t>
            </w:r>
          </w:p>
        </w:tc>
        <w:tc>
          <w:tcPr>
            <w:tcW w:w="1952" w:type="dxa"/>
          </w:tcPr>
          <w:p w:rsidR="007B58F5" w:rsidRDefault="007B58F5" w:rsidP="001525A3">
            <w:pPr>
              <w:jc w:val="center"/>
            </w:pPr>
            <w:r>
              <w:lastRenderedPageBreak/>
              <w:t xml:space="preserve">Listen and respond to the speaker’s main points, making generally </w:t>
            </w:r>
            <w:r>
              <w:lastRenderedPageBreak/>
              <w:t>relevant comments and suggestions.</w:t>
            </w:r>
          </w:p>
        </w:tc>
        <w:tc>
          <w:tcPr>
            <w:tcW w:w="1952" w:type="dxa"/>
          </w:tcPr>
          <w:p w:rsidR="007B58F5" w:rsidRDefault="007B58F5" w:rsidP="001525A3">
            <w:pPr>
              <w:jc w:val="center"/>
            </w:pPr>
            <w:r>
              <w:lastRenderedPageBreak/>
              <w:t>Listen and respond to the speaker’s main points adding own comment.</w:t>
            </w:r>
          </w:p>
        </w:tc>
        <w:tc>
          <w:tcPr>
            <w:tcW w:w="1952" w:type="dxa"/>
          </w:tcPr>
          <w:p w:rsidR="007B58F5" w:rsidRDefault="007B58F5" w:rsidP="001525A3">
            <w:pPr>
              <w:jc w:val="center"/>
            </w:pPr>
            <w:r>
              <w:t>Pay close attention to what others say and ask questions to develop ideas.</w:t>
            </w:r>
          </w:p>
        </w:tc>
        <w:tc>
          <w:tcPr>
            <w:tcW w:w="1965" w:type="dxa"/>
          </w:tcPr>
          <w:p w:rsidR="007B58F5" w:rsidRDefault="007B58F5" w:rsidP="001525A3">
            <w:pPr>
              <w:jc w:val="center"/>
            </w:pPr>
            <w:r>
              <w:t xml:space="preserve">Listen and respond confidently to others, paying close attention to what is said in an </w:t>
            </w:r>
            <w:r>
              <w:lastRenderedPageBreak/>
              <w:t>increasing range of contexts.</w:t>
            </w:r>
          </w:p>
        </w:tc>
      </w:tr>
      <w:tr w:rsidR="00193383" w:rsidTr="005D0B04">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lastRenderedPageBreak/>
              <w:t>SPEAKING AUDIBLY AND FLUENTLY</w:t>
            </w:r>
          </w:p>
        </w:tc>
      </w:tr>
      <w:tr w:rsidR="007B58F5" w:rsidTr="007B58F5">
        <w:trPr>
          <w:jc w:val="center"/>
        </w:trPr>
        <w:tc>
          <w:tcPr>
            <w:tcW w:w="2223" w:type="dxa"/>
          </w:tcPr>
          <w:p w:rsidR="007B58F5" w:rsidRPr="003F1F1F" w:rsidRDefault="007B58F5" w:rsidP="001525A3">
            <w:pPr>
              <w:jc w:val="center"/>
              <w:rPr>
                <w:b/>
              </w:rPr>
            </w:pPr>
          </w:p>
        </w:tc>
        <w:tc>
          <w:tcPr>
            <w:tcW w:w="1952" w:type="dxa"/>
          </w:tcPr>
          <w:p w:rsidR="007B58F5" w:rsidRDefault="007B58F5" w:rsidP="001525A3">
            <w:pPr>
              <w:jc w:val="center"/>
            </w:pPr>
            <w:r>
              <w:t>Speak audibly and intelligibly.</w:t>
            </w:r>
          </w:p>
        </w:tc>
        <w:tc>
          <w:tcPr>
            <w:tcW w:w="1952" w:type="dxa"/>
          </w:tcPr>
          <w:p w:rsidR="007B58F5" w:rsidRDefault="007B58F5" w:rsidP="001525A3">
            <w:pPr>
              <w:jc w:val="center"/>
            </w:pPr>
            <w:r>
              <w:t>Speak clearly with appropriate intonation, varying talk to capture and hold the listeners’ attention.</w:t>
            </w:r>
          </w:p>
        </w:tc>
        <w:tc>
          <w:tcPr>
            <w:tcW w:w="1952" w:type="dxa"/>
          </w:tcPr>
          <w:p w:rsidR="007B58F5" w:rsidRDefault="007B58F5" w:rsidP="001525A3">
            <w:pPr>
              <w:jc w:val="center"/>
            </w:pPr>
            <w:r>
              <w:t>Talk with increased fluency in some situations, varying talk to capture and hold the listeners’ attention.</w:t>
            </w:r>
          </w:p>
        </w:tc>
        <w:tc>
          <w:tcPr>
            <w:tcW w:w="1952" w:type="dxa"/>
          </w:tcPr>
          <w:p w:rsidR="007B58F5" w:rsidRDefault="007B58F5" w:rsidP="001525A3">
            <w:pPr>
              <w:jc w:val="center"/>
            </w:pPr>
            <w:r>
              <w:t>Talk with fluency in different situations, adapting talk appropriately.</w:t>
            </w:r>
          </w:p>
        </w:tc>
        <w:tc>
          <w:tcPr>
            <w:tcW w:w="1952" w:type="dxa"/>
          </w:tcPr>
          <w:p w:rsidR="007B58F5" w:rsidRDefault="007B58F5" w:rsidP="001525A3">
            <w:pPr>
              <w:jc w:val="center"/>
            </w:pPr>
            <w:r>
              <w:t>Talk fluently, adapting talk sensitively for different situations.</w:t>
            </w:r>
          </w:p>
        </w:tc>
        <w:tc>
          <w:tcPr>
            <w:tcW w:w="1965" w:type="dxa"/>
          </w:tcPr>
          <w:p w:rsidR="007B58F5" w:rsidRDefault="007B58F5" w:rsidP="001525A3">
            <w:pPr>
              <w:jc w:val="center"/>
            </w:pPr>
            <w:r>
              <w:t>Speak fluently, clearly and audibly in formal situations.</w:t>
            </w:r>
          </w:p>
        </w:tc>
      </w:tr>
      <w:tr w:rsidR="00193383" w:rsidTr="005D0B04">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t>SPEAKING TO DIFFERENT AUDIENCES</w:t>
            </w:r>
          </w:p>
        </w:tc>
      </w:tr>
      <w:tr w:rsidR="007B58F5" w:rsidTr="007B58F5">
        <w:trPr>
          <w:jc w:val="center"/>
        </w:trPr>
        <w:tc>
          <w:tcPr>
            <w:tcW w:w="2223" w:type="dxa"/>
          </w:tcPr>
          <w:p w:rsidR="007B58F5" w:rsidRPr="003F1F1F" w:rsidRDefault="007B58F5" w:rsidP="001525A3">
            <w:pPr>
              <w:jc w:val="center"/>
              <w:rPr>
                <w:b/>
              </w:rPr>
            </w:pPr>
          </w:p>
        </w:tc>
        <w:tc>
          <w:tcPr>
            <w:tcW w:w="1952" w:type="dxa"/>
          </w:tcPr>
          <w:p w:rsidR="007B58F5" w:rsidRDefault="007B58F5" w:rsidP="001525A3">
            <w:pPr>
              <w:jc w:val="center"/>
            </w:pPr>
            <w:r>
              <w:t>Adapt language and tone when addressing different people, showing awareness of the audience.</w:t>
            </w:r>
          </w:p>
        </w:tc>
        <w:tc>
          <w:tcPr>
            <w:tcW w:w="1952" w:type="dxa"/>
          </w:tcPr>
          <w:p w:rsidR="007B58F5" w:rsidRDefault="007B58F5" w:rsidP="001525A3">
            <w:pPr>
              <w:jc w:val="center"/>
            </w:pPr>
            <w:r>
              <w:t>Use specific vocabulary for talk and simple non-verbal features that demonstrate awareness of the audience.</w:t>
            </w:r>
          </w:p>
        </w:tc>
        <w:tc>
          <w:tcPr>
            <w:tcW w:w="1952" w:type="dxa"/>
          </w:tcPr>
          <w:p w:rsidR="007B58F5" w:rsidRDefault="007B58F5" w:rsidP="001525A3">
            <w:pPr>
              <w:jc w:val="center"/>
            </w:pPr>
            <w:r>
              <w:t>Include details in talk, to interest the listeners, and use non-verbal features to show awareness of the audience.</w:t>
            </w:r>
          </w:p>
        </w:tc>
        <w:tc>
          <w:tcPr>
            <w:tcW w:w="1952" w:type="dxa"/>
          </w:tcPr>
          <w:p w:rsidR="007B58F5" w:rsidRDefault="007B58F5" w:rsidP="001525A3">
            <w:pPr>
              <w:jc w:val="center"/>
            </w:pPr>
            <w:r>
              <w:t>Speak with confidence to an increasing range of audiences, using interesting details and further non-verbal features.</w:t>
            </w:r>
          </w:p>
        </w:tc>
        <w:tc>
          <w:tcPr>
            <w:tcW w:w="1952" w:type="dxa"/>
          </w:tcPr>
          <w:p w:rsidR="007B58F5" w:rsidRDefault="007B58F5" w:rsidP="001525A3">
            <w:pPr>
              <w:jc w:val="center"/>
            </w:pPr>
            <w:r>
              <w:t>Demonstrate a more responsive attitude towards different audiences, adapting talk to meet their needs and demands.</w:t>
            </w:r>
          </w:p>
        </w:tc>
        <w:tc>
          <w:tcPr>
            <w:tcW w:w="1965" w:type="dxa"/>
          </w:tcPr>
          <w:p w:rsidR="007B58F5" w:rsidRDefault="007B58F5" w:rsidP="001525A3">
            <w:pPr>
              <w:jc w:val="center"/>
            </w:pPr>
            <w:r>
              <w:t>Adapt talk confidently for the requirements of a wide range of audiences.</w:t>
            </w:r>
          </w:p>
        </w:tc>
      </w:tr>
      <w:tr w:rsidR="00193383" w:rsidTr="005D0B04">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t>SPEAKING FOR DIFFERENT PURPOSES</w:t>
            </w:r>
          </w:p>
        </w:tc>
      </w:tr>
      <w:tr w:rsidR="007B58F5" w:rsidTr="007B58F5">
        <w:trPr>
          <w:jc w:val="center"/>
        </w:trPr>
        <w:tc>
          <w:tcPr>
            <w:tcW w:w="2223" w:type="dxa"/>
          </w:tcPr>
          <w:p w:rsidR="007B58F5" w:rsidRPr="003F1F1F" w:rsidRDefault="007B58F5" w:rsidP="001525A3">
            <w:pPr>
              <w:jc w:val="center"/>
              <w:rPr>
                <w:b/>
              </w:rPr>
            </w:pPr>
          </w:p>
        </w:tc>
        <w:tc>
          <w:tcPr>
            <w:tcW w:w="1952" w:type="dxa"/>
          </w:tcPr>
          <w:p w:rsidR="007B58F5" w:rsidRDefault="007B58F5" w:rsidP="001525A3">
            <w:pPr>
              <w:jc w:val="center"/>
            </w:pPr>
            <w:r>
              <w:t>Vary vocabulary to suit different purposes and situations.</w:t>
            </w:r>
          </w:p>
        </w:tc>
        <w:tc>
          <w:tcPr>
            <w:tcW w:w="1952" w:type="dxa"/>
          </w:tcPr>
          <w:p w:rsidR="007B58F5" w:rsidRDefault="007B58F5" w:rsidP="001525A3">
            <w:pPr>
              <w:jc w:val="center"/>
            </w:pPr>
            <w:r>
              <w:t>Choose vocabulary and simple non-verbal features that show an awareness of different purposes.</w:t>
            </w:r>
          </w:p>
        </w:tc>
        <w:tc>
          <w:tcPr>
            <w:tcW w:w="1952" w:type="dxa"/>
          </w:tcPr>
          <w:p w:rsidR="007B58F5" w:rsidRDefault="007B58F5" w:rsidP="001525A3">
            <w:pPr>
              <w:jc w:val="center"/>
            </w:pPr>
            <w:r>
              <w:t>Talk confidently in different contexts, exploring and communicating ideas.</w:t>
            </w:r>
          </w:p>
        </w:tc>
        <w:tc>
          <w:tcPr>
            <w:tcW w:w="1952" w:type="dxa"/>
          </w:tcPr>
          <w:p w:rsidR="007B58F5" w:rsidRDefault="007B58F5" w:rsidP="001525A3">
            <w:pPr>
              <w:jc w:val="center"/>
            </w:pPr>
            <w:r>
              <w:t>Talk with confidence, adapting to suit the purpose.</w:t>
            </w:r>
          </w:p>
        </w:tc>
        <w:tc>
          <w:tcPr>
            <w:tcW w:w="1952" w:type="dxa"/>
          </w:tcPr>
          <w:p w:rsidR="007B58F5" w:rsidRDefault="007B58F5" w:rsidP="001525A3">
            <w:pPr>
              <w:jc w:val="center"/>
            </w:pPr>
            <w:r>
              <w:t>Adapt talk for the requirements of a widening range of contexts, including some formal.</w:t>
            </w:r>
          </w:p>
        </w:tc>
        <w:tc>
          <w:tcPr>
            <w:tcW w:w="1965" w:type="dxa"/>
          </w:tcPr>
          <w:p w:rsidR="007B58F5" w:rsidRDefault="007B58F5" w:rsidP="001525A3">
            <w:pPr>
              <w:jc w:val="center"/>
            </w:pPr>
            <w:r>
              <w:t>Adapt talk confidently for the requirements of an increasing range of contexts and purposes.</w:t>
            </w:r>
          </w:p>
        </w:tc>
      </w:tr>
      <w:tr w:rsidR="00193383" w:rsidTr="005D0B04">
        <w:trPr>
          <w:jc w:val="center"/>
        </w:trPr>
        <w:tc>
          <w:tcPr>
            <w:tcW w:w="13948" w:type="dxa"/>
            <w:gridSpan w:val="7"/>
            <w:shd w:val="clear" w:color="auto" w:fill="BFBFBF" w:themeFill="background1" w:themeFillShade="BF"/>
          </w:tcPr>
          <w:p w:rsidR="00193383" w:rsidRPr="00193383" w:rsidRDefault="00193383" w:rsidP="00193383">
            <w:pPr>
              <w:jc w:val="center"/>
              <w:rPr>
                <w:b/>
              </w:rPr>
            </w:pPr>
            <w:r>
              <w:rPr>
                <w:b/>
              </w:rPr>
              <w:t>ORGANISING TALK</w:t>
            </w:r>
          </w:p>
        </w:tc>
      </w:tr>
      <w:tr w:rsidR="007B58F5" w:rsidTr="007B58F5">
        <w:trPr>
          <w:jc w:val="center"/>
        </w:trPr>
        <w:tc>
          <w:tcPr>
            <w:tcW w:w="2223" w:type="dxa"/>
          </w:tcPr>
          <w:p w:rsidR="007B58F5" w:rsidRPr="003F1F1F" w:rsidRDefault="007B58F5" w:rsidP="001525A3">
            <w:pPr>
              <w:jc w:val="center"/>
              <w:rPr>
                <w:b/>
              </w:rPr>
            </w:pPr>
          </w:p>
        </w:tc>
        <w:tc>
          <w:tcPr>
            <w:tcW w:w="1952" w:type="dxa"/>
          </w:tcPr>
          <w:p w:rsidR="007B58F5" w:rsidRDefault="007B58F5" w:rsidP="001525A3">
            <w:pPr>
              <w:jc w:val="center"/>
            </w:pPr>
            <w:r>
              <w:t>Independently use some words to sequence talk.</w:t>
            </w:r>
          </w:p>
        </w:tc>
        <w:tc>
          <w:tcPr>
            <w:tcW w:w="1952" w:type="dxa"/>
          </w:tcPr>
          <w:p w:rsidR="007B58F5" w:rsidRDefault="007B58F5" w:rsidP="001525A3">
            <w:pPr>
              <w:jc w:val="center"/>
            </w:pPr>
            <w:r>
              <w:t>Attempt to structure talk to aid the listener/listeners and include main points.</w:t>
            </w:r>
          </w:p>
        </w:tc>
        <w:tc>
          <w:tcPr>
            <w:tcW w:w="1952" w:type="dxa"/>
          </w:tcPr>
          <w:p w:rsidR="007B58F5" w:rsidRDefault="007B58F5" w:rsidP="001525A3">
            <w:pPr>
              <w:jc w:val="center"/>
            </w:pPr>
            <w:r>
              <w:t>Structure talk to aid the listeners, varying use of vocabulary and level of detail.</w:t>
            </w:r>
          </w:p>
        </w:tc>
        <w:tc>
          <w:tcPr>
            <w:tcW w:w="1952" w:type="dxa"/>
          </w:tcPr>
          <w:p w:rsidR="007B58F5" w:rsidRDefault="007B58F5" w:rsidP="001525A3">
            <w:pPr>
              <w:jc w:val="center"/>
            </w:pPr>
            <w:r>
              <w:t>Clearly structure talk to support meaning and show attention to the audience.</w:t>
            </w:r>
          </w:p>
        </w:tc>
        <w:tc>
          <w:tcPr>
            <w:tcW w:w="1952" w:type="dxa"/>
          </w:tcPr>
          <w:p w:rsidR="007B58F5" w:rsidRDefault="007B58F5" w:rsidP="001525A3">
            <w:pPr>
              <w:jc w:val="center"/>
            </w:pPr>
            <w:r>
              <w:t>Clearly structure talk to convey meaning and engage the audience.</w:t>
            </w:r>
          </w:p>
        </w:tc>
        <w:tc>
          <w:tcPr>
            <w:tcW w:w="1965" w:type="dxa"/>
          </w:tcPr>
          <w:p w:rsidR="007B58F5" w:rsidRDefault="007B58F5" w:rsidP="001525A3">
            <w:pPr>
              <w:jc w:val="center"/>
            </w:pPr>
            <w:r>
              <w:t>Clearly structure talk, using varied, lively vocabulary and expression to engage the audience.</w:t>
            </w:r>
          </w:p>
        </w:tc>
      </w:tr>
      <w:tr w:rsidR="00193383" w:rsidTr="005D0B04">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t xml:space="preserve">PRESENTING </w:t>
            </w:r>
          </w:p>
        </w:tc>
      </w:tr>
      <w:tr w:rsidR="007B58F5" w:rsidTr="007B58F5">
        <w:trPr>
          <w:jc w:val="center"/>
        </w:trPr>
        <w:tc>
          <w:tcPr>
            <w:tcW w:w="2223" w:type="dxa"/>
          </w:tcPr>
          <w:p w:rsidR="007B58F5" w:rsidRDefault="007B58F5" w:rsidP="001525A3">
            <w:pPr>
              <w:jc w:val="center"/>
              <w:rPr>
                <w:b/>
              </w:rPr>
            </w:pPr>
          </w:p>
        </w:tc>
        <w:tc>
          <w:tcPr>
            <w:tcW w:w="1952" w:type="dxa"/>
          </w:tcPr>
          <w:p w:rsidR="007B58F5" w:rsidRDefault="007B58F5" w:rsidP="001525A3">
            <w:pPr>
              <w:jc w:val="center"/>
            </w:pPr>
            <w:r>
              <w:t xml:space="preserve">Talk to the class about matters of </w:t>
            </w:r>
            <w:r>
              <w:lastRenderedPageBreak/>
              <w:t>particular, personal interest.</w:t>
            </w:r>
          </w:p>
        </w:tc>
        <w:tc>
          <w:tcPr>
            <w:tcW w:w="1952" w:type="dxa"/>
          </w:tcPr>
          <w:p w:rsidR="007B58F5" w:rsidRDefault="007B58F5" w:rsidP="001525A3">
            <w:pPr>
              <w:jc w:val="center"/>
            </w:pPr>
            <w:r>
              <w:lastRenderedPageBreak/>
              <w:t xml:space="preserve">Present ideas, results and </w:t>
            </w:r>
            <w:r>
              <w:lastRenderedPageBreak/>
              <w:t>findings to the class.</w:t>
            </w:r>
          </w:p>
        </w:tc>
        <w:tc>
          <w:tcPr>
            <w:tcW w:w="1952" w:type="dxa"/>
          </w:tcPr>
          <w:p w:rsidR="007B58F5" w:rsidRDefault="007B58F5" w:rsidP="001525A3">
            <w:pPr>
              <w:jc w:val="center"/>
            </w:pPr>
            <w:r>
              <w:lastRenderedPageBreak/>
              <w:t xml:space="preserve">Read aloud written work, </w:t>
            </w:r>
            <w:r>
              <w:lastRenderedPageBreak/>
              <w:t>independently, in pairs and in small groups.</w:t>
            </w:r>
          </w:p>
        </w:tc>
        <w:tc>
          <w:tcPr>
            <w:tcW w:w="1952" w:type="dxa"/>
          </w:tcPr>
          <w:p w:rsidR="007B58F5" w:rsidRDefault="007B58F5" w:rsidP="001525A3">
            <w:pPr>
              <w:jc w:val="center"/>
            </w:pPr>
            <w:r>
              <w:lastRenderedPageBreak/>
              <w:t xml:space="preserve">Make a presentation to the </w:t>
            </w:r>
            <w:r>
              <w:lastRenderedPageBreak/>
              <w:t>class on a topic of interest, independently, in pairs or small groups.</w:t>
            </w:r>
          </w:p>
        </w:tc>
        <w:tc>
          <w:tcPr>
            <w:tcW w:w="1952" w:type="dxa"/>
          </w:tcPr>
          <w:p w:rsidR="007B58F5" w:rsidRDefault="007B58F5" w:rsidP="001525A3">
            <w:pPr>
              <w:jc w:val="center"/>
            </w:pPr>
            <w:r>
              <w:lastRenderedPageBreak/>
              <w:t xml:space="preserve">Use multimedia to make a </w:t>
            </w:r>
            <w:r>
              <w:lastRenderedPageBreak/>
              <w:t>presentation to the class and listen to feedback.</w:t>
            </w:r>
          </w:p>
        </w:tc>
        <w:tc>
          <w:tcPr>
            <w:tcW w:w="1965" w:type="dxa"/>
          </w:tcPr>
          <w:p w:rsidR="007B58F5" w:rsidRDefault="007B58F5" w:rsidP="001525A3">
            <w:pPr>
              <w:jc w:val="center"/>
            </w:pPr>
            <w:r>
              <w:lastRenderedPageBreak/>
              <w:t xml:space="preserve">Use multimedia to make a </w:t>
            </w:r>
            <w:r>
              <w:lastRenderedPageBreak/>
              <w:t>presentation to the class, responding positively and constructively to feedback.</w:t>
            </w:r>
          </w:p>
        </w:tc>
      </w:tr>
      <w:tr w:rsidR="00193383" w:rsidTr="005D0B04">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lastRenderedPageBreak/>
              <w:t>CONVERSATIONS</w:t>
            </w:r>
          </w:p>
        </w:tc>
      </w:tr>
      <w:tr w:rsidR="007B58F5" w:rsidTr="007B58F5">
        <w:trPr>
          <w:jc w:val="center"/>
        </w:trPr>
        <w:tc>
          <w:tcPr>
            <w:tcW w:w="2223" w:type="dxa"/>
          </w:tcPr>
          <w:p w:rsidR="007B58F5" w:rsidRDefault="007B58F5" w:rsidP="001525A3">
            <w:pPr>
              <w:jc w:val="center"/>
              <w:rPr>
                <w:b/>
              </w:rPr>
            </w:pPr>
          </w:p>
        </w:tc>
        <w:tc>
          <w:tcPr>
            <w:tcW w:w="1952" w:type="dxa"/>
          </w:tcPr>
          <w:p w:rsidR="007B58F5" w:rsidRDefault="007B58F5" w:rsidP="001525A3">
            <w:pPr>
              <w:jc w:val="center"/>
            </w:pPr>
            <w:r>
              <w:t>Take turns in pairs, engaging with others.</w:t>
            </w:r>
          </w:p>
        </w:tc>
        <w:tc>
          <w:tcPr>
            <w:tcW w:w="1952" w:type="dxa"/>
          </w:tcPr>
          <w:p w:rsidR="007B58F5" w:rsidRDefault="007B58F5" w:rsidP="001525A3">
            <w:pPr>
              <w:jc w:val="center"/>
            </w:pPr>
            <w:r>
              <w:t>Sustain attention in purposeful conversations and stay on topic.</w:t>
            </w:r>
          </w:p>
        </w:tc>
        <w:tc>
          <w:tcPr>
            <w:tcW w:w="1952" w:type="dxa"/>
          </w:tcPr>
          <w:p w:rsidR="007B58F5" w:rsidRDefault="007B58F5" w:rsidP="001525A3">
            <w:pPr>
              <w:jc w:val="center"/>
            </w:pPr>
            <w:r>
              <w:t>Respond appropriately to comments made by others.</w:t>
            </w:r>
          </w:p>
        </w:tc>
        <w:tc>
          <w:tcPr>
            <w:tcW w:w="1952" w:type="dxa"/>
          </w:tcPr>
          <w:p w:rsidR="007B58F5" w:rsidRDefault="007B58F5" w:rsidP="001525A3">
            <w:pPr>
              <w:jc w:val="center"/>
            </w:pPr>
            <w:r>
              <w:t>Make positive comments and respond to comments made by others.</w:t>
            </w:r>
          </w:p>
        </w:tc>
        <w:tc>
          <w:tcPr>
            <w:tcW w:w="1952" w:type="dxa"/>
          </w:tcPr>
          <w:p w:rsidR="007B58F5" w:rsidRDefault="007B58F5" w:rsidP="001525A3">
            <w:pPr>
              <w:jc w:val="center"/>
            </w:pPr>
            <w:r>
              <w:t>Shape the direction of talk by sharing their ideas.</w:t>
            </w:r>
          </w:p>
        </w:tc>
        <w:tc>
          <w:tcPr>
            <w:tcW w:w="1965" w:type="dxa"/>
          </w:tcPr>
          <w:p w:rsidR="007B58F5" w:rsidRDefault="007B58F5" w:rsidP="001525A3">
            <w:pPr>
              <w:jc w:val="center"/>
            </w:pPr>
            <w:r>
              <w:t>Constructively shape the direction of talk by introducing new material and ideas.</w:t>
            </w:r>
          </w:p>
          <w:p w:rsidR="00193383" w:rsidRDefault="00193383" w:rsidP="001525A3">
            <w:pPr>
              <w:jc w:val="center"/>
            </w:pPr>
          </w:p>
          <w:p w:rsidR="00193383" w:rsidRDefault="00193383" w:rsidP="001525A3">
            <w:pPr>
              <w:jc w:val="center"/>
            </w:pPr>
          </w:p>
        </w:tc>
      </w:tr>
      <w:tr w:rsidR="00193383" w:rsidTr="005D0B04">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t>VALUING THE VIEWS OF OTHERS</w:t>
            </w:r>
          </w:p>
        </w:tc>
      </w:tr>
      <w:tr w:rsidR="007B58F5" w:rsidTr="007B58F5">
        <w:trPr>
          <w:jc w:val="center"/>
        </w:trPr>
        <w:tc>
          <w:tcPr>
            <w:tcW w:w="2223" w:type="dxa"/>
          </w:tcPr>
          <w:p w:rsidR="007B58F5" w:rsidRDefault="007B58F5" w:rsidP="001525A3">
            <w:pPr>
              <w:jc w:val="center"/>
              <w:rPr>
                <w:b/>
              </w:rPr>
            </w:pPr>
          </w:p>
        </w:tc>
        <w:tc>
          <w:tcPr>
            <w:tcW w:w="1952" w:type="dxa"/>
          </w:tcPr>
          <w:p w:rsidR="007B58F5" w:rsidRDefault="007B58F5" w:rsidP="001525A3">
            <w:pPr>
              <w:jc w:val="center"/>
            </w:pPr>
            <w:r>
              <w:t>Listen to the views and responses of peers.</w:t>
            </w:r>
          </w:p>
        </w:tc>
        <w:tc>
          <w:tcPr>
            <w:tcW w:w="1952" w:type="dxa"/>
          </w:tcPr>
          <w:p w:rsidR="007B58F5" w:rsidRDefault="007B58F5" w:rsidP="001525A3">
            <w:pPr>
              <w:jc w:val="center"/>
            </w:pPr>
            <w:r>
              <w:t>Listen and respond to the views and responses of peers.</w:t>
            </w:r>
          </w:p>
        </w:tc>
        <w:tc>
          <w:tcPr>
            <w:tcW w:w="1952" w:type="dxa"/>
          </w:tcPr>
          <w:p w:rsidR="007B58F5" w:rsidRDefault="007B58F5" w:rsidP="001525A3">
            <w:pPr>
              <w:jc w:val="center"/>
            </w:pPr>
            <w:r>
              <w:t>Make a set of rules for peers for positive discussion.</w:t>
            </w:r>
          </w:p>
        </w:tc>
        <w:tc>
          <w:tcPr>
            <w:tcW w:w="1952" w:type="dxa"/>
          </w:tcPr>
          <w:p w:rsidR="007B58F5" w:rsidRDefault="007B58F5" w:rsidP="001525A3">
            <w:pPr>
              <w:jc w:val="center"/>
            </w:pPr>
            <w:r>
              <w:t>Recognise positive aspects of others’ views, before disagreeing.</w:t>
            </w:r>
          </w:p>
        </w:tc>
        <w:tc>
          <w:tcPr>
            <w:tcW w:w="1952" w:type="dxa"/>
          </w:tcPr>
          <w:p w:rsidR="007B58F5" w:rsidRDefault="007B58F5" w:rsidP="001525A3">
            <w:pPr>
              <w:jc w:val="center"/>
            </w:pPr>
            <w:r>
              <w:t>Appreciate the content of others’ opinions, adding their own viewpoint, when appropriate.</w:t>
            </w:r>
          </w:p>
        </w:tc>
        <w:tc>
          <w:tcPr>
            <w:tcW w:w="1965" w:type="dxa"/>
          </w:tcPr>
          <w:p w:rsidR="007B58F5" w:rsidRDefault="007B58F5" w:rsidP="001525A3">
            <w:pPr>
              <w:jc w:val="center"/>
            </w:pPr>
            <w:r>
              <w:t>Listen carefully to others during discussion, demonstrating empathy and understanding by responding positively to their ideas and views.</w:t>
            </w:r>
          </w:p>
          <w:p w:rsidR="007B58F5" w:rsidRDefault="007B58F5" w:rsidP="001525A3">
            <w:pPr>
              <w:jc w:val="center"/>
            </w:pPr>
          </w:p>
          <w:p w:rsidR="007B58F5" w:rsidRDefault="007B58F5" w:rsidP="001525A3">
            <w:pPr>
              <w:jc w:val="center"/>
            </w:pPr>
          </w:p>
          <w:p w:rsidR="007B58F5" w:rsidRDefault="007B58F5" w:rsidP="001525A3">
            <w:pPr>
              <w:jc w:val="center"/>
            </w:pPr>
          </w:p>
          <w:p w:rsidR="007B58F5" w:rsidRDefault="007B58F5" w:rsidP="007B58F5"/>
          <w:p w:rsidR="007B58F5" w:rsidRDefault="007B58F5" w:rsidP="007B58F5"/>
        </w:tc>
      </w:tr>
      <w:tr w:rsidR="00193383" w:rsidTr="005D0B04">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t>DISCUSSION AND DEBATING</w:t>
            </w:r>
          </w:p>
        </w:tc>
      </w:tr>
      <w:tr w:rsidR="007B58F5" w:rsidTr="007B58F5">
        <w:trPr>
          <w:jc w:val="center"/>
        </w:trPr>
        <w:tc>
          <w:tcPr>
            <w:tcW w:w="2223" w:type="dxa"/>
          </w:tcPr>
          <w:p w:rsidR="007B58F5" w:rsidRDefault="007B58F5" w:rsidP="001525A3">
            <w:pPr>
              <w:jc w:val="center"/>
              <w:rPr>
                <w:b/>
              </w:rPr>
            </w:pPr>
          </w:p>
        </w:tc>
        <w:tc>
          <w:tcPr>
            <w:tcW w:w="1952" w:type="dxa"/>
          </w:tcPr>
          <w:p w:rsidR="007B58F5" w:rsidRDefault="007B58F5" w:rsidP="001525A3">
            <w:pPr>
              <w:jc w:val="center"/>
            </w:pPr>
            <w:r>
              <w:t>Take turns when speaking in pairs and small groups.</w:t>
            </w:r>
          </w:p>
        </w:tc>
        <w:tc>
          <w:tcPr>
            <w:tcW w:w="1952" w:type="dxa"/>
          </w:tcPr>
          <w:p w:rsidR="007B58F5" w:rsidRDefault="007B58F5" w:rsidP="001525A3">
            <w:pPr>
              <w:jc w:val="center"/>
            </w:pPr>
            <w:r>
              <w:t>Offer relevant contributions to group discussions.</w:t>
            </w:r>
          </w:p>
        </w:tc>
        <w:tc>
          <w:tcPr>
            <w:tcW w:w="1952" w:type="dxa"/>
          </w:tcPr>
          <w:p w:rsidR="007B58F5" w:rsidRDefault="007B58F5" w:rsidP="001525A3">
            <w:pPr>
              <w:jc w:val="center"/>
            </w:pPr>
            <w:r>
              <w:t>Begin to take on different roles and responsibilities.</w:t>
            </w:r>
          </w:p>
        </w:tc>
        <w:tc>
          <w:tcPr>
            <w:tcW w:w="1952" w:type="dxa"/>
          </w:tcPr>
          <w:p w:rsidR="007B58F5" w:rsidRDefault="007B58F5" w:rsidP="001525A3">
            <w:pPr>
              <w:jc w:val="center"/>
            </w:pPr>
            <w:r>
              <w:t>Take on different roles and begin to maintain a viewpoint for that role.</w:t>
            </w:r>
          </w:p>
        </w:tc>
        <w:tc>
          <w:tcPr>
            <w:tcW w:w="1952" w:type="dxa"/>
          </w:tcPr>
          <w:p w:rsidR="007B58F5" w:rsidRDefault="007B58F5" w:rsidP="001525A3">
            <w:pPr>
              <w:jc w:val="center"/>
            </w:pPr>
            <w:r>
              <w:t>Maintain a given role/viewpoint effectively throughout a discussion or debate.</w:t>
            </w:r>
          </w:p>
        </w:tc>
        <w:tc>
          <w:tcPr>
            <w:tcW w:w="1965" w:type="dxa"/>
          </w:tcPr>
          <w:p w:rsidR="007B58F5" w:rsidRDefault="007B58F5" w:rsidP="001525A3">
            <w:pPr>
              <w:jc w:val="center"/>
            </w:pPr>
            <w:r>
              <w:t xml:space="preserve">Effectively maintain a given role or viewpoint throughout discussion or debate, drawing ideas together and </w:t>
            </w:r>
            <w:r>
              <w:lastRenderedPageBreak/>
              <w:t>influencing the direction it takes.</w:t>
            </w:r>
          </w:p>
        </w:tc>
      </w:tr>
      <w:tr w:rsidR="00193383" w:rsidTr="005D0B04">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lastRenderedPageBreak/>
              <w:t>PERFORMANCE/DRAMA</w:t>
            </w:r>
          </w:p>
        </w:tc>
      </w:tr>
      <w:tr w:rsidR="007B58F5" w:rsidTr="007B58F5">
        <w:trPr>
          <w:jc w:val="center"/>
        </w:trPr>
        <w:tc>
          <w:tcPr>
            <w:tcW w:w="2223" w:type="dxa"/>
          </w:tcPr>
          <w:p w:rsidR="007B58F5" w:rsidRDefault="007B58F5" w:rsidP="001525A3">
            <w:pPr>
              <w:jc w:val="center"/>
              <w:rPr>
                <w:b/>
              </w:rPr>
            </w:pPr>
          </w:p>
        </w:tc>
        <w:tc>
          <w:tcPr>
            <w:tcW w:w="1952" w:type="dxa"/>
          </w:tcPr>
          <w:p w:rsidR="007B58F5" w:rsidRDefault="007B58F5" w:rsidP="001525A3">
            <w:pPr>
              <w:jc w:val="center"/>
            </w:pPr>
            <w:r>
              <w:t>Engage in imaginative play, representing simple characters and situations in everyday speech, gesture or movement.</w:t>
            </w:r>
          </w:p>
        </w:tc>
        <w:tc>
          <w:tcPr>
            <w:tcW w:w="1952" w:type="dxa"/>
          </w:tcPr>
          <w:p w:rsidR="007B58F5" w:rsidRDefault="007B58F5" w:rsidP="001525A3">
            <w:pPr>
              <w:jc w:val="center"/>
            </w:pPr>
            <w:r>
              <w:t>Extend their experience and ideas, more independently adapting speech, gesture or movement to simple roles and different scenarios.</w:t>
            </w:r>
          </w:p>
        </w:tc>
        <w:tc>
          <w:tcPr>
            <w:tcW w:w="1952" w:type="dxa"/>
          </w:tcPr>
          <w:p w:rsidR="007B58F5" w:rsidRDefault="007B58F5" w:rsidP="001525A3">
            <w:pPr>
              <w:jc w:val="center"/>
            </w:pPr>
            <w:r>
              <w:t>Use understanding of characters or situations to adapt speech, gesture or movement to create believable roles and scenarios.</w:t>
            </w:r>
          </w:p>
        </w:tc>
        <w:tc>
          <w:tcPr>
            <w:tcW w:w="1952" w:type="dxa"/>
          </w:tcPr>
          <w:p w:rsidR="007B58F5" w:rsidRDefault="007B58F5" w:rsidP="001525A3">
            <w:pPr>
              <w:jc w:val="center"/>
            </w:pPr>
            <w:r>
              <w:t xml:space="preserve">Choose specific dialogue, gesture and movement for characterisation and different </w:t>
            </w:r>
            <w:proofErr w:type="spellStart"/>
            <w:r>
              <w:t>situatons</w:t>
            </w:r>
            <w:proofErr w:type="spellEnd"/>
            <w:r>
              <w:t>.</w:t>
            </w:r>
          </w:p>
        </w:tc>
        <w:tc>
          <w:tcPr>
            <w:tcW w:w="1952" w:type="dxa"/>
          </w:tcPr>
          <w:p w:rsidR="007B58F5" w:rsidRDefault="007B58F5" w:rsidP="001525A3">
            <w:pPr>
              <w:jc w:val="center"/>
            </w:pPr>
            <w:r>
              <w:t>Deliberately choose speech (including intonation, volume and expression) movement and gesture to enhance a performance and appeal to an audience, though this may not be sustained.</w:t>
            </w:r>
          </w:p>
        </w:tc>
        <w:tc>
          <w:tcPr>
            <w:tcW w:w="1965" w:type="dxa"/>
          </w:tcPr>
          <w:p w:rsidR="007B58F5" w:rsidRDefault="007B58F5" w:rsidP="001525A3">
            <w:pPr>
              <w:jc w:val="center"/>
            </w:pPr>
            <w:r>
              <w:t>Deliberately choose specific dialogue, gesture and movement in different roles and scenarios to engage an audience and make the meaning clear.</w:t>
            </w:r>
          </w:p>
        </w:tc>
      </w:tr>
      <w:tr w:rsidR="00193383" w:rsidTr="005D0B04">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t>STANDARD ENGLISH</w:t>
            </w:r>
          </w:p>
        </w:tc>
      </w:tr>
      <w:tr w:rsidR="007B58F5" w:rsidTr="007B58F5">
        <w:trPr>
          <w:jc w:val="center"/>
        </w:trPr>
        <w:tc>
          <w:tcPr>
            <w:tcW w:w="2223" w:type="dxa"/>
          </w:tcPr>
          <w:p w:rsidR="007B58F5" w:rsidRDefault="007B58F5" w:rsidP="001525A3">
            <w:pPr>
              <w:jc w:val="center"/>
              <w:rPr>
                <w:b/>
              </w:rPr>
            </w:pPr>
          </w:p>
        </w:tc>
        <w:tc>
          <w:tcPr>
            <w:tcW w:w="1952" w:type="dxa"/>
          </w:tcPr>
          <w:p w:rsidR="007B58F5" w:rsidRDefault="007B58F5" w:rsidP="001525A3">
            <w:pPr>
              <w:jc w:val="center"/>
            </w:pPr>
            <w:r>
              <w:t>Use Standard English sentence structure for formal conversation.</w:t>
            </w:r>
          </w:p>
        </w:tc>
        <w:tc>
          <w:tcPr>
            <w:tcW w:w="1952" w:type="dxa"/>
          </w:tcPr>
          <w:p w:rsidR="007B58F5" w:rsidRDefault="007B58F5" w:rsidP="001525A3">
            <w:pPr>
              <w:jc w:val="center"/>
            </w:pPr>
            <w:r>
              <w:t>Use modelled Standard English for speech, when appropriate, on occasion self-correcting.</w:t>
            </w:r>
          </w:p>
        </w:tc>
        <w:tc>
          <w:tcPr>
            <w:tcW w:w="1952" w:type="dxa"/>
          </w:tcPr>
          <w:p w:rsidR="007B58F5" w:rsidRDefault="007B58F5" w:rsidP="001525A3">
            <w:pPr>
              <w:jc w:val="center"/>
            </w:pPr>
            <w:r>
              <w:t>Begin to show an awareness of Standard English when it is used.</w:t>
            </w:r>
          </w:p>
        </w:tc>
        <w:tc>
          <w:tcPr>
            <w:tcW w:w="1952" w:type="dxa"/>
          </w:tcPr>
          <w:p w:rsidR="007B58F5" w:rsidRDefault="007B58F5" w:rsidP="001525A3">
            <w:pPr>
              <w:jc w:val="center"/>
            </w:pPr>
            <w:r>
              <w:t>Show an awareness of/recognise more elements of Standard English.</w:t>
            </w:r>
          </w:p>
        </w:tc>
        <w:tc>
          <w:tcPr>
            <w:tcW w:w="1952" w:type="dxa"/>
          </w:tcPr>
          <w:p w:rsidR="007B58F5" w:rsidRDefault="007B58F5" w:rsidP="001525A3">
            <w:pPr>
              <w:jc w:val="center"/>
            </w:pPr>
            <w:r>
              <w:t>Use appropriately some features of Standard English vocabulary and grammar.</w:t>
            </w:r>
          </w:p>
        </w:tc>
        <w:tc>
          <w:tcPr>
            <w:tcW w:w="1965" w:type="dxa"/>
          </w:tcPr>
          <w:p w:rsidR="007B58F5" w:rsidRDefault="007B58F5" w:rsidP="001525A3">
            <w:pPr>
              <w:jc w:val="center"/>
            </w:pPr>
            <w:r>
              <w:t>Speak with an increasing command of Standard English, adapting vocabulary and grammar to meet an increasing range of demands.</w:t>
            </w:r>
          </w:p>
          <w:p w:rsidR="007B58F5" w:rsidRDefault="007B58F5" w:rsidP="001525A3">
            <w:pPr>
              <w:jc w:val="center"/>
            </w:pPr>
          </w:p>
          <w:p w:rsidR="007B58F5" w:rsidRDefault="007B58F5" w:rsidP="001525A3">
            <w:pPr>
              <w:jc w:val="center"/>
            </w:pPr>
          </w:p>
          <w:p w:rsidR="007B58F5" w:rsidRDefault="007B58F5" w:rsidP="001525A3">
            <w:pPr>
              <w:jc w:val="center"/>
            </w:pPr>
          </w:p>
          <w:p w:rsidR="007B58F5" w:rsidRDefault="007B58F5" w:rsidP="001525A3">
            <w:pPr>
              <w:jc w:val="center"/>
            </w:pPr>
          </w:p>
        </w:tc>
      </w:tr>
      <w:tr w:rsidR="00193383" w:rsidTr="005D0B04">
        <w:trPr>
          <w:jc w:val="center"/>
        </w:trPr>
        <w:tc>
          <w:tcPr>
            <w:tcW w:w="13948" w:type="dxa"/>
            <w:gridSpan w:val="7"/>
            <w:shd w:val="clear" w:color="auto" w:fill="BFBFBF" w:themeFill="background1" w:themeFillShade="BF"/>
          </w:tcPr>
          <w:p w:rsidR="00193383" w:rsidRPr="00193383" w:rsidRDefault="00193383" w:rsidP="001525A3">
            <w:pPr>
              <w:jc w:val="center"/>
              <w:rPr>
                <w:b/>
              </w:rPr>
            </w:pPr>
            <w:r>
              <w:rPr>
                <w:b/>
              </w:rPr>
              <w:t>REGISTER</w:t>
            </w:r>
          </w:p>
        </w:tc>
      </w:tr>
      <w:tr w:rsidR="007B58F5" w:rsidTr="007B58F5">
        <w:trPr>
          <w:jc w:val="center"/>
        </w:trPr>
        <w:tc>
          <w:tcPr>
            <w:tcW w:w="2223" w:type="dxa"/>
          </w:tcPr>
          <w:p w:rsidR="007B58F5" w:rsidRDefault="007B58F5" w:rsidP="001525A3">
            <w:pPr>
              <w:jc w:val="center"/>
              <w:rPr>
                <w:b/>
              </w:rPr>
            </w:pPr>
          </w:p>
        </w:tc>
        <w:tc>
          <w:tcPr>
            <w:tcW w:w="1952" w:type="dxa"/>
          </w:tcPr>
          <w:p w:rsidR="007B58F5" w:rsidRDefault="007B58F5" w:rsidP="001525A3">
            <w:pPr>
              <w:jc w:val="center"/>
            </w:pPr>
            <w:r>
              <w:t>Recognise how people vary their speech in different situations.</w:t>
            </w:r>
          </w:p>
        </w:tc>
        <w:tc>
          <w:tcPr>
            <w:tcW w:w="1952" w:type="dxa"/>
          </w:tcPr>
          <w:p w:rsidR="007B58F5" w:rsidRDefault="007B58F5" w:rsidP="001525A3">
            <w:pPr>
              <w:jc w:val="center"/>
            </w:pPr>
            <w:r>
              <w:t xml:space="preserve">Show greater awareness that more formal vocabulary and tone of voice are sometimes </w:t>
            </w:r>
            <w:r>
              <w:lastRenderedPageBreak/>
              <w:t>appropriate and explore different ways of speaking.</w:t>
            </w:r>
          </w:p>
        </w:tc>
        <w:tc>
          <w:tcPr>
            <w:tcW w:w="1952" w:type="dxa"/>
          </w:tcPr>
          <w:p w:rsidR="007B58F5" w:rsidRDefault="007B58F5" w:rsidP="001525A3">
            <w:pPr>
              <w:jc w:val="center"/>
            </w:pPr>
            <w:r>
              <w:lastRenderedPageBreak/>
              <w:t>Explain simple differences between formal and informal.</w:t>
            </w:r>
          </w:p>
        </w:tc>
        <w:tc>
          <w:tcPr>
            <w:tcW w:w="1952" w:type="dxa"/>
          </w:tcPr>
          <w:p w:rsidR="007B58F5" w:rsidRDefault="007B58F5" w:rsidP="001525A3">
            <w:pPr>
              <w:jc w:val="center"/>
            </w:pPr>
            <w:r>
              <w:t xml:space="preserve">Explain the differences between formal and informal register, giving simple examples of </w:t>
            </w:r>
            <w:r>
              <w:lastRenderedPageBreak/>
              <w:t>vocabulary and grammar.</w:t>
            </w:r>
          </w:p>
        </w:tc>
        <w:tc>
          <w:tcPr>
            <w:tcW w:w="1952" w:type="dxa"/>
          </w:tcPr>
          <w:p w:rsidR="007B58F5" w:rsidRDefault="007B58F5" w:rsidP="001525A3">
            <w:pPr>
              <w:jc w:val="center"/>
            </w:pPr>
            <w:r>
              <w:lastRenderedPageBreak/>
              <w:t>Explain why language choices vary in different situations and give examples.</w:t>
            </w:r>
          </w:p>
        </w:tc>
        <w:tc>
          <w:tcPr>
            <w:tcW w:w="1965" w:type="dxa"/>
          </w:tcPr>
          <w:p w:rsidR="007B58F5" w:rsidRDefault="007B58F5" w:rsidP="001525A3">
            <w:pPr>
              <w:jc w:val="center"/>
            </w:pPr>
            <w:r>
              <w:t>Independently identify the correct register for a range of different situations.</w:t>
            </w:r>
          </w:p>
        </w:tc>
      </w:tr>
    </w:tbl>
    <w:p w:rsidR="007B58F5" w:rsidRDefault="007B58F5"/>
    <w:p w:rsidR="0069219A" w:rsidRDefault="0069219A"/>
    <w:sectPr w:rsidR="0069219A" w:rsidSect="00A46ED3">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5A3" w:rsidRDefault="001525A3" w:rsidP="00100CAE">
      <w:pPr>
        <w:spacing w:after="0" w:line="240" w:lineRule="auto"/>
      </w:pPr>
      <w:r>
        <w:separator/>
      </w:r>
    </w:p>
  </w:endnote>
  <w:endnote w:type="continuationSeparator" w:id="0">
    <w:p w:rsidR="001525A3" w:rsidRDefault="001525A3" w:rsidP="00100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5A3" w:rsidRDefault="001525A3" w:rsidP="00100CAE">
      <w:pPr>
        <w:spacing w:after="0" w:line="240" w:lineRule="auto"/>
      </w:pPr>
      <w:r>
        <w:separator/>
      </w:r>
    </w:p>
  </w:footnote>
  <w:footnote w:type="continuationSeparator" w:id="0">
    <w:p w:rsidR="001525A3" w:rsidRDefault="001525A3" w:rsidP="00100C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5A3" w:rsidRDefault="001525A3" w:rsidP="00100CAE">
    <w:pPr>
      <w:pStyle w:val="Header"/>
      <w:jc w:val="center"/>
      <w:rPr>
        <w:b/>
        <w:sz w:val="28"/>
        <w:szCs w:val="28"/>
      </w:rPr>
    </w:pPr>
    <w:r>
      <w:rPr>
        <w:b/>
        <w:sz w:val="28"/>
        <w:szCs w:val="28"/>
      </w:rPr>
      <w:t>Progression of Skills</w:t>
    </w:r>
    <w:r w:rsidR="004C2F66">
      <w:rPr>
        <w:b/>
        <w:sz w:val="28"/>
        <w:szCs w:val="28"/>
      </w:rPr>
      <w:t xml:space="preserve"> Map – Y1 – Y6</w:t>
    </w:r>
  </w:p>
  <w:p w:rsidR="001525A3" w:rsidRPr="00100CAE" w:rsidRDefault="001525A3" w:rsidP="00100CAE">
    <w:pPr>
      <w:pStyle w:val="Header"/>
      <w:jc w:val="center"/>
      <w:rPr>
        <w:b/>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F1F"/>
    <w:rsid w:val="00100CAE"/>
    <w:rsid w:val="001525A3"/>
    <w:rsid w:val="00193383"/>
    <w:rsid w:val="003F1F1F"/>
    <w:rsid w:val="003F6745"/>
    <w:rsid w:val="004C2F66"/>
    <w:rsid w:val="005D0B04"/>
    <w:rsid w:val="0069219A"/>
    <w:rsid w:val="00767548"/>
    <w:rsid w:val="007B58F5"/>
    <w:rsid w:val="008A12D2"/>
    <w:rsid w:val="00915B00"/>
    <w:rsid w:val="00A46ED3"/>
    <w:rsid w:val="00B01C6D"/>
    <w:rsid w:val="00F10575"/>
    <w:rsid w:val="00F77744"/>
    <w:rsid w:val="00FB0849"/>
    <w:rsid w:val="00FF5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762A7"/>
  <w15:chartTrackingRefBased/>
  <w15:docId w15:val="{880A6F50-A4FD-4E2A-B26F-B6C0DCB77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1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0C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CAE"/>
  </w:style>
  <w:style w:type="paragraph" w:styleId="Footer">
    <w:name w:val="footer"/>
    <w:basedOn w:val="Normal"/>
    <w:link w:val="FooterChar"/>
    <w:uiPriority w:val="99"/>
    <w:unhideWhenUsed/>
    <w:rsid w:val="00100C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C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19</Pages>
  <Words>4505</Words>
  <Characters>25682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Cartwright</dc:creator>
  <cp:keywords/>
  <dc:description/>
  <cp:lastModifiedBy>l.mills</cp:lastModifiedBy>
  <cp:revision>9</cp:revision>
  <dcterms:created xsi:type="dcterms:W3CDTF">2021-04-01T09:42:00Z</dcterms:created>
  <dcterms:modified xsi:type="dcterms:W3CDTF">2022-03-18T14:09:00Z</dcterms:modified>
</cp:coreProperties>
</file>